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C1" w:rsidRDefault="00150B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0BC1" w:rsidRDefault="00150BC1">
      <w:pPr>
        <w:pStyle w:val="ConsPlusNormal"/>
        <w:jc w:val="both"/>
        <w:outlineLvl w:val="0"/>
      </w:pPr>
    </w:p>
    <w:p w:rsidR="00150BC1" w:rsidRDefault="00150BC1">
      <w:pPr>
        <w:pStyle w:val="ConsPlusNormal"/>
        <w:outlineLvl w:val="0"/>
      </w:pPr>
      <w:r>
        <w:t>Зарегистрировано в Минюсте России 23 марта 2017 г. N 46115</w:t>
      </w:r>
    </w:p>
    <w:p w:rsidR="00150BC1" w:rsidRDefault="00150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0BC1" w:rsidRDefault="00150BC1">
      <w:pPr>
        <w:pStyle w:val="ConsPlusTitle"/>
        <w:jc w:val="center"/>
      </w:pPr>
    </w:p>
    <w:p w:rsidR="00150BC1" w:rsidRDefault="00150BC1">
      <w:pPr>
        <w:pStyle w:val="ConsPlusTitle"/>
        <w:jc w:val="center"/>
      </w:pPr>
      <w:r>
        <w:t>ПРИКАЗ</w:t>
      </w:r>
    </w:p>
    <w:p w:rsidR="00150BC1" w:rsidRDefault="00150BC1">
      <w:pPr>
        <w:pStyle w:val="ConsPlusTitle"/>
        <w:jc w:val="center"/>
      </w:pPr>
      <w:r>
        <w:t>от 17 января 2017 г. N 43н</w:t>
      </w:r>
    </w:p>
    <w:p w:rsidR="00150BC1" w:rsidRDefault="00150BC1">
      <w:pPr>
        <w:pStyle w:val="ConsPlusTitle"/>
        <w:jc w:val="center"/>
      </w:pPr>
    </w:p>
    <w:p w:rsidR="00150BC1" w:rsidRDefault="00150BC1">
      <w:pPr>
        <w:pStyle w:val="ConsPlusTitle"/>
        <w:jc w:val="center"/>
      </w:pPr>
      <w:r>
        <w:t>ОБ УТВЕРЖДЕНИИ АДМИНИСТРАТИВНОГО РЕГЛАМЕНТА</w:t>
      </w:r>
    </w:p>
    <w:p w:rsidR="00150BC1" w:rsidRDefault="00150BC1">
      <w:pPr>
        <w:pStyle w:val="ConsPlusTitle"/>
        <w:jc w:val="center"/>
      </w:pPr>
      <w:r>
        <w:t>ПРЕДОСТАВЛЕНИЯ ПЕНСИОННЫМ ФОНДОМ РОССИЙСКОЙ ФЕДЕРАЦИИ</w:t>
      </w:r>
    </w:p>
    <w:p w:rsidR="00150BC1" w:rsidRDefault="00150BC1">
      <w:pPr>
        <w:pStyle w:val="ConsPlusTitle"/>
        <w:jc w:val="center"/>
      </w:pPr>
      <w:r>
        <w:t>ГОСУДАРСТВЕННОЙ УСЛУГИ ПО ПРИЕМУ ОТ ЗАСТРАХОВАННЫХ ЛИЦ</w:t>
      </w:r>
    </w:p>
    <w:p w:rsidR="00150BC1" w:rsidRDefault="00150BC1">
      <w:pPr>
        <w:pStyle w:val="ConsPlusTitle"/>
        <w:jc w:val="center"/>
      </w:pPr>
      <w:r>
        <w:t>ЗАЯВЛЕНИЙ О ДОБРОВОЛЬНОМ ВСТУПЛЕНИИ В ПРАВООТНОШЕНИЯ</w:t>
      </w:r>
    </w:p>
    <w:p w:rsidR="00150BC1" w:rsidRDefault="00150BC1">
      <w:pPr>
        <w:pStyle w:val="ConsPlusTitle"/>
        <w:jc w:val="center"/>
      </w:pPr>
      <w:r>
        <w:t>ПО ОБЯЗАТЕЛЬНОМУ ПЕНСИОННОМУ СТРАХОВАНИЮ В ЦЕЛЯХ</w:t>
      </w:r>
    </w:p>
    <w:p w:rsidR="00150BC1" w:rsidRDefault="00150BC1">
      <w:pPr>
        <w:pStyle w:val="ConsPlusTitle"/>
        <w:jc w:val="center"/>
      </w:pPr>
      <w:r>
        <w:t>УПЛАТЫ ДОПОЛНИТЕЛЬНЫХ СТРАХОВЫХ ВЗНОСОВ НА НАКОПИТЕЛЬНУЮ</w:t>
      </w:r>
    </w:p>
    <w:p w:rsidR="00150BC1" w:rsidRDefault="00150BC1">
      <w:pPr>
        <w:pStyle w:val="ConsPlusTitle"/>
        <w:jc w:val="center"/>
      </w:pPr>
      <w:r>
        <w:t>ПЕНСИЮ В СООТВЕТСТВИИ С ФЕДЕРАЛЬНЫМ ЗАКОНОМ ОТ 30 АПРЕЛЯ</w:t>
      </w:r>
    </w:p>
    <w:p w:rsidR="00150BC1" w:rsidRDefault="00150BC1">
      <w:pPr>
        <w:pStyle w:val="ConsPlusTitle"/>
        <w:jc w:val="center"/>
      </w:pPr>
      <w:r>
        <w:t>2008 Г. N 56-ФЗ "О ДОПОЛНИТЕЛЬНЫХ СТРАХОВЫХ ВЗНОСАХ</w:t>
      </w:r>
    </w:p>
    <w:p w:rsidR="00150BC1" w:rsidRDefault="00150BC1">
      <w:pPr>
        <w:pStyle w:val="ConsPlusTitle"/>
        <w:jc w:val="center"/>
      </w:pPr>
      <w:r>
        <w:t>НА НАКОПИТЕЛЬНУЮ ПЕНСИЮ И ГОСУДАРСТВЕННОЙ ПОДДЕРЖКЕ</w:t>
      </w:r>
    </w:p>
    <w:p w:rsidR="00150BC1" w:rsidRDefault="00150BC1">
      <w:pPr>
        <w:pStyle w:val="ConsPlusTitle"/>
        <w:jc w:val="center"/>
      </w:pPr>
      <w:r>
        <w:t>ФОРМИРОВАНИЯ ПЕНСИОННЫХ НАКОПЛЕНИЙ"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официальный интернет-портал правовой информации http://www.pravo.gov.ru, 20 декабря 2016 г. N 0001201612200020; 29 декабря 2016 г. N 0001201612290014)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государственных,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150BC1" w:rsidRDefault="00150BC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N 56-ФЗ "О дополнительных страховых взносах на накопительную пенсию и государственной поддержке формирования пенсионных накоплений".</w:t>
      </w:r>
    </w:p>
    <w:p w:rsidR="00150BC1" w:rsidRDefault="00150B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июня 2014 г. N 381н "Об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 (зарегистрирован Министерством юстиции Российской Федерации 29 июля 2014 г., регистрационный N 33336).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right"/>
      </w:pPr>
      <w:r>
        <w:t>Министр</w:t>
      </w:r>
    </w:p>
    <w:p w:rsidR="00150BC1" w:rsidRDefault="00150BC1">
      <w:pPr>
        <w:pStyle w:val="ConsPlusNormal"/>
        <w:jc w:val="right"/>
      </w:pPr>
      <w:r>
        <w:t>М.А.ТОПИЛИН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right"/>
        <w:outlineLvl w:val="0"/>
      </w:pPr>
      <w:r>
        <w:t>Утвержден</w:t>
      </w:r>
    </w:p>
    <w:p w:rsidR="00150BC1" w:rsidRDefault="00150BC1">
      <w:pPr>
        <w:pStyle w:val="ConsPlusNormal"/>
        <w:jc w:val="right"/>
      </w:pPr>
      <w:r>
        <w:t>приказом Министерства труда</w:t>
      </w:r>
    </w:p>
    <w:p w:rsidR="00150BC1" w:rsidRDefault="00150BC1">
      <w:pPr>
        <w:pStyle w:val="ConsPlusNormal"/>
        <w:jc w:val="right"/>
      </w:pPr>
      <w:r>
        <w:t>и социальной защиты</w:t>
      </w:r>
    </w:p>
    <w:p w:rsidR="00150BC1" w:rsidRDefault="00150BC1">
      <w:pPr>
        <w:pStyle w:val="ConsPlusNormal"/>
        <w:jc w:val="right"/>
      </w:pPr>
      <w:r>
        <w:t>Российской Федерации</w:t>
      </w:r>
    </w:p>
    <w:p w:rsidR="00150BC1" w:rsidRDefault="00150BC1">
      <w:pPr>
        <w:pStyle w:val="ConsPlusNormal"/>
        <w:jc w:val="right"/>
      </w:pPr>
      <w:r>
        <w:t>от 17 января 2017 г. N 43н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50BC1" w:rsidRDefault="00150BC1">
      <w:pPr>
        <w:pStyle w:val="ConsPlusTitle"/>
        <w:jc w:val="center"/>
      </w:pPr>
      <w:r>
        <w:t>ПРЕДОСТАВЛЕНИЯ ПЕНСИОННЫМ ФОНДОМ РОССИЙСКОЙ ФЕДЕРАЦИИ</w:t>
      </w:r>
    </w:p>
    <w:p w:rsidR="00150BC1" w:rsidRDefault="00150BC1">
      <w:pPr>
        <w:pStyle w:val="ConsPlusTitle"/>
        <w:jc w:val="center"/>
      </w:pPr>
      <w:r>
        <w:t>ГОСУДАРСТВЕННОЙ УСЛУГИ ПО ПРИЕМУ ОТ ЗАСТРАХОВАННЫХ ЛИЦ</w:t>
      </w:r>
    </w:p>
    <w:p w:rsidR="00150BC1" w:rsidRDefault="00150BC1">
      <w:pPr>
        <w:pStyle w:val="ConsPlusTitle"/>
        <w:jc w:val="center"/>
      </w:pPr>
      <w:r>
        <w:t>ЗАЯВЛЕНИЙ О ДОБРОВОЛЬНОМ ВСТУПЛЕНИИ В ПРАВООТНОШЕНИЯ</w:t>
      </w:r>
    </w:p>
    <w:p w:rsidR="00150BC1" w:rsidRDefault="00150BC1">
      <w:pPr>
        <w:pStyle w:val="ConsPlusTitle"/>
        <w:jc w:val="center"/>
      </w:pPr>
      <w:r>
        <w:t>ПО ОБЯЗАТЕЛЬНОМУ ПЕНСИОННОМУ СТРАХОВАНИЮ В ЦЕЛЯХ</w:t>
      </w:r>
    </w:p>
    <w:p w:rsidR="00150BC1" w:rsidRDefault="00150BC1">
      <w:pPr>
        <w:pStyle w:val="ConsPlusTitle"/>
        <w:jc w:val="center"/>
      </w:pPr>
      <w:r>
        <w:t>УПЛАТЫ ДОПОЛНИТЕЛЬНЫХ СТРАХОВЫХ ВЗНОСОВ НА НАКОПИТЕЛЬНУЮ</w:t>
      </w:r>
    </w:p>
    <w:p w:rsidR="00150BC1" w:rsidRDefault="00150BC1">
      <w:pPr>
        <w:pStyle w:val="ConsPlusTitle"/>
        <w:jc w:val="center"/>
      </w:pPr>
      <w:r>
        <w:t>ПЕНСИЮ В СООТВЕТСТВИИ С ФЕДЕРАЛЬНЫМ ЗАКОНОМ ОТ 30 АПРЕЛЯ</w:t>
      </w:r>
    </w:p>
    <w:p w:rsidR="00150BC1" w:rsidRDefault="00150BC1">
      <w:pPr>
        <w:pStyle w:val="ConsPlusTitle"/>
        <w:jc w:val="center"/>
      </w:pPr>
      <w:r>
        <w:t>2008 Г. N 56-ФЗ "О ДОПОЛНИТЕЛЬНЫХ СТРАХОВЫХ ВЗНОСАХ</w:t>
      </w:r>
    </w:p>
    <w:p w:rsidR="00150BC1" w:rsidRDefault="00150BC1">
      <w:pPr>
        <w:pStyle w:val="ConsPlusTitle"/>
        <w:jc w:val="center"/>
      </w:pPr>
      <w:r>
        <w:t>НА НАКОПИТЕЛЬНУЮ ПЕНСИЮ И ГОСУДАРСТВЕННОЙ ПОДДЕРЖКЕ</w:t>
      </w:r>
    </w:p>
    <w:p w:rsidR="00150BC1" w:rsidRDefault="00150BC1">
      <w:pPr>
        <w:pStyle w:val="ConsPlusTitle"/>
        <w:jc w:val="center"/>
      </w:pPr>
      <w:r>
        <w:t>ФОРМИРОВАНИЯ ПЕНСИОННЫХ НАКОПЛЕНИЙ"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1"/>
      </w:pPr>
      <w:r>
        <w:t>I. Общие положения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Предмет регулирования регламента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1.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пенсию и государственной поддержке формирования пенсионных накоплений" (Собрание законодательства Российской Федерации, 2008, N 18, ст. 1943; 2010, N 31, ст. 4196; 2011, N 29, ст. 4291; 2012, N 31, ст. 4322; 2014, N 11, ст. 1098; N 30, ст. 4217; N 45, ст. 6155) (далее - Федеральный закон от 30 апреля 2008 г. N 56-ФЗ) (далее соответственно - ПФР, государственная услуга, Административный регламент, заявление) устанавливает порядок предоставления ПФР через свои территориальные органы государственной услуги, определяет сроки и последовательность административных процедур территориальных органов ПФР при предоставлении государственной услуги.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Круг заявителей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2. Государственная услуга предоставляется застрахованным лицам, указанным в </w:t>
      </w:r>
      <w:hyperlink r:id="rId9" w:history="1">
        <w:r>
          <w:rPr>
            <w:color w:val="0000FF"/>
          </w:rPr>
          <w:t>статье 7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2002, N 22, ст. 2026; 2003, N 1, ст. 2, 13; N 52, ст. 5037; 2004, N 27, ст. 2711; N 30, ст. 3088; N 49, ст. 4854, 4856; 2005, N 1, ст. 9; N 45, ст. 4585; 2006, N 6, ст. 636; N 31, ст. 3436; 2007, N 30, ст. 3754; 2008, N 18, ст. 1942; N 29, ст. 3417; N 30, ст. 3602, 3616; 2009, N 1, ст. 12; N 29, ст. 3622; N 30, ст. 3739; N 52, ст. 6417, 6454; 2010, N 31, ст. 4196; N 40, ст. 4969; N 42, ст. 5294; N 50, ст. 6597; 2011, N 1, ст. 40, 44; N 23, ст. 3258; N 27, ст. 3880; N 29, ст. 4291; N 45, ст. 6335; N 49, ст. 7037, 7043, 7057; 2012, N 26, ст. 3447; N 31, ст. 4322; N 50, ст. 6965, 6966; 2013, N 27, ст. 3477; N 30, ст. 4044, 4070; N 49, ст. 6352; N 52, ст. 6986; 2014, N 11, ст. 1098; N 14, ст. 1551; N 26, ст. 3394; N 30, ст. 4217; N 48, ст. 6659; N 49, ст. 6915, 6919; 2015, N 1, ст. 72; N 29, ст. 4339; N 48, ст. 6713; N 51, ст. 7244; 2016, N 27, ст. 4183; официальный интернет-портал правовой информации http://www.pravo.gov.ru, 20 декабря 2016 г. N 0001201612200032, N 0001201612200041, 0001201612200043, 0001201612200051) (далее - </w:t>
      </w:r>
      <w:r>
        <w:lastRenderedPageBreak/>
        <w:t xml:space="preserve">Федеральный закон от 15 декабря 2001 г. N 167-ФЗ), добровольно вступившим в правоотношения по обязательному пенсионному страхованию в соответствии с </w:t>
      </w:r>
      <w:hyperlink r:id="rId10" w:history="1">
        <w:r>
          <w:rPr>
            <w:color w:val="0000FF"/>
          </w:rPr>
          <w:t>частью 4 статьи 29</w:t>
        </w:r>
      </w:hyperlink>
      <w:r>
        <w:t xml:space="preserve"> Федерального закона от 15 декабря 2001 г. N 167-ФЗ в целях уплаты дополнительных страховых взносов на накопительную пенсию (далее - застрахованные лица).</w:t>
      </w:r>
    </w:p>
    <w:p w:rsidR="00150BC1" w:rsidRDefault="00150BC1">
      <w:pPr>
        <w:pStyle w:val="ConsPlusNormal"/>
        <w:ind w:firstLine="540"/>
        <w:jc w:val="both"/>
      </w:pPr>
      <w:r>
        <w:t>3. Застрахованные лица могут воспользоваться государственной услугой лично, через своего законного или уполномоченного представителя (далее - представитель) либо при наличии письменного согласия застрахованного лица через его работодателя.</w:t>
      </w:r>
    </w:p>
    <w:p w:rsidR="00150BC1" w:rsidRDefault="00150BC1">
      <w:pPr>
        <w:pStyle w:val="ConsPlusNormal"/>
        <w:ind w:firstLine="540"/>
        <w:jc w:val="both"/>
      </w:pPr>
      <w:r>
        <w:t>При этом личное участие застрахованного лица в правоотношениях по получению государственной услуги не лишает его права иметь представителя, равно как и участие представителя не лишает застрахованное лицо права на личное участие в указанных правоотношениях по получению государственной услуги.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4. Прием застрахованных лиц по вопросу предоставления государственной услуги осуществляется в соответствии с правилами внутреннего трудового распорядка ПФР, территориальных органов ПФР.</w:t>
      </w:r>
    </w:p>
    <w:p w:rsidR="00150BC1" w:rsidRDefault="00150BC1">
      <w:pPr>
        <w:pStyle w:val="ConsPlusNormal"/>
        <w:ind w:firstLine="540"/>
        <w:jc w:val="both"/>
      </w:pPr>
      <w:r>
        <w:t>5. Место нахождения ПФР: г. Москва, ул. Шаболовка, д. 4.</w:t>
      </w:r>
    </w:p>
    <w:p w:rsidR="00150BC1" w:rsidRDefault="00150BC1">
      <w:pPr>
        <w:pStyle w:val="ConsPlusNormal"/>
        <w:ind w:firstLine="540"/>
        <w:jc w:val="both"/>
      </w:pPr>
      <w:r>
        <w:t>Контактные телефоны: (495) 987-89-07, (495) 987-89-14, факс: (495) 982-06-63.</w:t>
      </w:r>
    </w:p>
    <w:p w:rsidR="00150BC1" w:rsidRDefault="00150BC1">
      <w:pPr>
        <w:pStyle w:val="ConsPlusNormal"/>
        <w:ind w:firstLine="540"/>
        <w:jc w:val="both"/>
      </w:pPr>
      <w:r>
        <w:t>Почтовый адрес для направления письменных обращений: ул. Шаболовка, д. 4, ГСП-1, Москва, 119991, ПФР.</w:t>
      </w:r>
    </w:p>
    <w:p w:rsidR="00150BC1" w:rsidRDefault="00150BC1">
      <w:pPr>
        <w:pStyle w:val="ConsPlusNormal"/>
        <w:ind w:firstLine="540"/>
        <w:jc w:val="both"/>
      </w:pPr>
      <w:r>
        <w:t>Адрес официального сайта ПФР в информационно-телекоммуникационной сети "Интернет" (далее - сеть Интернет): www.pfrf.ru (далее - сайт ПФР).</w:t>
      </w:r>
    </w:p>
    <w:p w:rsidR="00150BC1" w:rsidRDefault="00150BC1">
      <w:pPr>
        <w:pStyle w:val="ConsPlusNormal"/>
        <w:ind w:firstLine="540"/>
        <w:jc w:val="both"/>
      </w:pPr>
      <w:r>
        <w:t>Сведения о территориальных органах ПФР, осуществляющих предоставление государственной услуги (полное наименование территориальных органов ПФР, почтовые адреса, номера телефонов и факсов, режим работы территориальных органов ПФР), размещаются на сайте ПФР.</w:t>
      </w:r>
    </w:p>
    <w:p w:rsidR="00150BC1" w:rsidRDefault="00150BC1">
      <w:pPr>
        <w:pStyle w:val="ConsPlusNormal"/>
        <w:ind w:firstLine="540"/>
        <w:jc w:val="both"/>
      </w:pPr>
      <w:r>
        <w:t>6. Информирование застрахованных лиц по вопросам предоставления государственной услуги осуществляется:</w:t>
      </w:r>
    </w:p>
    <w:p w:rsidR="00150BC1" w:rsidRDefault="00150BC1">
      <w:pPr>
        <w:pStyle w:val="ConsPlusNormal"/>
        <w:ind w:firstLine="540"/>
        <w:jc w:val="both"/>
      </w:pPr>
      <w:r>
        <w:t>а) на сайте ПФР;</w:t>
      </w:r>
    </w:p>
    <w:p w:rsidR="00150BC1" w:rsidRDefault="00150BC1">
      <w:pPr>
        <w:pStyle w:val="ConsPlusNormal"/>
        <w:ind w:firstLine="540"/>
        <w:jc w:val="both"/>
      </w:pPr>
      <w:r>
        <w:t>б) в федеральной государственной информационной системе "Единый портал государственных и муниципальных услуг (функций)" по адресу: www.gosuslugi.ru (далее - Единый портал);</w:t>
      </w:r>
    </w:p>
    <w:p w:rsidR="00150BC1" w:rsidRDefault="00150BC1">
      <w:pPr>
        <w:pStyle w:val="ConsPlusNormal"/>
        <w:ind w:firstLine="540"/>
        <w:jc w:val="both"/>
      </w:pPr>
      <w:r>
        <w:t>в) должностным лицом структурного подразделения территориального органа ПФР, ответственного за предоставление государственной услуги (далее - должностное лицо территориального органа ПФР) при личном обращении застрахованного лица в территориальный орган ПФР;</w:t>
      </w:r>
    </w:p>
    <w:p w:rsidR="00150BC1" w:rsidRDefault="00150BC1">
      <w:pPr>
        <w:pStyle w:val="ConsPlusNormal"/>
        <w:ind w:firstLine="540"/>
        <w:jc w:val="both"/>
      </w:pPr>
      <w:r>
        <w:t>г) работником многофункционального центра предоставления государственных и муниципальных услуг (далее - многофункциональный центр), с которым заключено соглашение о взаимодействии между многофункциональным центром и территориальным органом ПФР, предоставляющим государственную услугу (далее - соглашение о взаимодействии), при непосредственном обращении застрахованного лица в многофункциональный центр;</w:t>
      </w:r>
    </w:p>
    <w:p w:rsidR="00150BC1" w:rsidRDefault="00150BC1">
      <w:pPr>
        <w:pStyle w:val="ConsPlusNormal"/>
        <w:ind w:firstLine="540"/>
        <w:jc w:val="both"/>
      </w:pPr>
      <w:r>
        <w:t>д) путем размещения информационных материалов на информационных стендах в помещениях территориальных органов ПФР, предназначенных для приема застрахованных лиц, а также в многофункциональных центрах;</w:t>
      </w:r>
    </w:p>
    <w:p w:rsidR="00150BC1" w:rsidRDefault="00150BC1">
      <w:pPr>
        <w:pStyle w:val="ConsPlusNormal"/>
        <w:ind w:firstLine="540"/>
        <w:jc w:val="both"/>
      </w:pPr>
      <w:r>
        <w:t>е) путем публикации информационных материалов в средствах массовой информации;</w:t>
      </w:r>
    </w:p>
    <w:p w:rsidR="00150BC1" w:rsidRDefault="00150BC1">
      <w:pPr>
        <w:pStyle w:val="ConsPlusNormal"/>
        <w:ind w:firstLine="540"/>
        <w:jc w:val="both"/>
      </w:pPr>
      <w:r>
        <w:t>ж) с использованием телефонной связи и посредством письменных разъяснений.</w:t>
      </w:r>
    </w:p>
    <w:p w:rsidR="00150BC1" w:rsidRDefault="00150BC1">
      <w:pPr>
        <w:pStyle w:val="ConsPlusNormal"/>
        <w:ind w:firstLine="540"/>
        <w:jc w:val="both"/>
      </w:pPr>
      <w:r>
        <w:t>7. При информировании застрахованных лиц по вопросу предоставления государственной услуги по телефону должностное лицо территориального органа ПФР, приняв вызов, должно представиться: назвать фамилию, имя, отчество (последнее - при наличии), должность, наименование структурного подразделения территориального органа ПФР.</w:t>
      </w:r>
    </w:p>
    <w:p w:rsidR="00150BC1" w:rsidRDefault="00150BC1">
      <w:pPr>
        <w:pStyle w:val="ConsPlusNormal"/>
        <w:ind w:firstLine="540"/>
        <w:jc w:val="both"/>
      </w:pPr>
      <w:r>
        <w:t xml:space="preserve">Должностное лицо территориального органа ПФР обязано сообщить график приема застрахованных лиц, местонахождение территориального органа ПФР, способ проезда к нему, </w:t>
      </w:r>
      <w:r>
        <w:lastRenderedPageBreak/>
        <w:t>способы предварительной записи на личный прием, а при необходимости - требования к письменному обращению.</w:t>
      </w:r>
    </w:p>
    <w:p w:rsidR="00150BC1" w:rsidRDefault="00150BC1">
      <w:pPr>
        <w:pStyle w:val="ConsPlusNormal"/>
        <w:ind w:firstLine="540"/>
        <w:jc w:val="both"/>
      </w:pPr>
      <w:r>
        <w:t>Информирование застрахованных лиц по телефону о порядке предоставления государственной услуги осуществляется в соответствии с графиками работы территориальных органов ПФР.</w:t>
      </w:r>
    </w:p>
    <w:p w:rsidR="00150BC1" w:rsidRDefault="00150BC1">
      <w:pPr>
        <w:pStyle w:val="ConsPlusNormal"/>
        <w:ind w:firstLine="540"/>
        <w:jc w:val="both"/>
      </w:pPr>
      <w:r>
        <w:t>При невозможности ответить на поставленные вопросы должностное лицо территориального органа ПФР должно сообщить обратившемуся застрахованному лицу номер телефона, по которому можно получить необходимую информацию.</w:t>
      </w:r>
    </w:p>
    <w:p w:rsidR="00150BC1" w:rsidRDefault="00150BC1">
      <w:pPr>
        <w:pStyle w:val="ConsPlusNormal"/>
        <w:ind w:firstLine="540"/>
        <w:jc w:val="both"/>
      </w:pPr>
      <w:r>
        <w:t>Время разговора не должно превышать 10 минут.</w:t>
      </w:r>
    </w:p>
    <w:p w:rsidR="00150BC1" w:rsidRDefault="00150BC1">
      <w:pPr>
        <w:pStyle w:val="ConsPlusNormal"/>
        <w:ind w:firstLine="540"/>
        <w:jc w:val="both"/>
      </w:pPr>
      <w:r>
        <w:t>8. На информационных стендах в помещениях территориальных органов ПФР, предназначенных для приема застрахованных лиц, на информационных стендах в помещениях многофункциональных центров (по согласованию с многофункциональным центром), размещаются следующие документы и информация:</w:t>
      </w:r>
    </w:p>
    <w:p w:rsidR="00150BC1" w:rsidRDefault="00150BC1">
      <w:pPr>
        <w:pStyle w:val="ConsPlusNormal"/>
        <w:ind w:firstLine="540"/>
        <w:jc w:val="both"/>
      </w:pPr>
      <w:r>
        <w:t>а) полное наименование и почтовые адреса территориальных органов ПФР;</w:t>
      </w:r>
    </w:p>
    <w:p w:rsidR="00150BC1" w:rsidRDefault="00150BC1">
      <w:pPr>
        <w:pStyle w:val="ConsPlusNormal"/>
        <w:ind w:firstLine="540"/>
        <w:jc w:val="both"/>
      </w:pPr>
      <w:r>
        <w:t>б) номер телефона-автоинформатора (при наличии), справочные номера телефонов структурных подразделений территориальных органов ПФР;</w:t>
      </w:r>
    </w:p>
    <w:p w:rsidR="00150BC1" w:rsidRDefault="00150BC1">
      <w:pPr>
        <w:pStyle w:val="ConsPlusNormal"/>
        <w:ind w:firstLine="540"/>
        <w:jc w:val="both"/>
      </w:pPr>
      <w:r>
        <w:t>в) режим работы территориальных органов ПФР;</w:t>
      </w:r>
    </w:p>
    <w:p w:rsidR="00150BC1" w:rsidRDefault="00150BC1">
      <w:pPr>
        <w:pStyle w:val="ConsPlusNormal"/>
        <w:ind w:firstLine="540"/>
        <w:jc w:val="both"/>
      </w:pPr>
      <w:r>
        <w:t>г) выдержки из нормативных правовых актов, содержащих нормы, регулирующие деятельность территориальных органов ПФР по предоставлению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д) перечень застрахованных лиц, имеющих право на получение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е) перечень документов, необходимых для получения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 xml:space="preserve">ж) </w:t>
      </w:r>
      <w:hyperlink r:id="rId11" w:history="1">
        <w:r>
          <w:rPr>
            <w:color w:val="0000FF"/>
          </w:rPr>
          <w:t>форма</w:t>
        </w:r>
      </w:hyperlink>
      <w:r>
        <w:t xml:space="preserve">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пенсию, утвержденная постановлением Правления Пенсионного фонда Российской Федерации от 28 июля 2008 г. N 225п "Об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пенсию, Инструкции по его заполнению,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электронном виде (формат данных)" (зарегистрировано Министерством юстиции Российской Федерации 20 августа 2008 г., регистрационный N 12151), с изменениями, внесенными постановлением Правления Пенсионного фонда Российской Федерации от 9 июня 2016 г. N 481п (зарегистрировано Министерством юстиции Российской Федерации 29 июня 2016 г., регистрационный N 42691) (далее - постановление Правления Пенсионного фонда Российской Федерации 28 июля 2008 г. N 225п);</w:t>
      </w:r>
    </w:p>
    <w:p w:rsidR="00150BC1" w:rsidRDefault="00150BC1">
      <w:pPr>
        <w:pStyle w:val="ConsPlusNormal"/>
        <w:ind w:firstLine="540"/>
        <w:jc w:val="both"/>
      </w:pPr>
      <w:r>
        <w:t>з) сроки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и) порядок и способы предварительной записи для получения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к) текст Административного регламента;</w:t>
      </w:r>
    </w:p>
    <w:p w:rsidR="00150BC1" w:rsidRDefault="00150BC1">
      <w:pPr>
        <w:pStyle w:val="ConsPlusNormal"/>
        <w:ind w:firstLine="540"/>
        <w:jc w:val="both"/>
      </w:pPr>
      <w:r>
        <w:t>л) краткое описание порядка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м) порядок обжалования решений, действий или бездействия должностных лиц, предоставляющих государственную услугу;</w:t>
      </w:r>
    </w:p>
    <w:p w:rsidR="00150BC1" w:rsidRDefault="00150BC1">
      <w:pPr>
        <w:pStyle w:val="ConsPlusNormal"/>
        <w:ind w:firstLine="540"/>
        <w:jc w:val="both"/>
      </w:pPr>
      <w:r>
        <w:t>н) информация о заключенном соглашении о взаимодействии;</w:t>
      </w:r>
    </w:p>
    <w:p w:rsidR="00150BC1" w:rsidRDefault="00150BC1">
      <w:pPr>
        <w:pStyle w:val="ConsPlusNormal"/>
        <w:ind w:firstLine="540"/>
        <w:jc w:val="both"/>
      </w:pPr>
      <w:r>
        <w:t>о) информация о возможности участия застрахованных лиц в оценке качества предоставления государственной услуги, в том числе в оценке эффективности деятельности руководителя территориального органа ПФР, а также справочно-информационные материалы, содержащие сведения о порядке и способах проведения оценки.</w:t>
      </w:r>
    </w:p>
    <w:p w:rsidR="00150BC1" w:rsidRDefault="00150BC1">
      <w:pPr>
        <w:pStyle w:val="ConsPlusNormal"/>
        <w:ind w:firstLine="540"/>
        <w:jc w:val="both"/>
      </w:pPr>
      <w:r>
        <w:t>9. В целях информирования застрахованных лиц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(при наличии сведений об абонентском номере устройства подвижной радиотелефонной связи заявителя) с использованием сервисов Единого портала при наличии письменного согласия застрахованного лица об информировании.</w:t>
      </w:r>
    </w:p>
    <w:p w:rsidR="00150BC1" w:rsidRDefault="00150BC1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 указывается способ информирования, в том числе адрес электронной почты, абонентский номер устройства </w:t>
      </w:r>
      <w:r>
        <w:lastRenderedPageBreak/>
        <w:t>подвижной радиотелефонной связи для передачи коротких текстовых сообщений.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10. Государственная услуга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апреля 2008 г. N 56-ФЗ.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Наименование внебюджетного фонда, предоставляющего</w:t>
      </w:r>
    </w:p>
    <w:p w:rsidR="00150BC1" w:rsidRDefault="00150BC1">
      <w:pPr>
        <w:pStyle w:val="ConsPlusNormal"/>
        <w:jc w:val="center"/>
      </w:pPr>
      <w:r>
        <w:t>государственную услугу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11. Государственную услугу предоставляет ПФР через свои территориальные органы.</w:t>
      </w:r>
    </w:p>
    <w:p w:rsidR="00150BC1" w:rsidRDefault="00150BC1">
      <w:pPr>
        <w:pStyle w:val="ConsPlusNormal"/>
        <w:ind w:firstLine="540"/>
        <w:jc w:val="both"/>
      </w:pPr>
      <w:r>
        <w:t>12. Территориальные органы ПФР при предоставлении государственной услуги не вправе требовать от застрахованного лица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 прием заявления и направление застрахованному лицу уведомления территориального органа ПФР о получении заявления, результате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 (далее - уведомление).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150BC1" w:rsidRDefault="00150BC1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150BC1" w:rsidRDefault="00150BC1">
      <w:pPr>
        <w:pStyle w:val="ConsPlusNormal"/>
        <w:jc w:val="center"/>
      </w:pPr>
      <w:r>
        <w:t>участвующие в предоставлении государственной услуги, срок</w:t>
      </w:r>
    </w:p>
    <w:p w:rsidR="00150BC1" w:rsidRDefault="00150BC1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150BC1" w:rsidRDefault="00150BC1">
      <w:pPr>
        <w:pStyle w:val="ConsPlusNormal"/>
        <w:jc w:val="center"/>
      </w:pPr>
      <w:r>
        <w:t>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14. Заявление, поданное на личном приеме в территориальный орган ПФР, принимается и регистрируется в день подачи.</w:t>
      </w:r>
    </w:p>
    <w:p w:rsidR="00150BC1" w:rsidRDefault="00150BC1">
      <w:pPr>
        <w:pStyle w:val="ConsPlusNormal"/>
        <w:ind w:firstLine="540"/>
        <w:jc w:val="both"/>
      </w:pPr>
      <w:r>
        <w:t>Заявление, направленное по почте, поданное при обращении в многофункциональный центр (в случае,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перечнем, установленным соглашением) или в форме электронного документа с использованием сети Интернет, принимается и регистрируется не позднее рабочего дня, следующего за днем его поступления в территориальный орган ПФР.</w:t>
      </w:r>
    </w:p>
    <w:p w:rsidR="00150BC1" w:rsidRDefault="00150BC1">
      <w:pPr>
        <w:pStyle w:val="ConsPlusNormal"/>
        <w:ind w:firstLine="540"/>
        <w:jc w:val="both"/>
      </w:pPr>
      <w:r>
        <w:t>Заявление, поданное через "Личный кабинет" на Едином портале или на сайте ПФР (далее - Личный кабинет), принимается и регистрируется в автоматическом режиме в день подачи.</w:t>
      </w:r>
    </w:p>
    <w:p w:rsidR="00150BC1" w:rsidRDefault="00150BC1">
      <w:pPr>
        <w:pStyle w:val="ConsPlusNormal"/>
        <w:ind w:firstLine="540"/>
        <w:jc w:val="both"/>
      </w:pPr>
      <w:r>
        <w:t>15. Направление застрахованному лицу уведомления способом, указанным застрахованным лицом (в том числе посредством почтовой связи, либо в форме электронного документа, подписанного усиленной квалифицированной электронной подписью, с использованием сети Интернет, включая Личный кабинет) осуществляется в срок не позднее 10 (десяти) рабочих дней со дня получения заявления территориальным органом ПФР.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50BC1" w:rsidRDefault="00150BC1">
      <w:pPr>
        <w:pStyle w:val="ConsPlusNormal"/>
        <w:jc w:val="center"/>
      </w:pPr>
      <w:r>
        <w:t>отношения, возникающие в связи с предоставлением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lastRenderedPageBreak/>
        <w:t>16. Территориальные органы ПФР при предоставлении государственной услуги руководствуются: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N 51, ст. 7242; 2016, N 1, ст. 19; официальный интернет-портал правовой информации http://www.pravo.gov.ru, 20 декабря 2016 г. N 0001201612200038, 0001201612200054, 0001201612200058);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 N 30, ст. 3616; 2009, N 30, ст. 3739; N 52, ст. 6417, 6454; 2010, N 31, ст. 4196; N 49, ст. 6409; N 50, ст. 6597; 2011, N 29, ст. 4291; N 45, ст. 6335; N 49, ст. 7037, 7057, 7061; 2012, N 50, ст. 6965, 6966; 2013, N 14, ст. 1668; N 49, ст. 6352; N 52, ст. 6986; 2014, N 11, ст. 1098; N 26, ст. 3394; N 30, ст. 4217; N 45, ст. 6155; N 49, ст. 6915; 2016, N 1, ст. 5; N 18, ст. 2512; N 27, ст. 4183; официальный интернет-портал правовой информации http://www.pravo.gov.ru, 29 декабря 2016 г. N 0001201612290014).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 декабря 2001 г. N 167-ФЗ;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2002 г.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 N 46, ст. 4431; 2004, N 31, ст. 3217; 2005, N 1, ст. 9; N 19, ст. 1755; 2006, N 6, ст. 636; 2008, N 18, ст. 1942; N 30, ст. 3616; 2009, N 29, ст. 3619; N 52, ст. 6454; 2010, N 31, ст. 4196; 2011, N 29, ст. 4291; N 48, ст. 6728; N 49, ст. 7036, 7037, 7040; 2012, N 50, ст. 6965, 6966; 2013, N 30, ст. 4044, 4084; N 49, ст. 6352; N 52, ст. 6961, 6975; 2014, N 30, ст. 4219; N 49, ст. 6912, 6919; 2015, N 27, ст. 4001; 2016, N 1, ст. 41, 47; официальный интернет-портал правовой информации http://www.pravo.gov.ru, 29 декабря 2016 г. N 0001201612290084) (далее - Федеральный закон от 24 июля 2002 г. N 111-ФЗ);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официальный интернет-портал правовой информации http://www.pravo.gov.ru, 20 декабря 2016 г. N 0001201612200033);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4217, 4243; 2016, N 27, ст. 4164);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 апреля 2008 г. N 56-ФЗ;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официальный интернет-портал правовой информации http://www.pravo.gov.ru, 20 декабря 2016 г. N 0001201612200020; 29 декабря 2016 г. N 0001201612290014) (далее - Федеральный закон от 27 июля 2010 г. N 210-ФЗ);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</w:t>
      </w:r>
      <w:r>
        <w:lastRenderedPageBreak/>
        <w:t>2013, N 14, ст. 1668; N 27, ст. 3463, 3477; 2014, N 11, ст. 1098; N 26, ст. 3390; 2016, N 1, ст. 65; N 26, ст. 3889);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 (Собрание законодательства Российской Федерации, 2013, N 52, ст. 6965; 2014, N 2 (поправка); 2015, N 27, ст. 3964; 2016, N 1, ст. 5; N 22, ст. 3091; N 27, ст. 4183; официальный интернет-портал правовой информации http://www.pravo.gov.ru, 20 декабря 2016 г. N 0001201612200006, 0001201612200032);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424-ФЗ "О накопительной пенсии" (Собрание законодательства Российской Федерации, 2013, N 52, ст. 6989; 2016, N 22, ст. 3091);</w:t>
      </w:r>
    </w:p>
    <w:p w:rsidR="00150BC1" w:rsidRDefault="00150BC1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150BC1" w:rsidRDefault="00150BC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150BC1" w:rsidRDefault="00150BC1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150BC1" w:rsidRDefault="00150BC1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(далее - постановление Правительства Российской Федерации от 7 июля 2011 г. N 553);</w:t>
      </w:r>
    </w:p>
    <w:p w:rsidR="00150BC1" w:rsidRDefault="00150BC1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7933; 2014, N 23, ст. 2986; N 44, ст. 6059; 2015, N 22, ст. 3227; 2016, N 33, ст. 5183; N 48, ст. 6777; официальный интернет-портал правовой информации http://www.pravo.gov.ru, 29 декабря 2016 г. N 0001201612290074);</w:t>
      </w:r>
    </w:p>
    <w:p w:rsidR="00150BC1" w:rsidRDefault="00150BC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1175);</w:t>
      </w:r>
    </w:p>
    <w:p w:rsidR="00150BC1" w:rsidRDefault="00150BC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150BC1" w:rsidRDefault="00150BC1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6596; 2016, N 51, ст. 7370);</w:t>
      </w:r>
    </w:p>
    <w:p w:rsidR="00150BC1" w:rsidRDefault="00150BC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r>
        <w:lastRenderedPageBreak/>
        <w:t>2014, N 50, ст. 7113);</w:t>
      </w:r>
    </w:p>
    <w:p w:rsidR="00150BC1" w:rsidRDefault="00150BC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 45, ст. 6257);</w:t>
      </w:r>
    </w:p>
    <w:p w:rsidR="00150BC1" w:rsidRDefault="00150BC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7219, 2015, N 11, ст. 1603; N 40, ст. 5555; 2016, N 48, ст. 6765);</w:t>
      </w:r>
    </w:p>
    <w:p w:rsidR="00150BC1" w:rsidRDefault="00150BC1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декабря 2012 г. N 1352 "О порядке установления личности и проверки подлинности подписи застрахованного лица при подаче им заявлений по вопросам, связанным с формированием и инвестированием средств пенсионных накоплений, в форме электронных документов" (Собрание законодательства Российской Федерации, 2012, N 52, ст. 7523; 2015, N 33, ст. 4824) (далее - постановление Правительства Российской Федерации от 20 декабря 2012 г. N 1352);</w:t>
      </w:r>
    </w:p>
    <w:p w:rsidR="00150BC1" w:rsidRDefault="00150BC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150BC1" w:rsidRDefault="00150BC1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 (далее - приказ Министерства труда и социальной защиты Российской Федерации от 22 июня 2015 г. N 386н);</w:t>
      </w:r>
    </w:p>
    <w:p w:rsidR="00150BC1" w:rsidRDefault="00150BC1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юстиции Российской Федерации 17 сентября 2015 г., регистрационный N 38897) (далее - приказ Минтруда России от 30 июля 2015 г. N 527н);</w:t>
      </w:r>
    </w:p>
    <w:p w:rsidR="00150BC1" w:rsidRDefault="00150BC1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28 июля 2008 г. N 225п.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50BC1" w:rsidRDefault="00150BC1">
      <w:pPr>
        <w:pStyle w:val="ConsPlusNormal"/>
        <w:jc w:val="center"/>
      </w:pPr>
      <w:r>
        <w:t>в соответствии с нормативными правовыми актами</w:t>
      </w:r>
    </w:p>
    <w:p w:rsidR="00150BC1" w:rsidRDefault="00150BC1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150BC1" w:rsidRDefault="00150BC1">
      <w:pPr>
        <w:pStyle w:val="ConsPlusNormal"/>
        <w:jc w:val="center"/>
      </w:pPr>
      <w:r>
        <w:t>представлению застрахованным лицом, способы</w:t>
      </w:r>
    </w:p>
    <w:p w:rsidR="00150BC1" w:rsidRDefault="00150BC1">
      <w:pPr>
        <w:pStyle w:val="ConsPlusNormal"/>
        <w:jc w:val="center"/>
      </w:pPr>
      <w:r>
        <w:t>их получения застрахованным лицом, в том числе</w:t>
      </w:r>
    </w:p>
    <w:p w:rsidR="00150BC1" w:rsidRDefault="00150BC1">
      <w:pPr>
        <w:pStyle w:val="ConsPlusNormal"/>
        <w:jc w:val="center"/>
      </w:pPr>
      <w:r>
        <w:t>в электронной форме, порядок их представления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bookmarkStart w:id="1" w:name="P167"/>
      <w:bookmarkEnd w:id="1"/>
      <w:r>
        <w:t>17. При личном обращении застрахованного лица за получением государственной услуги в территориальный орган ПФР или в многофункциональный центр (в случае, если между территориальным органом ПФР и многофункциональном центром заключено соглашение о взаимодействии и государственная услуга предусмотрена перечнем, установленным соглашением) представляется документ, удостоверяющий личность застрахованного лица, а также заявление в письменной форме на бумажном носителе.</w:t>
      </w:r>
    </w:p>
    <w:p w:rsidR="00150BC1" w:rsidRDefault="00150BC1">
      <w:pPr>
        <w:pStyle w:val="ConsPlusNormal"/>
        <w:ind w:firstLine="540"/>
        <w:jc w:val="both"/>
      </w:pPr>
      <w:r>
        <w:t>К заявлению, поданному от имени застрахованного лица его законным представителем, дополнительно представляются документы, удостоверяющие полномочия представителя, а также документы, удостоверяющие личность представителя.</w:t>
      </w:r>
    </w:p>
    <w:p w:rsidR="00150BC1" w:rsidRDefault="00150BC1">
      <w:pPr>
        <w:pStyle w:val="ConsPlusNormal"/>
        <w:ind w:firstLine="540"/>
        <w:jc w:val="both"/>
      </w:pPr>
      <w:r>
        <w:t xml:space="preserve">В случае представления интересов застрахованного лица лицом в силу полномочия, основанного на доверенности, дополнительно к документам, предусмотренным </w:t>
      </w:r>
      <w:hyperlink w:anchor="P167" w:history="1">
        <w:r>
          <w:rPr>
            <w:color w:val="0000FF"/>
          </w:rPr>
          <w:t>абзацем первым</w:t>
        </w:r>
      </w:hyperlink>
      <w:r>
        <w:t xml:space="preserve"> </w:t>
      </w:r>
      <w:r>
        <w:lastRenderedPageBreak/>
        <w:t>настоящего пункта, необходимо представить доверенность и документ, удостоверяющий личность представителя. В случае если доверенность удостоверена нотариально, представление документа, удостоверяющего личность застрахованного лица, интересы которого представляются, не требуется.</w:t>
      </w:r>
    </w:p>
    <w:p w:rsidR="00150BC1" w:rsidRDefault="00150BC1">
      <w:pPr>
        <w:pStyle w:val="ConsPlusNormal"/>
        <w:ind w:firstLine="540"/>
        <w:jc w:val="both"/>
      </w:pPr>
      <w:bookmarkStart w:id="2" w:name="P170"/>
      <w:bookmarkEnd w:id="2"/>
      <w:r>
        <w:t>18. К заявлению, поданному работодателем от имени застрахованного лица, состоящего с ним в трудовых отношениях, представляются:</w:t>
      </w:r>
    </w:p>
    <w:p w:rsidR="00150BC1" w:rsidRDefault="00150BC1">
      <w:pPr>
        <w:pStyle w:val="ConsPlusNormal"/>
        <w:ind w:firstLine="540"/>
        <w:jc w:val="both"/>
      </w:pPr>
      <w:r>
        <w:t>а) письменное согласие застрахованного лица на представление его заявления работодателем;</w:t>
      </w:r>
    </w:p>
    <w:p w:rsidR="00150BC1" w:rsidRDefault="00150BC1">
      <w:pPr>
        <w:pStyle w:val="ConsPlusNormal"/>
        <w:ind w:firstLine="540"/>
        <w:jc w:val="both"/>
      </w:pPr>
      <w:r>
        <w:t>б) документ, подтверждающий, что застрахованное лицо состоит в трудовых отношениях с работодателем;</w:t>
      </w:r>
    </w:p>
    <w:p w:rsidR="00150BC1" w:rsidRDefault="00150BC1">
      <w:pPr>
        <w:pStyle w:val="ConsPlusNormal"/>
        <w:ind w:firstLine="540"/>
        <w:jc w:val="both"/>
      </w:pPr>
      <w:r>
        <w:t>в) документы, удостоверяющие личность и полномочия работодателя (представителя работодателя).</w:t>
      </w:r>
    </w:p>
    <w:p w:rsidR="00150BC1" w:rsidRDefault="00150BC1">
      <w:pPr>
        <w:pStyle w:val="ConsPlusNormal"/>
        <w:ind w:firstLine="540"/>
        <w:jc w:val="both"/>
      </w:pPr>
      <w:r>
        <w:t xml:space="preserve">В случае заключения между работодателем застрахованного лица и территориальным органом ПФР соглашения об обмене информацией в электронном виде заявление и письменное согласие застрахованного лица на представление его заявления, заверенные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6 апреля 2011 г. N 63-ФЗ усиленной квалифицированной электронной подписью работодателя, могут быть направлены в форме электронных документов с использованием сети Интернет, включая Единый портал.</w:t>
      </w:r>
    </w:p>
    <w:p w:rsidR="00150BC1" w:rsidRDefault="00150BC1">
      <w:pPr>
        <w:pStyle w:val="ConsPlusNormal"/>
        <w:ind w:firstLine="540"/>
        <w:jc w:val="both"/>
      </w:pPr>
      <w:r>
        <w:t>19. В случае направления застрахованным лицом заявления посредством почтовой связи документ, удостоверяющий личность застрахованного лица, не прилагается.</w:t>
      </w:r>
    </w:p>
    <w:p w:rsidR="00150BC1" w:rsidRDefault="00150BC1">
      <w:pPr>
        <w:pStyle w:val="ConsPlusNormal"/>
        <w:ind w:firstLine="540"/>
        <w:jc w:val="both"/>
      </w:pPr>
      <w:r>
        <w:t>В этом случае установление личности застрахованного лица, а также свидетельствование подлинности его подписи на заявлении осуществляется:</w:t>
      </w:r>
    </w:p>
    <w:p w:rsidR="00150BC1" w:rsidRDefault="00150BC1">
      <w:pPr>
        <w:pStyle w:val="ConsPlusNormal"/>
        <w:ind w:firstLine="540"/>
        <w:jc w:val="both"/>
      </w:pPr>
      <w:r>
        <w:t xml:space="preserve">нотариусом или иным лицом в порядке, установленном </w:t>
      </w:r>
      <w:hyperlink r:id="rId41" w:history="1">
        <w:r>
          <w:rPr>
            <w:color w:val="0000FF"/>
          </w:rPr>
          <w:t>статьей 185.1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2327);</w:t>
      </w:r>
    </w:p>
    <w:p w:rsidR="00150BC1" w:rsidRDefault="00150BC1">
      <w:pPr>
        <w:pStyle w:val="ConsPlusNormal"/>
        <w:ind w:firstLine="540"/>
        <w:jc w:val="both"/>
      </w:pPr>
      <w:r>
        <w:t>должностными лицами консульских учреждений Российской Федерации, если застрахованное лицо находится за пределами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20. Если фамилия, имя и (или) отчество застрахованного лица, указанные в заявлении, не совпадают с фамилией, именем и (или) отчеством, указанным в документе, удостоверяющем личность, факт принадлежности этого документа данному застрахованному лицу устанавливается на основании свидетельства о браке, свидетельства о перемене имени, свидетельства о расторжении брака, справок о браке, о перемене имени, о расторжении брака, выдаваемых органами записи актов гражданского состояния, справок компетентных органов (должностных лиц) иностранных государств.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50BC1" w:rsidRDefault="00150BC1">
      <w:pPr>
        <w:pStyle w:val="ConsPlusNormal"/>
        <w:jc w:val="center"/>
      </w:pPr>
      <w:r>
        <w:t>в соответствии с нормативными правовыми актами</w:t>
      </w:r>
    </w:p>
    <w:p w:rsidR="00150BC1" w:rsidRDefault="00150BC1">
      <w:pPr>
        <w:pStyle w:val="ConsPlusNormal"/>
        <w:jc w:val="center"/>
      </w:pPr>
      <w:r>
        <w:t>для предоставления государственной услуги, которые</w:t>
      </w:r>
    </w:p>
    <w:p w:rsidR="00150BC1" w:rsidRDefault="00150BC1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50BC1" w:rsidRDefault="00150BC1">
      <w:pPr>
        <w:pStyle w:val="ConsPlusNormal"/>
        <w:jc w:val="center"/>
      </w:pPr>
      <w:r>
        <w:t>местного самоуправления и иных органов, участвующих</w:t>
      </w:r>
    </w:p>
    <w:p w:rsidR="00150BC1" w:rsidRDefault="00150BC1">
      <w:pPr>
        <w:pStyle w:val="ConsPlusNormal"/>
        <w:jc w:val="center"/>
      </w:pPr>
      <w:r>
        <w:t>в предоставлении государственных или муниципальных</w:t>
      </w:r>
    </w:p>
    <w:p w:rsidR="00150BC1" w:rsidRDefault="00150BC1">
      <w:pPr>
        <w:pStyle w:val="ConsPlusNormal"/>
        <w:jc w:val="center"/>
      </w:pPr>
      <w:r>
        <w:t>услуг, и которые застрахованное лицо</w:t>
      </w:r>
    </w:p>
    <w:p w:rsidR="00150BC1" w:rsidRDefault="00150BC1">
      <w:pPr>
        <w:pStyle w:val="ConsPlusNormal"/>
        <w:jc w:val="center"/>
      </w:pPr>
      <w:r>
        <w:t>вправе представить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21. Для предоставления государственной услуги от застрахованного лица не требуются документы, которые находятся в распоряжении ПФР, территориальных органов ПФР, предоставляющих государственную услугу,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150BC1" w:rsidRDefault="00150BC1">
      <w:pPr>
        <w:pStyle w:val="ConsPlusNormal"/>
        <w:ind w:firstLine="540"/>
        <w:jc w:val="both"/>
      </w:pPr>
      <w:r>
        <w:t>22. ПФР, территориальные органы ПФР не вправе требовать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50BC1" w:rsidRDefault="00150BC1">
      <w:pPr>
        <w:pStyle w:val="ConsPlusNormal"/>
        <w:jc w:val="center"/>
      </w:pPr>
      <w:r>
        <w:lastRenderedPageBreak/>
        <w:t>в приеме документов, необходимых для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23. Основания для отказа в приеме заявления со всеми документами, необходимыми для предоставления государственной услуги, отсутствуют.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50BC1" w:rsidRDefault="00150BC1">
      <w:pPr>
        <w:pStyle w:val="ConsPlusNormal"/>
        <w:jc w:val="center"/>
      </w:pPr>
      <w:r>
        <w:t>или отказа в предоставлении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24. Основания для приостановления или отказа в предоставлении государственной услуги отсутствуют.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50BC1" w:rsidRDefault="00150BC1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25.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50BC1" w:rsidRDefault="00150BC1">
      <w:pPr>
        <w:pStyle w:val="ConsPlusNormal"/>
        <w:jc w:val="center"/>
      </w:pPr>
      <w:r>
        <w:t>пошлины или иной платы, взимаемой за предоставление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26. Предоставление территориальными органами ПФР государственной услуги осуществляется бесплатно.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50BC1" w:rsidRDefault="00150BC1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50BC1" w:rsidRDefault="00150BC1">
      <w:pPr>
        <w:pStyle w:val="ConsPlusNormal"/>
        <w:jc w:val="center"/>
      </w:pPr>
      <w:r>
        <w:t>и обязательными для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27. Основания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Максимальное время ожидания в очереди при подаче заявления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28. Максимальное время ожидания в очереди при обращении по вопросам предоставления государственной услуги составляет 15 минут.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Срок и порядок приема и регистрации заявления, в том числе</w:t>
      </w:r>
    </w:p>
    <w:p w:rsidR="00150BC1" w:rsidRDefault="00150BC1">
      <w:pPr>
        <w:pStyle w:val="ConsPlusNormal"/>
        <w:jc w:val="center"/>
      </w:pPr>
      <w:r>
        <w:t>в электронной форме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29. Заявление, поданное застрахованным лицом при личном обращении в территориальный орган ПФР, в том числе поданное через его работодателя, регистрируется в день обращения в территориальный орган ПФР.</w:t>
      </w:r>
    </w:p>
    <w:p w:rsidR="00150BC1" w:rsidRDefault="00150BC1">
      <w:pPr>
        <w:pStyle w:val="ConsPlusNormal"/>
        <w:ind w:firstLine="540"/>
        <w:jc w:val="both"/>
      </w:pPr>
      <w:r>
        <w:t>30. При получении территориальным органом ПФР заявления в форме электронного документа, поданного с использованием сети Интернет, в том числе через Личный кабинет, регистрация заявления осуществляется в день его поступления в территориальный орган ПФР.</w:t>
      </w:r>
    </w:p>
    <w:p w:rsidR="00150BC1" w:rsidRDefault="00150BC1">
      <w:pPr>
        <w:pStyle w:val="ConsPlusNormal"/>
        <w:ind w:firstLine="540"/>
        <w:jc w:val="both"/>
      </w:pPr>
      <w:r>
        <w:t>31. Заявление, поданное застрахованным лицом через многофункциональный центр, передается в территориальный орган ПФР в сроки, предусмотренные соглашением о взаимодействии.</w:t>
      </w:r>
    </w:p>
    <w:p w:rsidR="00150BC1" w:rsidRDefault="00150BC1">
      <w:pPr>
        <w:pStyle w:val="ConsPlusNormal"/>
        <w:ind w:firstLine="540"/>
        <w:jc w:val="both"/>
      </w:pPr>
      <w:r>
        <w:t>Заявление, поданное застрахованным лицом через многофункциональный центр, регистрируется территориальным органом ПФР в течение рабочего дня, следующего за днем его поступления в территориальный орган ПФР.</w:t>
      </w:r>
    </w:p>
    <w:p w:rsidR="00150BC1" w:rsidRDefault="00150BC1">
      <w:pPr>
        <w:pStyle w:val="ConsPlusNormal"/>
        <w:ind w:firstLine="540"/>
        <w:jc w:val="both"/>
      </w:pPr>
      <w:r>
        <w:lastRenderedPageBreak/>
        <w:t>32. Заявление, направленное посредством почтового отправления, регистрируется территориальным органом ПФР в течение рабочего дня, следующего за днем поступления заявления в территориальный орган ПФР.</w:t>
      </w:r>
    </w:p>
    <w:p w:rsidR="00150BC1" w:rsidRDefault="00150BC1">
      <w:pPr>
        <w:pStyle w:val="ConsPlusNormal"/>
        <w:ind w:firstLine="540"/>
        <w:jc w:val="both"/>
      </w:pPr>
      <w:r>
        <w:t>33. Регистрация заявления осуществляется территориальным органом ПФР в журнале (в электронном журнале) регистрации заявлений с присвоением номера по порядку и указанием даты получения заявления территориальным органом ПФР.</w:t>
      </w:r>
    </w:p>
    <w:p w:rsidR="00150BC1" w:rsidRDefault="00150BC1">
      <w:pPr>
        <w:pStyle w:val="ConsPlusNormal"/>
        <w:ind w:firstLine="540"/>
        <w:jc w:val="both"/>
      </w:pPr>
      <w:r>
        <w:t>34. В случае поступления заявления в территориальный орган ПФР в выходной или праздничный день его регистрация осуществляется в первый следующий за ним рабочий день.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Требования к помещениям, в которых</w:t>
      </w:r>
    </w:p>
    <w:p w:rsidR="00150BC1" w:rsidRDefault="00150BC1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150BC1" w:rsidRDefault="00150BC1">
      <w:pPr>
        <w:pStyle w:val="ConsPlusNormal"/>
        <w:jc w:val="center"/>
      </w:pPr>
      <w:r>
        <w:t>и приема застрахованных лиц, размещению и оформлению</w:t>
      </w:r>
    </w:p>
    <w:p w:rsidR="00150BC1" w:rsidRDefault="00150BC1">
      <w:pPr>
        <w:pStyle w:val="ConsPlusNormal"/>
        <w:jc w:val="center"/>
      </w:pPr>
      <w:r>
        <w:t>визуальной, текстовой и мультимедийной информации</w:t>
      </w:r>
    </w:p>
    <w:p w:rsidR="00150BC1" w:rsidRDefault="00150BC1">
      <w:pPr>
        <w:pStyle w:val="ConsPlusNormal"/>
        <w:jc w:val="center"/>
      </w:pPr>
      <w:r>
        <w:t>о порядке 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35. Местоположение помещений территориальных органов ПФР, в которых предоставляется государственная услуга (далее - помещения территориального органа ПФР), должно обеспечивать удобство для граждан с точки зрения пешеходной доступности от остановок общественного транспорта.</w:t>
      </w:r>
    </w:p>
    <w:p w:rsidR="00150BC1" w:rsidRDefault="00150BC1">
      <w:pPr>
        <w:pStyle w:val="ConsPlusNormal"/>
        <w:ind w:firstLine="540"/>
        <w:jc w:val="both"/>
      </w:pPr>
      <w:r>
        <w:t>Путь от остановок общественного транспорта до здания, в котором располагается помещение территориального органа ПФР (далее - здание ПФР), должен быть оборудован соответствующими информационными указателями.</w:t>
      </w:r>
    </w:p>
    <w:p w:rsidR="00150BC1" w:rsidRDefault="00150BC1">
      <w:pPr>
        <w:pStyle w:val="ConsPlusNormal"/>
        <w:ind w:firstLine="540"/>
        <w:jc w:val="both"/>
      </w:pPr>
      <w:r>
        <w:t>В случае, если имеется возможность организации стоянки (парковки), возле здания ПФР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150BC1" w:rsidRDefault="00150BC1">
      <w:pPr>
        <w:pStyle w:val="ConsPlusNormal"/>
        <w:ind w:firstLine="540"/>
        <w:jc w:val="both"/>
      </w:pPr>
      <w: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50BC1" w:rsidRDefault="00150BC1">
      <w:pPr>
        <w:pStyle w:val="ConsPlusNormal"/>
        <w:ind w:firstLine="540"/>
        <w:jc w:val="both"/>
      </w:pPr>
      <w:r>
        <w:t>36. Помещения территориального органа ПФР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150BC1" w:rsidRDefault="00150BC1">
      <w:pPr>
        <w:pStyle w:val="ConsPlusNormal"/>
        <w:ind w:firstLine="540"/>
        <w:jc w:val="both"/>
      </w:pPr>
      <w:r>
        <w:t>Вход в помещение территориального органа ПФР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Передвижение по помещению территориального органа ПФР не должно создавать затруднений для лиц с ограниченными возможностями здоровья, включая тех, кто использует кресла-коляски. Помещение территориального органа ПФР должно быть достаточно освещено.</w:t>
      </w:r>
    </w:p>
    <w:p w:rsidR="00150BC1" w:rsidRDefault="00150BC1">
      <w:pPr>
        <w:pStyle w:val="ConsPlusNormal"/>
        <w:ind w:firstLine="540"/>
        <w:jc w:val="both"/>
      </w:pPr>
      <w:r>
        <w:t>37. Центральный вход в здание оборудуется информационной табличкой (вывеской), содержащей следующую информацию:</w:t>
      </w:r>
    </w:p>
    <w:p w:rsidR="00150BC1" w:rsidRDefault="00150BC1">
      <w:pPr>
        <w:pStyle w:val="ConsPlusNormal"/>
        <w:ind w:firstLine="540"/>
        <w:jc w:val="both"/>
      </w:pPr>
      <w:r>
        <w:t>а) 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150BC1" w:rsidRDefault="00150BC1">
      <w:pPr>
        <w:pStyle w:val="ConsPlusNormal"/>
        <w:ind w:firstLine="540"/>
        <w:jc w:val="both"/>
      </w:pPr>
      <w:r>
        <w:t>б) адрес (местонахождение);</w:t>
      </w:r>
    </w:p>
    <w:p w:rsidR="00150BC1" w:rsidRDefault="00150BC1">
      <w:pPr>
        <w:pStyle w:val="ConsPlusNormal"/>
        <w:ind w:firstLine="540"/>
        <w:jc w:val="both"/>
      </w:pPr>
      <w:r>
        <w:t>в) режим работы;</w:t>
      </w:r>
    </w:p>
    <w:p w:rsidR="00150BC1" w:rsidRDefault="00150BC1">
      <w:pPr>
        <w:pStyle w:val="ConsPlusNormal"/>
        <w:ind w:firstLine="540"/>
        <w:jc w:val="both"/>
      </w:pPr>
      <w:r>
        <w:t>г) график приема.</w:t>
      </w:r>
    </w:p>
    <w:p w:rsidR="00150BC1" w:rsidRDefault="00150BC1">
      <w:pPr>
        <w:pStyle w:val="ConsPlusNormal"/>
        <w:ind w:firstLine="540"/>
        <w:jc w:val="both"/>
      </w:pPr>
      <w:r>
        <w:t>38. Помещения, предназначенные для приема застрахованных лиц, оборудуются:</w:t>
      </w:r>
    </w:p>
    <w:p w:rsidR="00150BC1" w:rsidRDefault="00150BC1">
      <w:pPr>
        <w:pStyle w:val="ConsPlusNormal"/>
        <w:ind w:firstLine="540"/>
        <w:jc w:val="both"/>
      </w:pPr>
      <w:r>
        <w:t>а) электронной системой управления очередью (по возможности);</w:t>
      </w:r>
    </w:p>
    <w:p w:rsidR="00150BC1" w:rsidRDefault="00150BC1">
      <w:pPr>
        <w:pStyle w:val="ConsPlusNormal"/>
        <w:ind w:firstLine="540"/>
        <w:jc w:val="both"/>
      </w:pPr>
      <w:r>
        <w:t>б) световым информационным табло (по возможности);</w:t>
      </w:r>
    </w:p>
    <w:p w:rsidR="00150BC1" w:rsidRDefault="00150BC1">
      <w:pPr>
        <w:pStyle w:val="ConsPlusNormal"/>
        <w:ind w:firstLine="540"/>
        <w:jc w:val="both"/>
      </w:pPr>
      <w:r>
        <w:t>в) системой кондиционирования воздуха (по возможности);</w:t>
      </w:r>
    </w:p>
    <w:p w:rsidR="00150BC1" w:rsidRDefault="00150BC1">
      <w:pPr>
        <w:pStyle w:val="ConsPlusNormal"/>
        <w:ind w:firstLine="540"/>
        <w:jc w:val="both"/>
      </w:pPr>
      <w:r>
        <w:t>г) противопожарной системой и средствами пожаротушения;</w:t>
      </w:r>
    </w:p>
    <w:p w:rsidR="00150BC1" w:rsidRDefault="00150BC1">
      <w:pPr>
        <w:pStyle w:val="ConsPlusNormal"/>
        <w:ind w:firstLine="540"/>
        <w:jc w:val="both"/>
      </w:pPr>
      <w:r>
        <w:t>д) системой охраны (по возможности).</w:t>
      </w:r>
    </w:p>
    <w:p w:rsidR="00150BC1" w:rsidRDefault="00150BC1">
      <w:pPr>
        <w:pStyle w:val="ConsPlusNormal"/>
        <w:ind w:firstLine="540"/>
        <w:jc w:val="both"/>
      </w:pPr>
      <w:r>
        <w:t>Фасад здания должен быть оборудован осветительными приборами, позволяющими гражданам ознакомиться с информационной табличкой.</w:t>
      </w:r>
    </w:p>
    <w:p w:rsidR="00150BC1" w:rsidRDefault="00150BC1">
      <w:pPr>
        <w:pStyle w:val="ConsPlusNormal"/>
        <w:ind w:firstLine="540"/>
        <w:jc w:val="both"/>
      </w:pPr>
      <w:r>
        <w:t xml:space="preserve">В целях информирования граждан о возможности их участия в оценке эффективности деятельности руководителей территориальных органов ПФР (их структурных подразделений) с учетом качества предоставленных им государственных услуг в помещении территориального </w:t>
      </w:r>
      <w:r>
        <w:lastRenderedPageBreak/>
        <w:t>органа ПФР (месте ожидания) размещаются информационные материалы о возможности участия граждан в оценке качества предоставления государственных услуг.</w:t>
      </w:r>
    </w:p>
    <w:p w:rsidR="00150BC1" w:rsidRDefault="00150BC1">
      <w:pPr>
        <w:pStyle w:val="ConsPlusNormal"/>
        <w:ind w:firstLine="540"/>
        <w:jc w:val="both"/>
      </w:pPr>
      <w:r>
        <w:t>39. Помещения территориального органа ПФР включают зал ожидания и места для приема граждан.</w:t>
      </w:r>
    </w:p>
    <w:p w:rsidR="00150BC1" w:rsidRDefault="00150BC1">
      <w:pPr>
        <w:pStyle w:val="ConsPlusNormal"/>
        <w:ind w:firstLine="540"/>
        <w:jc w:val="both"/>
      </w:pPr>
      <w:r>
        <w:t>Зал ожидания оснащается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 w:rsidR="00150BC1" w:rsidRDefault="00150BC1">
      <w:pPr>
        <w:pStyle w:val="ConsPlusNormal"/>
        <w:ind w:firstLine="540"/>
        <w:jc w:val="both"/>
      </w:pPr>
      <w:r>
        <w:t>40. При входе в помещение территориального органа ПФР и (или) в залах ожидания оборудуются информационные стенды, на которых размещаются следующая информация и документы:</w:t>
      </w:r>
    </w:p>
    <w:p w:rsidR="00150BC1" w:rsidRDefault="00150BC1">
      <w:pPr>
        <w:pStyle w:val="ConsPlusNormal"/>
        <w:ind w:firstLine="540"/>
        <w:jc w:val="both"/>
      </w:pPr>
      <w:r>
        <w:t>а) почтовый адрес территориального органа ПФР и его вышестоящего органа;</w:t>
      </w:r>
    </w:p>
    <w:p w:rsidR="00150BC1" w:rsidRDefault="00150BC1">
      <w:pPr>
        <w:pStyle w:val="ConsPlusNormal"/>
        <w:ind w:firstLine="540"/>
        <w:jc w:val="both"/>
      </w:pPr>
      <w:r>
        <w:t>б) адрес сайта ПФР;</w:t>
      </w:r>
    </w:p>
    <w:p w:rsidR="00150BC1" w:rsidRDefault="00150BC1">
      <w:pPr>
        <w:pStyle w:val="ConsPlusNormal"/>
        <w:ind w:firstLine="540"/>
        <w:jc w:val="both"/>
      </w:pPr>
      <w:r>
        <w:t>в) справочный номер телефона территориального органа ПФР, номер телефона-автоинформатора (при наличии);</w:t>
      </w:r>
    </w:p>
    <w:p w:rsidR="00150BC1" w:rsidRDefault="00150BC1">
      <w:pPr>
        <w:pStyle w:val="ConsPlusNormal"/>
        <w:ind w:firstLine="540"/>
        <w:jc w:val="both"/>
      </w:pPr>
      <w:r>
        <w:t>г) режим работы территориального органа ПФР;</w:t>
      </w:r>
    </w:p>
    <w:p w:rsidR="00150BC1" w:rsidRDefault="00150BC1">
      <w:pPr>
        <w:pStyle w:val="ConsPlusNormal"/>
        <w:ind w:firstLine="540"/>
        <w:jc w:val="both"/>
      </w:pPr>
      <w:r>
        <w:t>д) 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е) перечень категорий застрахованных лиц, имеющих право на получение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ж) перечень документов, необходимых для получения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з) форма заявления и образец его заполнения.</w:t>
      </w:r>
    </w:p>
    <w:p w:rsidR="00150BC1" w:rsidRDefault="00150BC1">
      <w:pPr>
        <w:pStyle w:val="ConsPlusNormal"/>
        <w:ind w:firstLine="540"/>
        <w:jc w:val="both"/>
      </w:pPr>
      <w:r>
        <w:t>41. Прием граждан по вопросам предоставления государственной услуги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150BC1" w:rsidRDefault="00150BC1">
      <w:pPr>
        <w:pStyle w:val="ConsPlusNormal"/>
        <w:ind w:firstLine="540"/>
        <w:jc w:val="both"/>
      </w:pPr>
      <w:r>
        <w:t>номера кабинки (кабинета);</w:t>
      </w:r>
    </w:p>
    <w:p w:rsidR="00150BC1" w:rsidRDefault="00150BC1">
      <w:pPr>
        <w:pStyle w:val="ConsPlusNormal"/>
        <w:ind w:firstLine="540"/>
        <w:jc w:val="both"/>
      </w:pPr>
      <w:r>
        <w:t>фамилии, имени, отчества (при наличии) должностного лица.</w:t>
      </w:r>
    </w:p>
    <w:p w:rsidR="00150BC1" w:rsidRDefault="00150BC1">
      <w:pPr>
        <w:pStyle w:val="ConsPlusNormal"/>
        <w:ind w:firstLine="540"/>
        <w:jc w:val="both"/>
      </w:pPr>
      <w: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150BC1" w:rsidRDefault="00150BC1">
      <w:pPr>
        <w:pStyle w:val="ConsPlusNormal"/>
        <w:ind w:firstLine="540"/>
        <w:jc w:val="both"/>
      </w:pPr>
      <w:r>
        <w:t>42.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50BC1" w:rsidRDefault="00150BC1">
      <w:pPr>
        <w:pStyle w:val="ConsPlusNormal"/>
        <w:ind w:firstLine="540"/>
        <w:jc w:val="both"/>
      </w:pPr>
      <w:r>
        <w:t>а) условия беспрепятственного доступа к зданию, помещению территориального органа ПФР,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50BC1" w:rsidRDefault="00150BC1">
      <w:pPr>
        <w:pStyle w:val="ConsPlusNormal"/>
        <w:ind w:firstLine="540"/>
        <w:jc w:val="both"/>
      </w:pPr>
      <w:r>
        <w:t>б) возможность самостоятельного передвижения по территории, на которой расположено здание, помещения территориального органа ПФР, а также входа и выхода из них, посадки на транспортное средство и высадки из него, в том числе с использованием кресла-коляски;</w:t>
      </w:r>
    </w:p>
    <w:p w:rsidR="00150BC1" w:rsidRDefault="00150BC1">
      <w:pPr>
        <w:pStyle w:val="ConsPlusNormal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150BC1" w:rsidRDefault="00150BC1">
      <w:pPr>
        <w:pStyle w:val="ConsPlusNormal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зданиям, помещениям территориального органа ПФР, с учетом ограничений их жизнедеятельности;</w:t>
      </w:r>
    </w:p>
    <w:p w:rsidR="00150BC1" w:rsidRDefault="00150BC1">
      <w:pPr>
        <w:pStyle w:val="ConsPlusNormal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0BC1" w:rsidRDefault="00150BC1">
      <w:pPr>
        <w:pStyle w:val="ConsPlusNormal"/>
        <w:ind w:firstLine="540"/>
        <w:jc w:val="both"/>
      </w:pPr>
      <w:r>
        <w:t>е) допуск сурдопереводчика и тифлосурдопереводчика;</w:t>
      </w:r>
    </w:p>
    <w:p w:rsidR="00150BC1" w:rsidRDefault="00150BC1">
      <w:pPr>
        <w:pStyle w:val="ConsPlusNormal"/>
        <w:ind w:firstLine="540"/>
        <w:jc w:val="both"/>
      </w:pPr>
      <w:r>
        <w:t xml:space="preserve">ж) допуск собаки-проводника в здания, помещения территориального органа ПФР при наличии документа, подтверждающего ее специальное обучение и выдаваемого по </w:t>
      </w:r>
      <w:hyperlink r:id="rId42" w:history="1">
        <w:r>
          <w:rPr>
            <w:color w:val="0000FF"/>
          </w:rPr>
          <w:t>форме</w:t>
        </w:r>
      </w:hyperlink>
      <w:r>
        <w:t xml:space="preserve"> и в </w:t>
      </w:r>
      <w:hyperlink r:id="rId43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труда и социальной защиты Российской </w:t>
      </w:r>
      <w:r>
        <w:lastRenderedPageBreak/>
        <w:t>Федерации от 22 июня 2015 г. N 386н;</w:t>
      </w:r>
    </w:p>
    <w:p w:rsidR="00150BC1" w:rsidRDefault="00150BC1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150BC1" w:rsidRDefault="00150BC1">
      <w:pPr>
        <w:pStyle w:val="ConsPlusNormal"/>
        <w:ind w:firstLine="540"/>
        <w:jc w:val="both"/>
      </w:pPr>
      <w:r>
        <w:t xml:space="preserve">В случае невозможности полностью приспособить здание, помещение территориального органа ПФР с учетом потребности инвалида ему обеспечивается доступ к месту предоставления государственной услуги, </w:t>
      </w:r>
      <w:proofErr w:type="gramStart"/>
      <w:r>
        <w:t>либо</w:t>
      </w:r>
      <w:proofErr w:type="gramEnd"/>
      <w:r>
        <w:t xml:space="preserve"> когда это возможно, ее предоставление обеспечивается по месту жительства инвалида или в дистанционном режиме.</w:t>
      </w:r>
    </w:p>
    <w:p w:rsidR="00150BC1" w:rsidRDefault="00150BC1">
      <w:pPr>
        <w:pStyle w:val="ConsPlusNormal"/>
        <w:ind w:firstLine="540"/>
        <w:jc w:val="both"/>
      </w:pPr>
      <w: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определен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150BC1" w:rsidRDefault="00150BC1">
      <w:pPr>
        <w:pStyle w:val="ConsPlusNormal"/>
        <w:jc w:val="center"/>
      </w:pPr>
      <w:r>
        <w:t>в том числе количество взаимодействий застрахованных лиц</w:t>
      </w:r>
    </w:p>
    <w:p w:rsidR="00150BC1" w:rsidRDefault="00150BC1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150BC1" w:rsidRDefault="00150BC1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150BC1" w:rsidRDefault="00150BC1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150BC1" w:rsidRDefault="00150BC1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150BC1" w:rsidRDefault="00150BC1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услуги, в том числе с использованием</w:t>
      </w:r>
    </w:p>
    <w:p w:rsidR="00150BC1" w:rsidRDefault="00150BC1">
      <w:pPr>
        <w:pStyle w:val="ConsPlusNormal"/>
        <w:jc w:val="center"/>
      </w:pPr>
      <w:r>
        <w:t>информационно-коммуникационных технологий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43. Показателями доступности и качества оказания государственной услуги являются:</w:t>
      </w:r>
    </w:p>
    <w:p w:rsidR="00150BC1" w:rsidRDefault="00150BC1">
      <w:pPr>
        <w:pStyle w:val="ConsPlusNormal"/>
        <w:ind w:firstLine="540"/>
        <w:jc w:val="both"/>
      </w:pPr>
      <w:r>
        <w:t>а) полнота, актуальность и достоверность информации о порядке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б) соблюдение сроков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в) время ожидания в очереди при подаче заявления, в том числе при подаче заявления по предварительной записи;</w:t>
      </w:r>
    </w:p>
    <w:p w:rsidR="00150BC1" w:rsidRDefault="00150BC1">
      <w:pPr>
        <w:pStyle w:val="ConsPlusNormal"/>
        <w:ind w:firstLine="540"/>
        <w:jc w:val="both"/>
      </w:pPr>
      <w:r>
        <w:t>г) предоставление возможности получения государственной услуги в электронном виде;</w:t>
      </w:r>
    </w:p>
    <w:p w:rsidR="00150BC1" w:rsidRDefault="00150BC1">
      <w:pPr>
        <w:pStyle w:val="ConsPlusNormal"/>
        <w:ind w:firstLine="540"/>
        <w:jc w:val="both"/>
      </w:pPr>
      <w:r>
        <w:t>д) предоставление возможности получения государственной услуги в многофункциональном центре;</w:t>
      </w:r>
    </w:p>
    <w:p w:rsidR="00150BC1" w:rsidRDefault="00150BC1">
      <w:pPr>
        <w:pStyle w:val="ConsPlusNormal"/>
        <w:ind w:firstLine="540"/>
        <w:jc w:val="both"/>
      </w:pPr>
      <w:r>
        <w:t>е) 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некорректное, невнимательное отношение должностных лиц к заявителям;</w:t>
      </w:r>
    </w:p>
    <w:p w:rsidR="00150BC1" w:rsidRDefault="00150BC1">
      <w:pPr>
        <w:pStyle w:val="ConsPlusNormal"/>
        <w:ind w:firstLine="540"/>
        <w:jc w:val="both"/>
      </w:pPr>
      <w:r>
        <w:t>ж) доступность обращения за предоставлением государственной услуги, в том числе для маломобильных групп населения.</w:t>
      </w:r>
    </w:p>
    <w:p w:rsidR="00150BC1" w:rsidRDefault="00150BC1">
      <w:pPr>
        <w:pStyle w:val="ConsPlusNormal"/>
        <w:ind w:firstLine="540"/>
        <w:jc w:val="both"/>
      </w:pPr>
      <w:r>
        <w:t>44.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обращении, с использованием средств телефонной связи, а также через сеть Интернет, в том числе через сайт ПФР и Единый портал.</w:t>
      </w:r>
    </w:p>
    <w:p w:rsidR="00150BC1" w:rsidRDefault="00150BC1">
      <w:pPr>
        <w:pStyle w:val="ConsPlusNormal"/>
        <w:ind w:firstLine="540"/>
        <w:jc w:val="both"/>
      </w:pPr>
      <w:r>
        <w:t>45. Информация о ходе процедуры предоставления государственной услуги предоставляется бесплатно.</w:t>
      </w:r>
    </w:p>
    <w:p w:rsidR="00150BC1" w:rsidRDefault="00150BC1">
      <w:pPr>
        <w:pStyle w:val="ConsPlusNormal"/>
        <w:ind w:firstLine="540"/>
        <w:jc w:val="both"/>
      </w:pPr>
      <w:r>
        <w:t>46. Предоставление государственной услуги предусматривает однократное взаимодействие застрахованного лица с должностными лицами.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50BC1" w:rsidRDefault="00150BC1">
      <w:pPr>
        <w:pStyle w:val="ConsPlusNormal"/>
        <w:jc w:val="center"/>
      </w:pPr>
      <w:r>
        <w:t>предоставления государственной услуги в многофункциональном</w:t>
      </w:r>
    </w:p>
    <w:p w:rsidR="00150BC1" w:rsidRDefault="00150BC1">
      <w:pPr>
        <w:pStyle w:val="ConsPlusNormal"/>
        <w:jc w:val="center"/>
      </w:pPr>
      <w:r>
        <w:t>центре предоставления государственных и муниципальных</w:t>
      </w:r>
    </w:p>
    <w:p w:rsidR="00150BC1" w:rsidRDefault="00150BC1">
      <w:pPr>
        <w:pStyle w:val="ConsPlusNormal"/>
        <w:jc w:val="center"/>
      </w:pPr>
      <w:r>
        <w:t>услуг, и особенности предоставления государственной</w:t>
      </w:r>
    </w:p>
    <w:p w:rsidR="00150BC1" w:rsidRDefault="00150BC1">
      <w:pPr>
        <w:pStyle w:val="ConsPlusNormal"/>
        <w:jc w:val="center"/>
      </w:pPr>
      <w:r>
        <w:t>услуги в электронной форме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47. Заявление может быть подано застрахованным лицом в форме электронного документа, порядок оформления которого определен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7 июля 2011 г. N 553, поданного с использованием сети Интернет, включая Личный кабинет, путем заполнения интерактивной формы заявления с подписанием его усиленной квалифицированной электронной подписью в порядке, предусмотренном законодательством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48. Застрахованное лицо вправе обратиться за предоставлением государственной услуги в многофункциональный центр в случае,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государственных и муниципальных услуг, установленным соглашением.</w:t>
      </w:r>
    </w:p>
    <w:p w:rsidR="00150BC1" w:rsidRDefault="00150BC1">
      <w:pPr>
        <w:pStyle w:val="ConsPlusNormal"/>
        <w:ind w:firstLine="540"/>
        <w:jc w:val="both"/>
      </w:pPr>
      <w:r>
        <w:t>49. Заявление, поступившее в территориальный орган ПФР через многофункциональный центр, должно содержать отметки ответственного работника многофункционального центра, с которым заключено соглашение о взаимодействии, о регистрации заявления в многофункциональном центре и об удостоверении подписи застрахованного лица (представителя).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50BC1" w:rsidRDefault="00150BC1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50BC1" w:rsidRDefault="00150BC1">
      <w:pPr>
        <w:pStyle w:val="ConsPlusNormal"/>
        <w:jc w:val="center"/>
      </w:pPr>
      <w:r>
        <w:t>их выполнения, в том числе особенности выполнения</w:t>
      </w:r>
    </w:p>
    <w:p w:rsidR="00150BC1" w:rsidRDefault="00150BC1">
      <w:pPr>
        <w:pStyle w:val="ConsPlusNormal"/>
        <w:jc w:val="center"/>
      </w:pPr>
      <w:r>
        <w:t>административных процедур в электронной форме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50. Предоставление государственной услуги включает в себя следующие административные процедуры:</w:t>
      </w:r>
    </w:p>
    <w:p w:rsidR="00150BC1" w:rsidRDefault="00150BC1">
      <w:pPr>
        <w:pStyle w:val="ConsPlusNormal"/>
        <w:ind w:firstLine="540"/>
        <w:jc w:val="both"/>
      </w:pPr>
      <w:r>
        <w:t>а) прием и регистрация заявления;</w:t>
      </w:r>
    </w:p>
    <w:p w:rsidR="00150BC1" w:rsidRDefault="00150BC1">
      <w:pPr>
        <w:pStyle w:val="ConsPlusNormal"/>
        <w:ind w:firstLine="540"/>
        <w:jc w:val="both"/>
      </w:pPr>
      <w:r>
        <w:t>б) ввод данных застрахованного лица в программный комплекс ПФР и направление застрахованному лицу уведомления.</w:t>
      </w:r>
    </w:p>
    <w:p w:rsidR="00150BC1" w:rsidRDefault="00150BC1">
      <w:pPr>
        <w:pStyle w:val="ConsPlusNormal"/>
        <w:ind w:firstLine="540"/>
        <w:jc w:val="both"/>
      </w:pPr>
      <w:r>
        <w:t xml:space="preserve">51. Последовательность действий при предоставлении государственной услуги отражена в блок-схеме административных процедур предоставления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30 апреля 2008 г. N 56-ФЗ, предусмотренной </w:t>
      </w:r>
      <w:hyperlink w:anchor="P568" w:history="1">
        <w:r>
          <w:rPr>
            <w:color w:val="0000FF"/>
          </w:rPr>
          <w:t>приложением</w:t>
        </w:r>
      </w:hyperlink>
      <w:r>
        <w:t xml:space="preserve"> к Административному регламенту.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Административная процедура по приему</w:t>
      </w:r>
    </w:p>
    <w:p w:rsidR="00150BC1" w:rsidRDefault="00150BC1">
      <w:pPr>
        <w:pStyle w:val="ConsPlusNormal"/>
        <w:jc w:val="center"/>
      </w:pPr>
      <w:r>
        <w:t>и регистрации заявления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52. Основанием для начала административной процедуры является личное обращение за получением государственной услуги застрахованного лица, в том числе через его работодателя, в территориальный орган ПФР либо поступление заявления в территориальный орган ПФР через многофункциональный центр, по почте или в форме электронного документа через Единый портал или сайт ПФР.</w:t>
      </w:r>
    </w:p>
    <w:p w:rsidR="00150BC1" w:rsidRDefault="00150BC1">
      <w:pPr>
        <w:pStyle w:val="ConsPlusNormal"/>
        <w:ind w:firstLine="540"/>
        <w:jc w:val="both"/>
      </w:pPr>
      <w:r>
        <w:t>Заявление подается в территориальный орган ПФР по месту жительства застрахованного лица.</w:t>
      </w:r>
    </w:p>
    <w:p w:rsidR="00150BC1" w:rsidRDefault="00150BC1">
      <w:pPr>
        <w:pStyle w:val="ConsPlusNormal"/>
        <w:ind w:firstLine="540"/>
        <w:jc w:val="both"/>
      </w:pPr>
      <w:r>
        <w:t>Работодатель представляет заявление от имени застрахованного лица, состоящего с ним в трудовых отношениях, в территориальный орган ПФР по месту нахождения самого работодателя.</w:t>
      </w:r>
    </w:p>
    <w:p w:rsidR="00150BC1" w:rsidRDefault="00150BC1">
      <w:pPr>
        <w:pStyle w:val="ConsPlusNormal"/>
        <w:ind w:firstLine="540"/>
        <w:jc w:val="both"/>
      </w:pPr>
      <w:r>
        <w:t>Датой обращения за предоставлением государственной услуги при личном обращении застрахованного лица в территориальный орган ПФР, в том числе через его работодателя, считается дата приема заявления должностным лицом территориального органа ПФР; при направлении заявления через многофункциональный центр - дата подачи заявления в многофункциональный центр; при направлении заявления по почте - дата, указанная на почтовом штемпеле организации федеральной почтовой связи по месту отправления данного заявления; при направлении заявления в форме электронного документа - дата подачи заявления через Единый портал или сайт ПФР.</w:t>
      </w:r>
    </w:p>
    <w:p w:rsidR="00150BC1" w:rsidRDefault="00150BC1">
      <w:pPr>
        <w:pStyle w:val="ConsPlusNormal"/>
        <w:ind w:firstLine="540"/>
        <w:jc w:val="both"/>
      </w:pPr>
      <w:r>
        <w:t xml:space="preserve">Направление заявления посредством почтовой связи осуществляется способом, </w:t>
      </w:r>
      <w:r>
        <w:lastRenderedPageBreak/>
        <w:t>позволяющим подтвердить факт и дату отправления заявления.</w:t>
      </w:r>
    </w:p>
    <w:p w:rsidR="00150BC1" w:rsidRDefault="00150BC1">
      <w:pPr>
        <w:pStyle w:val="ConsPlusNormal"/>
        <w:ind w:firstLine="540"/>
        <w:jc w:val="both"/>
      </w:pPr>
      <w:r>
        <w:t>53. 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осуществляет:</w:t>
      </w:r>
    </w:p>
    <w:p w:rsidR="00150BC1" w:rsidRDefault="00150BC1">
      <w:pPr>
        <w:pStyle w:val="ConsPlusNormal"/>
        <w:ind w:firstLine="540"/>
        <w:jc w:val="both"/>
      </w:pPr>
      <w:r>
        <w:t xml:space="preserve">а) проверку представленных документов на соответствие требованиям, предъявляемым </w:t>
      </w:r>
      <w:hyperlink w:anchor="P167" w:history="1">
        <w:r>
          <w:rPr>
            <w:color w:val="0000FF"/>
          </w:rPr>
          <w:t>пунктом 17</w:t>
        </w:r>
      </w:hyperlink>
      <w:r>
        <w:t xml:space="preserve"> или </w:t>
      </w:r>
      <w:hyperlink w:anchor="P170" w:history="1">
        <w:r>
          <w:rPr>
            <w:color w:val="0000FF"/>
          </w:rPr>
          <w:t>18</w:t>
        </w:r>
      </w:hyperlink>
      <w:r>
        <w:t xml:space="preserve"> (в случае обращения через работодателя) Административного регламента;</w:t>
      </w:r>
    </w:p>
    <w:p w:rsidR="00150BC1" w:rsidRDefault="00150BC1">
      <w:pPr>
        <w:pStyle w:val="ConsPlusNormal"/>
        <w:ind w:firstLine="540"/>
        <w:jc w:val="both"/>
      </w:pPr>
      <w:r>
        <w:t>б) проверку правильности оформления и полноты заполнения заявления в соответствии с инструкцией по заполнению заявления;</w:t>
      </w:r>
    </w:p>
    <w:p w:rsidR="00150BC1" w:rsidRDefault="00150BC1">
      <w:pPr>
        <w:pStyle w:val="ConsPlusNormal"/>
        <w:ind w:firstLine="540"/>
        <w:jc w:val="both"/>
      </w:pPr>
      <w:r>
        <w:t>в) сверку данных, содержащихся в представленных документах (подлинниках либо копиях, заверенных в соответствии с законодательством Российской Федерации), с данными, указанными в заявлении, - 5 минут.</w:t>
      </w:r>
    </w:p>
    <w:p w:rsidR="00150BC1" w:rsidRDefault="00150BC1">
      <w:pPr>
        <w:pStyle w:val="ConsPlusNormal"/>
        <w:ind w:firstLine="540"/>
        <w:jc w:val="both"/>
      </w:pPr>
      <w:r>
        <w:t>54. При поступлении заявления в территориальный орган ПФР по почте должностное лицо территориального органа ПФР осуществляет проверку правильности оформления и полноты заполнения заявления.</w:t>
      </w:r>
    </w:p>
    <w:p w:rsidR="00150BC1" w:rsidRDefault="00150BC1">
      <w:pPr>
        <w:pStyle w:val="ConsPlusNormal"/>
        <w:ind w:firstLine="540"/>
        <w:jc w:val="both"/>
      </w:pPr>
      <w:r>
        <w:t>55. При поступлении заявления в территориальный орган ПФР через многофункциональный центр должностное лицо территориального органа ПФР осуществляет проверку правильности оформления и полноты заполнения заявления.</w:t>
      </w:r>
    </w:p>
    <w:p w:rsidR="00150BC1" w:rsidRDefault="00150BC1">
      <w:pPr>
        <w:pStyle w:val="ConsPlusNormal"/>
        <w:ind w:firstLine="540"/>
        <w:jc w:val="both"/>
      </w:pPr>
      <w:r>
        <w:t>56. При поступлении заявления в форме электронного документа через Единый портал или сайт ПФР предусмотрено автоматизированное выполнение следующих процедур:</w:t>
      </w:r>
    </w:p>
    <w:p w:rsidR="00150BC1" w:rsidRDefault="00150BC1">
      <w:pPr>
        <w:pStyle w:val="ConsPlusNormal"/>
        <w:ind w:firstLine="540"/>
        <w:jc w:val="both"/>
      </w:pPr>
      <w:r>
        <w:t xml:space="preserve">а) прием заявления в форме </w:t>
      </w:r>
      <w:proofErr w:type="gramStart"/>
      <w:r>
        <w:t>электронного документа</w:t>
      </w:r>
      <w:proofErr w:type="gramEnd"/>
      <w:r>
        <w:t xml:space="preserve"> и проверка правильности заполнения формы документа;</w:t>
      </w:r>
    </w:p>
    <w:p w:rsidR="00150BC1" w:rsidRDefault="00150BC1">
      <w:pPr>
        <w:pStyle w:val="ConsPlusNormal"/>
        <w:ind w:firstLine="540"/>
        <w:jc w:val="both"/>
      </w:pPr>
      <w:r>
        <w:t xml:space="preserve">б) проверка </w:t>
      </w:r>
      <w:proofErr w:type="gramStart"/>
      <w:r>
        <w:t>подлинности</w:t>
      </w:r>
      <w:proofErr w:type="gramEnd"/>
      <w:r>
        <w:t xml:space="preserve"> усиленной квалифицированной электронной подписи.</w:t>
      </w:r>
    </w:p>
    <w:p w:rsidR="00150BC1" w:rsidRDefault="00150BC1">
      <w:pPr>
        <w:pStyle w:val="ConsPlusNormal"/>
        <w:ind w:firstLine="540"/>
        <w:jc w:val="both"/>
      </w:pPr>
      <w:r>
        <w:t>57. 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в результате рассмотрения заявления:</w:t>
      </w:r>
    </w:p>
    <w:p w:rsidR="00150BC1" w:rsidRDefault="00150BC1">
      <w:pPr>
        <w:pStyle w:val="ConsPlusNormal"/>
        <w:ind w:firstLine="540"/>
        <w:jc w:val="both"/>
      </w:pPr>
      <w:r>
        <w:t>а) регистрирует заявление в журнале (в электронном журнале) регистрации заявлений;</w:t>
      </w:r>
    </w:p>
    <w:p w:rsidR="00150BC1" w:rsidRDefault="00150BC1">
      <w:pPr>
        <w:pStyle w:val="ConsPlusNormal"/>
        <w:ind w:firstLine="540"/>
        <w:jc w:val="both"/>
      </w:pPr>
      <w:r>
        <w:t>б) на заявлении в графе "Служебные отметки Пенсионного фонда Российской Федерации" проставляет номер и дату регистрации в соответствии с записью в журнале регистрации заявлений.</w:t>
      </w:r>
    </w:p>
    <w:p w:rsidR="00150BC1" w:rsidRDefault="00150BC1">
      <w:pPr>
        <w:pStyle w:val="ConsPlusNormal"/>
        <w:ind w:firstLine="540"/>
        <w:jc w:val="both"/>
      </w:pPr>
      <w:r>
        <w:t>58. При поступлении заявления в территориальный орган ПФР по почте или через многофункциональный центр должностное лицо территориального органа ПФР:</w:t>
      </w:r>
    </w:p>
    <w:p w:rsidR="00150BC1" w:rsidRDefault="00150BC1">
      <w:pPr>
        <w:pStyle w:val="ConsPlusNormal"/>
        <w:ind w:firstLine="540"/>
        <w:jc w:val="both"/>
      </w:pPr>
      <w:r>
        <w:t>а) регистрирует заявление в журнале (в электронном журнале) регистрации заявлений с присвоением номера по порядку и указанием даты подачи заявления (при направлении по почте - даты, указанной на почтовом штемпеле организации федеральной почтовой связи по месту отправления данного заявления; при направлении через многофункциональный центр - даты подачи заявления в многофункциональный центр);</w:t>
      </w:r>
    </w:p>
    <w:p w:rsidR="00150BC1" w:rsidRDefault="00150BC1">
      <w:pPr>
        <w:pStyle w:val="ConsPlusNormal"/>
        <w:ind w:firstLine="540"/>
        <w:jc w:val="both"/>
      </w:pPr>
      <w:r>
        <w:t>б) на заявлении в графе "Служебные отметки Пенсионного фонда Российской Федерации" проставляет номер по порядку и дату регистрации по журналу (по электронному журналу) регистрации заявлений.</w:t>
      </w:r>
    </w:p>
    <w:p w:rsidR="00150BC1" w:rsidRDefault="00150BC1">
      <w:pPr>
        <w:pStyle w:val="ConsPlusNormal"/>
        <w:ind w:firstLine="540"/>
        <w:jc w:val="both"/>
      </w:pPr>
      <w:r>
        <w:t>59. При поступлении заявления в форме электронного документа с использованием сети Интернет через Единый портал или сайт ПФР предусмотрено автоматизированное выполнение следующих процедур:</w:t>
      </w:r>
    </w:p>
    <w:p w:rsidR="00150BC1" w:rsidRDefault="00150BC1">
      <w:pPr>
        <w:pStyle w:val="ConsPlusNormal"/>
        <w:ind w:firstLine="540"/>
        <w:jc w:val="both"/>
      </w:pPr>
      <w:r>
        <w:t>а) регистрация заявления в электронном журнале регистрации заявлений с присвоением номера по порядку и даты получения заявления;</w:t>
      </w:r>
    </w:p>
    <w:p w:rsidR="00150BC1" w:rsidRDefault="00150BC1">
      <w:pPr>
        <w:pStyle w:val="ConsPlusNormal"/>
        <w:ind w:firstLine="540"/>
        <w:jc w:val="both"/>
      </w:pPr>
      <w:r>
        <w:t>б) формирование и направление в Личный кабинет уведомления о получении на рассмотрение заявления.</w:t>
      </w:r>
    </w:p>
    <w:p w:rsidR="00150BC1" w:rsidRDefault="00150BC1">
      <w:pPr>
        <w:pStyle w:val="ConsPlusNormal"/>
        <w:ind w:firstLine="540"/>
        <w:jc w:val="both"/>
      </w:pPr>
      <w:r>
        <w:t>60. При обнаружении технических ошибок в оформлении заявления во время его приема должностное лицо территориального органа ПФР информирует об этом заявителя. При исправлении указанных технических ошибок заявление не считается вновь поданным и подлежит рассмотрению в порядке, установленном Административным регламентом.</w:t>
      </w:r>
    </w:p>
    <w:p w:rsidR="00150BC1" w:rsidRDefault="00150BC1">
      <w:pPr>
        <w:pStyle w:val="ConsPlusNormal"/>
        <w:ind w:firstLine="540"/>
        <w:jc w:val="both"/>
      </w:pPr>
      <w:r>
        <w:t>61. Результатом административной процедуры является прием и регистрация территориальным органом ПФР заявления в журнале (в электронном журнале).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Административная процедура по вводу</w:t>
      </w:r>
    </w:p>
    <w:p w:rsidR="00150BC1" w:rsidRDefault="00150BC1">
      <w:pPr>
        <w:pStyle w:val="ConsPlusNormal"/>
        <w:jc w:val="center"/>
      </w:pPr>
      <w:r>
        <w:t>данных застрахованного лица в программный комплекс ПФР</w:t>
      </w:r>
    </w:p>
    <w:p w:rsidR="00150BC1" w:rsidRDefault="00150BC1">
      <w:pPr>
        <w:pStyle w:val="ConsPlusNormal"/>
        <w:jc w:val="center"/>
      </w:pPr>
      <w:r>
        <w:t>и направление застрахованному лицу уведомления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прием и регистрация заявления.</w:t>
      </w:r>
    </w:p>
    <w:p w:rsidR="00150BC1" w:rsidRDefault="00150BC1">
      <w:pPr>
        <w:pStyle w:val="ConsPlusNormal"/>
        <w:ind w:firstLine="540"/>
        <w:jc w:val="both"/>
      </w:pPr>
      <w:r>
        <w:t>Должностное лицо территориального органа ПФР после осуществления процедуры по приему и регистрации заявления застрахованного лица осуществляет:</w:t>
      </w:r>
    </w:p>
    <w:p w:rsidR="00150BC1" w:rsidRDefault="00150BC1">
      <w:pPr>
        <w:pStyle w:val="ConsPlusNormal"/>
        <w:ind w:firstLine="540"/>
        <w:jc w:val="both"/>
      </w:pPr>
      <w:r>
        <w:t>ввод данных застрахованного лица, содержащихся в заявлении, в программный комплекс ПФР;</w:t>
      </w:r>
    </w:p>
    <w:p w:rsidR="00150BC1" w:rsidRDefault="00150BC1">
      <w:pPr>
        <w:pStyle w:val="ConsPlusNormal"/>
        <w:ind w:firstLine="540"/>
        <w:jc w:val="both"/>
      </w:pPr>
      <w:r>
        <w:t>формирование уведомления для направления его застрахованному лицу.</w:t>
      </w:r>
    </w:p>
    <w:p w:rsidR="00150BC1" w:rsidRDefault="00150BC1">
      <w:pPr>
        <w:pStyle w:val="ConsPlusNormal"/>
        <w:ind w:firstLine="540"/>
        <w:jc w:val="both"/>
      </w:pPr>
      <w:r>
        <w:t>63. Должностное лицо территориального органа ПФР, осуществившее ввод данных в программный комплекс ПФР, формирует уведомление.</w:t>
      </w:r>
    </w:p>
    <w:p w:rsidR="00150BC1" w:rsidRDefault="00150BC1">
      <w:pPr>
        <w:pStyle w:val="ConsPlusNormal"/>
        <w:ind w:firstLine="540"/>
        <w:jc w:val="both"/>
      </w:pPr>
      <w:r>
        <w:t>При личном обращении застрахованного лица, в том числе через его работодателя, в территориальный орган ПФР должностное лицо территориального органа ПФР выдает уведомление в день обращения за предоставлением государственной услуги.</w:t>
      </w:r>
    </w:p>
    <w:p w:rsidR="00150BC1" w:rsidRDefault="00150BC1">
      <w:pPr>
        <w:pStyle w:val="ConsPlusNormal"/>
        <w:ind w:firstLine="540"/>
        <w:jc w:val="both"/>
      </w:pPr>
      <w:r>
        <w:t>При поступлении заявления в территориальный орган ПФР по почте, через многофункциональный центр или через Единый портал или сайт ПФР в форме электронного документа должностное лицо территориального органа ПФР направляет уведомление в срок не позднее 10 рабочих дней со дня получения территориальным органом ПФР заявления.</w:t>
      </w:r>
    </w:p>
    <w:p w:rsidR="00150BC1" w:rsidRDefault="00150BC1">
      <w:pPr>
        <w:pStyle w:val="ConsPlusNormal"/>
        <w:ind w:firstLine="540"/>
        <w:jc w:val="both"/>
      </w:pPr>
      <w:r>
        <w:t>По желанию застрахованного лица уведомление может быть направлено на указанный им адрес электронной почты, в Личный кабинет в форме электронного документа, заверенного усиленной квалифицированной электронной подписью.</w:t>
      </w:r>
    </w:p>
    <w:p w:rsidR="00150BC1" w:rsidRDefault="00150BC1">
      <w:pPr>
        <w:pStyle w:val="ConsPlusNormal"/>
        <w:ind w:firstLine="540"/>
        <w:jc w:val="both"/>
      </w:pPr>
      <w:r>
        <w:t>64. Результатом административной процедуры является ввод данных застрахованного лица в программный комплекс ПФР и направление застрахованному лицу уведомления способом, позволяющим определить факт и дату его направления.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150BC1" w:rsidRDefault="00150BC1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150BC1" w:rsidRDefault="00150BC1">
      <w:pPr>
        <w:pStyle w:val="ConsPlusNormal"/>
        <w:jc w:val="center"/>
      </w:pPr>
      <w:r>
        <w:t>лицами территориального органа ПФР положений</w:t>
      </w:r>
    </w:p>
    <w:p w:rsidR="00150BC1" w:rsidRDefault="00150BC1">
      <w:pPr>
        <w:pStyle w:val="ConsPlusNormal"/>
        <w:jc w:val="center"/>
      </w:pPr>
      <w:r>
        <w:t>Административного регламента и иных нормативных</w:t>
      </w:r>
    </w:p>
    <w:p w:rsidR="00150BC1" w:rsidRDefault="00150BC1">
      <w:pPr>
        <w:pStyle w:val="ConsPlusNormal"/>
        <w:jc w:val="center"/>
      </w:pPr>
      <w:r>
        <w:t>правовых актов, устанавливающих требования</w:t>
      </w:r>
    </w:p>
    <w:p w:rsidR="00150BC1" w:rsidRDefault="00150BC1">
      <w:pPr>
        <w:pStyle w:val="ConsPlusNormal"/>
        <w:jc w:val="center"/>
      </w:pPr>
      <w:r>
        <w:t>к предоставлению государственной услуги,</w:t>
      </w:r>
    </w:p>
    <w:p w:rsidR="00150BC1" w:rsidRDefault="00150BC1">
      <w:pPr>
        <w:pStyle w:val="ConsPlusNormal"/>
        <w:jc w:val="center"/>
      </w:pPr>
      <w:r>
        <w:t>а также принятием ими решений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65. Текущий контроль за соблюдением и исполнением должностным лицом территориального органа ПФР положений Административного регламента, иных нормативных правовых актов, устанавливающих требования к предоставлению государственной услуги (далее - текущий контроль), осуществляется руководителем структурного подразделения территориального органа ПФР, ответственного за предоставление государственной услуги, а также руководством территориального органа ПФР.</w:t>
      </w:r>
    </w:p>
    <w:p w:rsidR="00150BC1" w:rsidRDefault="00150BC1">
      <w:pPr>
        <w:pStyle w:val="ConsPlusNormal"/>
        <w:ind w:firstLine="540"/>
        <w:jc w:val="both"/>
      </w:pPr>
      <w:r>
        <w:t>66. Текущий контроль осуществляется на постоянной основе (по итогам рабочего дня) по данным журнала учета заявлений и решений территориального органа ПФР.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50BC1" w:rsidRDefault="00150BC1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услуги, в том числе порядок и формы</w:t>
      </w:r>
    </w:p>
    <w:p w:rsidR="00150BC1" w:rsidRDefault="00150BC1">
      <w:pPr>
        <w:pStyle w:val="ConsPlusNormal"/>
        <w:jc w:val="center"/>
      </w:pPr>
      <w:r>
        <w:t>контроля за полнотой и качеством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 xml:space="preserve">67. 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</w:t>
      </w:r>
      <w:r>
        <w:lastRenderedPageBreak/>
        <w:t>государственной услуги территориальным органом ПФР (далее - проверка).</w:t>
      </w:r>
    </w:p>
    <w:p w:rsidR="00150BC1" w:rsidRDefault="00150BC1">
      <w:pPr>
        <w:pStyle w:val="ConsPlusNormal"/>
        <w:ind w:firstLine="540"/>
        <w:jc w:val="both"/>
      </w:pPr>
      <w: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150BC1" w:rsidRDefault="00150BC1">
      <w:pPr>
        <w:pStyle w:val="ConsPlusNormal"/>
        <w:ind w:firstLine="540"/>
        <w:jc w:val="both"/>
      </w:pPr>
      <w: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150BC1" w:rsidRDefault="00150BC1">
      <w:pPr>
        <w:pStyle w:val="ConsPlusNormal"/>
        <w:ind w:firstLine="540"/>
        <w:jc w:val="both"/>
      </w:pPr>
      <w:r>
        <w:t>68. Плановые проверки проводятся с периодичностью 1 раз в 3 года и осуществляются по следующим направлениям:</w:t>
      </w:r>
    </w:p>
    <w:p w:rsidR="00150BC1" w:rsidRDefault="00150BC1">
      <w:pPr>
        <w:pStyle w:val="ConsPlusNormal"/>
        <w:ind w:firstLine="540"/>
        <w:jc w:val="both"/>
      </w:pPr>
      <w:r>
        <w:t>а) организация работы по предоставлению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б) полнота и качество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в) осуществление текущего контроля.</w:t>
      </w:r>
    </w:p>
    <w:p w:rsidR="00150BC1" w:rsidRDefault="00150BC1">
      <w:pPr>
        <w:pStyle w:val="ConsPlusNormal"/>
        <w:ind w:firstLine="540"/>
        <w:jc w:val="both"/>
      </w:pPr>
      <w:r>
        <w:t>Проверки также могут носить тематический характер.</w:t>
      </w:r>
    </w:p>
    <w:p w:rsidR="00150BC1" w:rsidRDefault="00150BC1">
      <w:pPr>
        <w:pStyle w:val="ConsPlusNormal"/>
        <w:ind w:firstLine="540"/>
        <w:jc w:val="both"/>
      </w:pPr>
      <w:r>
        <w:t>69. 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гражданина.</w:t>
      </w:r>
    </w:p>
    <w:p w:rsidR="00150BC1" w:rsidRDefault="00150BC1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Ответственность должностных лиц ПФР</w:t>
      </w:r>
    </w:p>
    <w:p w:rsidR="00150BC1" w:rsidRDefault="00150BC1">
      <w:pPr>
        <w:pStyle w:val="ConsPlusNormal"/>
        <w:jc w:val="center"/>
      </w:pPr>
      <w:r>
        <w:t>и территориальных органов ПФР за решения и действия</w:t>
      </w:r>
    </w:p>
    <w:p w:rsidR="00150BC1" w:rsidRDefault="00150BC1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150BC1" w:rsidRDefault="00150BC1">
      <w:pPr>
        <w:pStyle w:val="ConsPlusNormal"/>
        <w:jc w:val="center"/>
      </w:pPr>
      <w:r>
        <w:t>предоставления государственной услуги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70. Должностные лица территориальных органов ПФР несут персональную ответственность за соблюдение сроков и последовательности административных процедур в соответствии с их должностными инструкциями и требованиями законодательства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В случае выявления нарушений прав застрахованных лиц по результатам проведенных проверок в отношении виновных должностных лиц ПФР и территориальных органов ПФР принимаются меры дисциплинарного взыскания в соответствии с законодательством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71. Должностные лица обязаны соблюдать условия конфиденциальности информации, содержащей сведения, составляющие государственную, служебную или иную охраняемую законом тайну, доступ к которой ограничен, и несут за это ответственность, установленную законодательством Российской Федерации.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Требования к порядку и формам контроля</w:t>
      </w:r>
    </w:p>
    <w:p w:rsidR="00150BC1" w:rsidRDefault="00150BC1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150BC1" w:rsidRDefault="00150BC1">
      <w:pPr>
        <w:pStyle w:val="ConsPlusNormal"/>
        <w:jc w:val="center"/>
      </w:pPr>
      <w:r>
        <w:t>со стороны застрахованных лиц, их объединений</w:t>
      </w:r>
    </w:p>
    <w:p w:rsidR="00150BC1" w:rsidRDefault="00150BC1">
      <w:pPr>
        <w:pStyle w:val="ConsPlusNormal"/>
        <w:jc w:val="center"/>
      </w:pPr>
      <w:r>
        <w:t>и организаций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72. 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 w:rsidR="00150BC1" w:rsidRDefault="00150BC1">
      <w:pPr>
        <w:pStyle w:val="ConsPlusNormal"/>
        <w:ind w:firstLine="540"/>
        <w:jc w:val="both"/>
      </w:pPr>
      <w:r>
        <w:t>ПФР осуществляется анализ результатов проведенных проверок, на основании которого должны приниматься необходимые меры по устранению недостатков в организации предоставления государственной услуги.</w:t>
      </w:r>
    </w:p>
    <w:p w:rsidR="00150BC1" w:rsidRDefault="00150BC1">
      <w:pPr>
        <w:pStyle w:val="ConsPlusNormal"/>
        <w:ind w:firstLine="540"/>
        <w:jc w:val="both"/>
      </w:pPr>
      <w:r>
        <w:t>73.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При предоставлении застрахованному лицу государственной услуги должностное лицо территориального органа ПФР (работник многофункционального центра)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государственную услугу по сети Интернет).</w:t>
      </w:r>
    </w:p>
    <w:p w:rsidR="00150BC1" w:rsidRDefault="00150BC1">
      <w:pPr>
        <w:pStyle w:val="ConsPlusNormal"/>
        <w:ind w:firstLine="540"/>
        <w:jc w:val="both"/>
      </w:pPr>
      <w:r>
        <w:lastRenderedPageBreak/>
        <w:t>В случае отказа застрахованного лица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(работник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 Личном кабинете Единого портала.</w:t>
      </w:r>
    </w:p>
    <w:p w:rsidR="00150BC1" w:rsidRDefault="00150BC1">
      <w:pPr>
        <w:pStyle w:val="ConsPlusNormal"/>
        <w:ind w:firstLine="540"/>
        <w:jc w:val="both"/>
      </w:pPr>
      <w:r>
        <w:t>В случае согласия застрахованного лица на участие в оценке качества предоставления государственной услуги с помощью устройства подвижной радиотелефонной связи застрахованное лицо предоставляет абонентский номер устройства подвижной радиотелефонной связи, который совместно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50BC1" w:rsidRDefault="00150BC1">
      <w:pPr>
        <w:pStyle w:val="ConsPlusNormal"/>
        <w:jc w:val="center"/>
      </w:pPr>
      <w:r>
        <w:t>и действий (бездействия) ПФР и его территориальных органов,</w:t>
      </w:r>
    </w:p>
    <w:p w:rsidR="00150BC1" w:rsidRDefault="00150BC1">
      <w:pPr>
        <w:pStyle w:val="ConsPlusNormal"/>
        <w:jc w:val="center"/>
      </w:pPr>
      <w:r>
        <w:t>предоставляющих государственную услугу, а также их</w:t>
      </w:r>
    </w:p>
    <w:p w:rsidR="00150BC1" w:rsidRDefault="00150BC1">
      <w:pPr>
        <w:pStyle w:val="ConsPlusNormal"/>
        <w:jc w:val="center"/>
      </w:pPr>
      <w:r>
        <w:t>должностных лиц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150BC1" w:rsidRDefault="00150BC1">
      <w:pPr>
        <w:pStyle w:val="ConsPlusNormal"/>
        <w:jc w:val="center"/>
      </w:pPr>
      <w:r>
        <w:t>на решение, действие (бездействие) ПФР, ее территориальных</w:t>
      </w:r>
    </w:p>
    <w:p w:rsidR="00150BC1" w:rsidRDefault="00150BC1">
      <w:pPr>
        <w:pStyle w:val="ConsPlusNormal"/>
        <w:jc w:val="center"/>
      </w:pPr>
      <w:r>
        <w:t>органов и структурных подразделений, а также его</w:t>
      </w:r>
    </w:p>
    <w:p w:rsidR="00150BC1" w:rsidRDefault="00150BC1">
      <w:pPr>
        <w:pStyle w:val="ConsPlusNormal"/>
        <w:jc w:val="center"/>
      </w:pPr>
      <w:r>
        <w:t>должностных лиц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74. Застрахованное лицо (представитель) вправе подать жалобу на решение и (или) действие (бездействие) ПФР, территориальных органов ПФР, их должностных лиц при предоставлении государственной услуги (далее - жалоба), в том числе в досудебном (внесудебном) порядке.</w:t>
      </w:r>
    </w:p>
    <w:p w:rsidR="00150BC1" w:rsidRDefault="00150BC1">
      <w:pPr>
        <w:pStyle w:val="ConsPlusNormal"/>
        <w:ind w:firstLine="540"/>
        <w:jc w:val="both"/>
      </w:pPr>
      <w:r>
        <w:t>Застрахованное лицо (представитель) имеет право обратиться в ПФР и территориальный орган ПФР за получением информации и документов, необходимых для обоснования и рассмотрения жалобы, в письменной форме посредством почтовой связи, через сайт ПФР, а также на личном приеме.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Предмет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75. Предметом жалобы являются решения и (или) действия (бездействие) территориальных органов ПФР и (или) их должностных лиц при предоставлении государственной услуги.</w:t>
      </w:r>
    </w:p>
    <w:p w:rsidR="00150BC1" w:rsidRDefault="00150BC1">
      <w:pPr>
        <w:pStyle w:val="ConsPlusNormal"/>
        <w:ind w:firstLine="540"/>
        <w:jc w:val="both"/>
      </w:pPr>
      <w:r>
        <w:t xml:space="preserve">76. Застрахованное лицо (представитель) может обратиться с жалобой по основаниям и в порядке, установленном </w:t>
      </w:r>
      <w:hyperlink r:id="rId47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г. N 210-ФЗ, в следующих случаях:</w:t>
      </w:r>
    </w:p>
    <w:p w:rsidR="00150BC1" w:rsidRDefault="00150BC1">
      <w:pPr>
        <w:pStyle w:val="ConsPlusNormal"/>
        <w:ind w:firstLine="540"/>
        <w:jc w:val="both"/>
      </w:pPr>
      <w:r>
        <w:t>а) нарушение срока регистрации заявления (уведомления);</w:t>
      </w:r>
    </w:p>
    <w:p w:rsidR="00150BC1" w:rsidRDefault="00150BC1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в) требование у застрахованного лица (его представителя)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50BC1" w:rsidRDefault="00150BC1">
      <w:pPr>
        <w:pStyle w:val="ConsPlusNormal"/>
        <w:ind w:firstLine="540"/>
        <w:jc w:val="both"/>
      </w:pPr>
      <w:r>
        <w:t>е) затребование с застрахованного лица (представителя) при предоставлении государственной услуги платы, не предусмотренной нормативными правовыми актами Российской Федерации;</w:t>
      </w:r>
    </w:p>
    <w:p w:rsidR="00150BC1" w:rsidRDefault="00150BC1">
      <w:pPr>
        <w:pStyle w:val="ConsPlusNormal"/>
        <w:ind w:firstLine="540"/>
        <w:jc w:val="both"/>
      </w:pPr>
      <w:r>
        <w:t xml:space="preserve">ж) отказ территориального органа ПФР, предоставляющего государственную услугу, </w:t>
      </w:r>
      <w:r>
        <w:lastRenderedPageBreak/>
        <w:t>должностного лица территориального органа ПФР,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150BC1" w:rsidRDefault="00150BC1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150BC1" w:rsidRDefault="00150BC1">
      <w:pPr>
        <w:pStyle w:val="ConsPlusNormal"/>
        <w:jc w:val="center"/>
      </w:pPr>
      <w:r>
        <w:t>направлена жалоба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77. Жалобы на решения и (или) действия (бездействие)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ПФР, уполномоченным на рассмотрение жалоб.</w:t>
      </w:r>
    </w:p>
    <w:p w:rsidR="00150BC1" w:rsidRDefault="00150BC1">
      <w:pPr>
        <w:pStyle w:val="ConsPlusNormal"/>
        <w:ind w:firstLine="540"/>
        <w:jc w:val="both"/>
      </w:pPr>
      <w:r>
        <w:t>78. Жалобы на решения и (или) действия (бездействие) руководителя территориального органа ПФР рассматриваются должностным лицом ПФР, уполномоченным на рассмотрение жалоб.</w:t>
      </w:r>
    </w:p>
    <w:p w:rsidR="00150BC1" w:rsidRDefault="00150BC1">
      <w:pPr>
        <w:pStyle w:val="ConsPlusNormal"/>
        <w:ind w:firstLine="540"/>
        <w:jc w:val="both"/>
      </w:pPr>
      <w:r>
        <w:t>79. В случае если в компетенцию территориального органа ПФР не входит принятие решения по жалобе, поданной застрахованным лицом,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застрахованное лицо о перенаправлении жалобы.</w:t>
      </w:r>
    </w:p>
    <w:p w:rsidR="00150BC1" w:rsidRDefault="00150BC1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80. Жалоба может быть направлена в письменной форме по почте, в том числе по электронной почте, а также жалоба может быть принята при личном обращении застрахованного лица (представителя) в ПФР, территориальный орган ПФР и многофункциональный центр.</w:t>
      </w:r>
    </w:p>
    <w:p w:rsidR="00150BC1" w:rsidRDefault="00150BC1">
      <w:pPr>
        <w:pStyle w:val="ConsPlusNormal"/>
        <w:ind w:firstLine="540"/>
        <w:jc w:val="both"/>
      </w:pPr>
      <w:r>
        <w:t>В электронном виде жалоба может быть подана гражданином посредством:</w:t>
      </w:r>
    </w:p>
    <w:p w:rsidR="00150BC1" w:rsidRDefault="00150BC1">
      <w:pPr>
        <w:pStyle w:val="ConsPlusNormal"/>
        <w:ind w:firstLine="540"/>
        <w:jc w:val="both"/>
      </w:pPr>
      <w:r>
        <w:t>а) сайта ПФР;</w:t>
      </w:r>
    </w:p>
    <w:p w:rsidR="00150BC1" w:rsidRDefault="00150BC1">
      <w:pPr>
        <w:pStyle w:val="ConsPlusNormal"/>
        <w:ind w:firstLine="540"/>
        <w:jc w:val="both"/>
      </w:pPr>
      <w:r>
        <w:t>б) Единого портала;</w:t>
      </w:r>
    </w:p>
    <w:p w:rsidR="00150BC1" w:rsidRDefault="00150BC1">
      <w:pPr>
        <w:pStyle w:val="ConsPlusNormal"/>
        <w:ind w:firstLine="540"/>
        <w:jc w:val="both"/>
      </w:pPr>
      <w:bookmarkStart w:id="3" w:name="P468"/>
      <w:bookmarkEnd w:id="3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</w:p>
    <w:p w:rsidR="00150BC1" w:rsidRDefault="00150BC1">
      <w:pPr>
        <w:pStyle w:val="ConsPlusNormal"/>
        <w:ind w:firstLine="540"/>
        <w:jc w:val="both"/>
      </w:pPr>
      <w:r>
        <w:t>81. Жалоба должна содержать:</w:t>
      </w:r>
    </w:p>
    <w:p w:rsidR="00150BC1" w:rsidRDefault="00150BC1">
      <w:pPr>
        <w:pStyle w:val="ConsPlusNormal"/>
        <w:ind w:firstLine="540"/>
        <w:jc w:val="both"/>
      </w:pPr>
      <w:r>
        <w:t>а) наименование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решения и действия (бездействие) которых обжалуются;</w:t>
      </w:r>
    </w:p>
    <w:p w:rsidR="00150BC1" w:rsidRDefault="00150BC1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застрахованного лица (его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застрахованному лицу (его представителю);</w:t>
      </w:r>
    </w:p>
    <w:p w:rsidR="00150BC1" w:rsidRDefault="00150BC1">
      <w:pPr>
        <w:pStyle w:val="ConsPlusNormal"/>
        <w:ind w:firstLine="540"/>
        <w:jc w:val="both"/>
      </w:pPr>
      <w:r>
        <w:t>в) сведения об обжалуемых решениях и действиях (бездействии)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услугу;</w:t>
      </w:r>
    </w:p>
    <w:p w:rsidR="00150BC1" w:rsidRDefault="00150BC1">
      <w:pPr>
        <w:pStyle w:val="ConsPlusNormal"/>
        <w:ind w:firstLine="540"/>
        <w:jc w:val="both"/>
      </w:pPr>
      <w:r>
        <w:t>г) доводы, на основании которых застрахованное лицо (представитель) не согласен с решением и действием (бездействием)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услугу.</w:t>
      </w:r>
    </w:p>
    <w:p w:rsidR="00150BC1" w:rsidRDefault="00150BC1">
      <w:pPr>
        <w:pStyle w:val="ConsPlusNormal"/>
        <w:ind w:firstLine="540"/>
        <w:jc w:val="both"/>
      </w:pPr>
      <w:r>
        <w:t>Застрахованным лицом (представителем) могут быть представлены документы (при наличии), подтверждающие доводы застрахованного лица (представителя), либо их копии.</w:t>
      </w:r>
    </w:p>
    <w:p w:rsidR="00150BC1" w:rsidRDefault="00150BC1">
      <w:pPr>
        <w:pStyle w:val="ConsPlusNormal"/>
        <w:ind w:firstLine="540"/>
        <w:jc w:val="both"/>
      </w:pPr>
      <w:r>
        <w:t xml:space="preserve">82. Прием жалоб в письменной форме осуществляется территориальными органами ПФР, ПФР в месте предоставления государственной услуги (где застрахованное лицо (его представитель) обращался за получением государственной услуги, нарушение порядка предоставления которой </w:t>
      </w:r>
      <w:r>
        <w:lastRenderedPageBreak/>
        <w:t>обжалуется, либо в месте, где застрахованным лицом (его представителем) получен результат указанной государственной услуги либо отказ в предоставлении государственной услуги).</w:t>
      </w:r>
    </w:p>
    <w:p w:rsidR="00150BC1" w:rsidRDefault="00150BC1">
      <w:pPr>
        <w:pStyle w:val="ConsPlusNormal"/>
        <w:ind w:firstLine="540"/>
        <w:jc w:val="both"/>
      </w:pPr>
      <w:r>
        <w:t>83. В случае подачи жалобы при личном приеме застрахованное лицо (представитель) предъявляет документ, удостоверяющий личность. Представитель застрахованного лица дополнительно представляет документ, подтверждающий его полномочия на осуществление действий от имени застрахованного лица. В случае, если жалоба направляется по почте, к ней прилагается копия документа, подтверждающая полномочия представителя, заверенная в установленном порядке.</w:t>
      </w:r>
    </w:p>
    <w:p w:rsidR="00150BC1" w:rsidRDefault="00150BC1">
      <w:pPr>
        <w:pStyle w:val="ConsPlusNormal"/>
        <w:ind w:firstLine="540"/>
        <w:jc w:val="both"/>
      </w:pPr>
      <w:r>
        <w:t>84. Многофункциональный центр обеспечивает передачу жалобы в территориальный орган ПФР в порядке и сроки, которые установлены соглашением о взаимодействии, заключенным между многофункциональным центром и территориальным органом ПФР, предоставляющим государственную услугу, но не позднее следующего рабочего дня со дня поступления жалобы.</w:t>
      </w:r>
    </w:p>
    <w:p w:rsidR="00150BC1" w:rsidRDefault="00150BC1">
      <w:pPr>
        <w:pStyle w:val="ConsPlusNormal"/>
        <w:ind w:firstLine="540"/>
        <w:jc w:val="both"/>
      </w:pPr>
      <w:r>
        <w:t>85. В электронном виде жалоба может быть подана застрахованным лицом (представителем) посредством сайта ПФР и Единого портала.</w:t>
      </w:r>
    </w:p>
    <w:p w:rsidR="00150BC1" w:rsidRDefault="00150BC1">
      <w:pPr>
        <w:pStyle w:val="ConsPlusNormal"/>
        <w:ind w:firstLine="540"/>
        <w:jc w:val="both"/>
      </w:pPr>
      <w:r>
        <w:t>86. В ПФР и территориальных органах ПФР, предоставляющих государственную услугу, определяются уполномоченные на рассмотрение жалоб должностные лица, которые обеспечивают:</w:t>
      </w:r>
    </w:p>
    <w:p w:rsidR="00150BC1" w:rsidRDefault="00150BC1">
      <w:pPr>
        <w:pStyle w:val="ConsPlusNormal"/>
        <w:ind w:firstLine="540"/>
        <w:jc w:val="both"/>
      </w:pPr>
      <w:r>
        <w:t>а) прием и рассмотрение жалоб;</w:t>
      </w:r>
    </w:p>
    <w:p w:rsidR="00150BC1" w:rsidRDefault="00150BC1">
      <w:pPr>
        <w:pStyle w:val="ConsPlusNormal"/>
        <w:ind w:firstLine="540"/>
        <w:jc w:val="both"/>
      </w:pPr>
      <w:r>
        <w:t>б) направление жалоб в уполномоченный на их рассмотрение орган.</w:t>
      </w:r>
    </w:p>
    <w:p w:rsidR="00150BC1" w:rsidRDefault="00150BC1">
      <w:pPr>
        <w:pStyle w:val="ConsPlusNormal"/>
        <w:ind w:firstLine="540"/>
        <w:jc w:val="both"/>
      </w:pPr>
      <w:r>
        <w:t>87. Территориальные органы ПФР, предоставляющие государственную услугу, обеспечивают:</w:t>
      </w:r>
    </w:p>
    <w:p w:rsidR="00150BC1" w:rsidRDefault="00150BC1">
      <w:pPr>
        <w:pStyle w:val="ConsPlusNormal"/>
        <w:ind w:firstLine="540"/>
        <w:jc w:val="both"/>
      </w:pPr>
      <w:r>
        <w:t>а) оснащение мест по приему жалоб;</w:t>
      </w:r>
    </w:p>
    <w:p w:rsidR="00150BC1" w:rsidRDefault="00150BC1">
      <w:pPr>
        <w:pStyle w:val="ConsPlusNormal"/>
        <w:ind w:firstLine="540"/>
        <w:jc w:val="both"/>
      </w:pPr>
      <w:r>
        <w:t>б) информирование застрахованных лиц (представителей) о порядке обжалования решений и действий (бездействия) ПФР и территориальных органов ПФР, должностных лиц ПФР и территориальных органов ПФР посредством размещения информации на стендах в местах предоставления государственной услуги, на сайте ПФР и на Едином портале;</w:t>
      </w:r>
    </w:p>
    <w:p w:rsidR="00150BC1" w:rsidRDefault="00150BC1">
      <w:pPr>
        <w:pStyle w:val="ConsPlusNormal"/>
        <w:ind w:firstLine="540"/>
        <w:jc w:val="both"/>
      </w:pPr>
      <w:r>
        <w:t>в) консультирование застрахованных лиц (их представителей) о порядке обжалования решений и действий (бездействия) ПФР и территориальных органов ПФР, должностных лиц ПФР и территориальных органов ПФР при личном приеме, с использованием сайта ПФР, электронной почты ПФР и территориального органа ПФР;</w:t>
      </w:r>
    </w:p>
    <w:p w:rsidR="00150BC1" w:rsidRDefault="00150BC1">
      <w:pPr>
        <w:pStyle w:val="ConsPlusNormal"/>
        <w:ind w:firstLine="540"/>
        <w:jc w:val="both"/>
      </w:pPr>
      <w:r>
        <w:t>г) заключение соглашений о взаимодействии между многофункциональным центром и территориальным органом ПФР в части осуществления многофункциональным центром приема жалоб и выдачи застрахованному лицу (представителю) результатов рассмотрения жалоб;</w:t>
      </w:r>
    </w:p>
    <w:p w:rsidR="00150BC1" w:rsidRDefault="00150BC1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150BC1" w:rsidRDefault="00150BC1">
      <w:pPr>
        <w:pStyle w:val="ConsPlusNormal"/>
        <w:ind w:firstLine="540"/>
        <w:jc w:val="both"/>
      </w:pPr>
      <w:r>
        <w:t>88. Жалоба, поступившая в ПФР или территориальный орган ПФР, подлежит обязательной регистрации не позднее рабочего дня, следующего за днем ее поступления в ПФР, территориальный орган ПФР.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Сроки 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89. Жалоба, поступившая в ПФР или территориальный орган ПФР,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короткий срок не установлен ПФР или территориальным органом ПФР.</w:t>
      </w:r>
    </w:p>
    <w:p w:rsidR="00150BC1" w:rsidRDefault="00150BC1">
      <w:pPr>
        <w:pStyle w:val="ConsPlusNormal"/>
        <w:ind w:firstLine="540"/>
        <w:jc w:val="both"/>
      </w:pPr>
      <w:r>
        <w:t>90. В случае обжалования отказа территориального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в приеме документов у застрахованного лица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150BC1" w:rsidRDefault="00150BC1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150BC1" w:rsidRDefault="00150BC1">
      <w:pPr>
        <w:pStyle w:val="ConsPlusNormal"/>
        <w:jc w:val="center"/>
      </w:pPr>
      <w:r>
        <w:t>законодательством Российской Федерации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91. Основания для приостановления рассмотрения жалобы не предусмотрены.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Результат 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92. По результатам рассмотрения жалобы ПФР, территориальный орган ПФР принимает решение об удовлетворении жалобы либо об отказе в ее удовлетворении.</w:t>
      </w:r>
    </w:p>
    <w:p w:rsidR="00150BC1" w:rsidRDefault="00150BC1">
      <w:pPr>
        <w:pStyle w:val="ConsPlusNormal"/>
        <w:ind w:firstLine="540"/>
        <w:jc w:val="both"/>
      </w:pPr>
      <w:r>
        <w:t>93. Решение об удовлетворении жалобы либо об отказе в ее удовлетворении принимается в форме акта ПФР или территориального органа ПФР.</w:t>
      </w:r>
    </w:p>
    <w:p w:rsidR="00150BC1" w:rsidRDefault="00150BC1">
      <w:pPr>
        <w:pStyle w:val="ConsPlusNormal"/>
        <w:ind w:firstLine="540"/>
        <w:jc w:val="both"/>
      </w:pPr>
      <w:r>
        <w:t>94. При удовлетворении жалобы ПФР территориальный орган ПФР принимает исчерпывающие меры по устранению выявленных нарушений, в том числе выдаче застрахованному лицу (представителю)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150BC1" w:rsidRDefault="00150BC1">
      <w:pPr>
        <w:pStyle w:val="ConsPlusNormal"/>
        <w:ind w:firstLine="540"/>
        <w:jc w:val="both"/>
      </w:pPr>
      <w:r>
        <w:t>95. ПФР, территориальный орган ПФР отказывает в удовлетворении жалобы в следующих случаях:</w:t>
      </w:r>
    </w:p>
    <w:p w:rsidR="00150BC1" w:rsidRDefault="00150BC1">
      <w:pPr>
        <w:pStyle w:val="ConsPlusNormal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150BC1" w:rsidRDefault="00150BC1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BC1" w:rsidRDefault="00150BC1">
      <w:pPr>
        <w:pStyle w:val="ConsPlusNormal"/>
        <w:ind w:firstLine="540"/>
        <w:jc w:val="both"/>
      </w:pPr>
      <w:r>
        <w:t>в) наличие решения по жалобе, принятого ранее, в соответствии с требованиями правил обжалования в отношении того же застрахованного лица и по тому же предмету жалобы.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150BC1" w:rsidRDefault="00150BC1">
      <w:pPr>
        <w:pStyle w:val="ConsPlusNormal"/>
        <w:jc w:val="center"/>
      </w:pPr>
      <w:r>
        <w:t>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96. В ответе по результатам рассмотрения жалобы указываются:</w:t>
      </w:r>
    </w:p>
    <w:p w:rsidR="00150BC1" w:rsidRDefault="00150BC1">
      <w:pPr>
        <w:pStyle w:val="ConsPlusNormal"/>
        <w:ind w:firstLine="540"/>
        <w:jc w:val="both"/>
      </w:pPr>
      <w:r>
        <w:t>а) наименование территориального органа ПФР (ПФР), рассмотревшего жалобу, должность, фамилия, имя, отчество (при наличии) должностного лица, принявшего решение по жалобе;</w:t>
      </w:r>
    </w:p>
    <w:p w:rsidR="00150BC1" w:rsidRDefault="00150BC1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 ПФР, территориального органа ПФР, решения или действия (бездействие) которого обжалуется;</w:t>
      </w:r>
    </w:p>
    <w:p w:rsidR="00150BC1" w:rsidRDefault="00150BC1">
      <w:pPr>
        <w:pStyle w:val="ConsPlusNormal"/>
        <w:ind w:firstLine="540"/>
        <w:jc w:val="both"/>
      </w:pPr>
      <w:r>
        <w:t>в) фамилия, имя, отчество (при наличии) застрахованного лица (представителя);</w:t>
      </w:r>
    </w:p>
    <w:p w:rsidR="00150BC1" w:rsidRDefault="00150BC1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150BC1" w:rsidRDefault="00150BC1">
      <w:pPr>
        <w:pStyle w:val="ConsPlusNormal"/>
        <w:ind w:firstLine="540"/>
        <w:jc w:val="both"/>
      </w:pPr>
      <w:r>
        <w:t>д) принятое по жалобе решение;</w:t>
      </w:r>
    </w:p>
    <w:p w:rsidR="00150BC1" w:rsidRDefault="00150BC1">
      <w:pPr>
        <w:pStyle w:val="ConsPlusNormal"/>
        <w:ind w:firstLine="540"/>
        <w:jc w:val="both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150BC1" w:rsidRDefault="00150BC1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150BC1" w:rsidRDefault="00150BC1">
      <w:pPr>
        <w:pStyle w:val="ConsPlusNormal"/>
        <w:ind w:firstLine="540"/>
        <w:jc w:val="both"/>
      </w:pPr>
      <w:r>
        <w:t>97. ПФР, территориальный орган ПФР вправе оставить жалобу без ответа в следующих случаях:</w:t>
      </w:r>
    </w:p>
    <w:p w:rsidR="00150BC1" w:rsidRDefault="00150BC1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 ПФР (территориального органа ПФР), а также членов его семьи;</w:t>
      </w:r>
    </w:p>
    <w:p w:rsidR="00150BC1" w:rsidRDefault="00150BC1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застрахованного лица, указанные в жалобе.</w:t>
      </w:r>
    </w:p>
    <w:p w:rsidR="00150BC1" w:rsidRDefault="00150BC1">
      <w:pPr>
        <w:pStyle w:val="ConsPlusNormal"/>
        <w:ind w:firstLine="540"/>
        <w:jc w:val="both"/>
      </w:pPr>
      <w:r>
        <w:t xml:space="preserve">98.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4322; 2013, N 52, ст. 6995; 2015, N 29, ст. 4376),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150BC1" w:rsidRDefault="00150BC1">
      <w:pPr>
        <w:pStyle w:val="ConsPlusNormal"/>
        <w:ind w:firstLine="540"/>
        <w:jc w:val="both"/>
      </w:pPr>
      <w:r>
        <w:t xml:space="preserve">99. Мотивированный ответ по результатам рассмотрения жалобы подписывается уполномоченным на рассмотрение жалобы должностным лицом ПФР или территориального органа ПФР и направляется застрахованному лицу (его представителю) не позднее дня, следующего за днем принятия решения, в письменной форме или по желанию застрахованного лица (его представителя) в форме электронного документа, заверенного усиленной квалифицированной </w:t>
      </w:r>
      <w:r>
        <w:lastRenderedPageBreak/>
        <w:t>электронной подписью должностного лица.</w:t>
      </w:r>
    </w:p>
    <w:p w:rsidR="00150BC1" w:rsidRDefault="00150BC1">
      <w:pPr>
        <w:pStyle w:val="ConsPlusNormal"/>
        <w:ind w:firstLine="540"/>
        <w:jc w:val="both"/>
      </w:pPr>
      <w:r>
        <w:t xml:space="preserve">В случае если жалоба была направлена способом, указанным в </w:t>
      </w:r>
      <w:hyperlink w:anchor="P468" w:history="1">
        <w:r>
          <w:rPr>
            <w:color w:val="0000FF"/>
          </w:rPr>
          <w:t>подпункте "в" пункта 80</w:t>
        </w:r>
      </w:hyperlink>
      <w:r>
        <w:t xml:space="preserve"> Административного регламента, ответ направляется посредством системы досудебного обжалования.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100. Застрахованное лицо (представитель) вправе обжаловать решение, принятое по жалобе, направив его вышестоящим должностным лицам ПФР или территориального органа ПФР.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150BC1" w:rsidRDefault="00150BC1">
      <w:pPr>
        <w:pStyle w:val="ConsPlusNormal"/>
        <w:jc w:val="center"/>
      </w:pPr>
      <w:r>
        <w:t>необходимых для обоснования и 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101. Застрахованное лицо (представитель) имеет право на получение исчерпывающей информации и документов, необходимых для обоснования и рассмотрения жалобы.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150BC1" w:rsidRDefault="00150BC1">
      <w:pPr>
        <w:pStyle w:val="ConsPlusNormal"/>
        <w:jc w:val="center"/>
      </w:pPr>
      <w:r>
        <w:t>и рассмотрения жалобы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ind w:firstLine="540"/>
        <w:jc w:val="both"/>
      </w:pPr>
      <w:r>
        <w:t>102. Информация о порядке подачи и рассмотрения жалобы размещается на информационных стендах в местах предоставления государственных услуг, на сайте ПФР,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застрахованным лицом (представителем).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right"/>
        <w:outlineLvl w:val="1"/>
      </w:pPr>
      <w:r>
        <w:t>Приложение</w:t>
      </w:r>
    </w:p>
    <w:p w:rsidR="00150BC1" w:rsidRDefault="00150BC1">
      <w:pPr>
        <w:pStyle w:val="ConsPlusNormal"/>
        <w:jc w:val="right"/>
      </w:pPr>
      <w:r>
        <w:t>к Административному регламенту</w:t>
      </w:r>
    </w:p>
    <w:p w:rsidR="00150BC1" w:rsidRDefault="00150BC1">
      <w:pPr>
        <w:pStyle w:val="ConsPlusNormal"/>
        <w:jc w:val="right"/>
      </w:pPr>
      <w:r>
        <w:t>предоставления Пенсионным фондом</w:t>
      </w:r>
    </w:p>
    <w:p w:rsidR="00150BC1" w:rsidRDefault="00150BC1">
      <w:pPr>
        <w:pStyle w:val="ConsPlusNormal"/>
        <w:jc w:val="right"/>
      </w:pPr>
      <w:r>
        <w:t>Российской Федерации государственной</w:t>
      </w:r>
    </w:p>
    <w:p w:rsidR="00150BC1" w:rsidRDefault="00150BC1">
      <w:pPr>
        <w:pStyle w:val="ConsPlusNormal"/>
        <w:jc w:val="right"/>
      </w:pPr>
      <w:r>
        <w:t>услуги по приему от застрахованных</w:t>
      </w:r>
    </w:p>
    <w:p w:rsidR="00150BC1" w:rsidRDefault="00150BC1">
      <w:pPr>
        <w:pStyle w:val="ConsPlusNormal"/>
        <w:jc w:val="right"/>
      </w:pPr>
      <w:r>
        <w:t>лиц заявлений о добровольном вступлении</w:t>
      </w:r>
    </w:p>
    <w:p w:rsidR="00150BC1" w:rsidRDefault="00150BC1">
      <w:pPr>
        <w:pStyle w:val="ConsPlusNormal"/>
        <w:jc w:val="right"/>
      </w:pPr>
      <w:r>
        <w:t>в правоотношения по обязательному</w:t>
      </w:r>
    </w:p>
    <w:p w:rsidR="00150BC1" w:rsidRDefault="00150BC1">
      <w:pPr>
        <w:pStyle w:val="ConsPlusNormal"/>
        <w:jc w:val="right"/>
      </w:pPr>
      <w:r>
        <w:t>пенсионному страхованию в целях</w:t>
      </w:r>
    </w:p>
    <w:p w:rsidR="00150BC1" w:rsidRDefault="00150BC1">
      <w:pPr>
        <w:pStyle w:val="ConsPlusNormal"/>
        <w:jc w:val="right"/>
      </w:pPr>
      <w:r>
        <w:t>уплаты дополнительных страховых</w:t>
      </w:r>
    </w:p>
    <w:p w:rsidR="00150BC1" w:rsidRDefault="00150BC1">
      <w:pPr>
        <w:pStyle w:val="ConsPlusNormal"/>
        <w:jc w:val="right"/>
      </w:pPr>
      <w:r>
        <w:t>взносов на накопительную пенсию</w:t>
      </w:r>
    </w:p>
    <w:p w:rsidR="00150BC1" w:rsidRDefault="00150BC1">
      <w:pPr>
        <w:pStyle w:val="ConsPlusNormal"/>
        <w:jc w:val="right"/>
      </w:pPr>
      <w:r>
        <w:t>в соответствии с Федеральным законом</w:t>
      </w:r>
    </w:p>
    <w:p w:rsidR="00150BC1" w:rsidRDefault="00150BC1">
      <w:pPr>
        <w:pStyle w:val="ConsPlusNormal"/>
        <w:jc w:val="right"/>
      </w:pPr>
      <w:r>
        <w:t>от 30 апреля 2008 г. N 56-ФЗ</w:t>
      </w:r>
    </w:p>
    <w:p w:rsidR="00150BC1" w:rsidRDefault="00150BC1">
      <w:pPr>
        <w:pStyle w:val="ConsPlusNormal"/>
        <w:jc w:val="right"/>
      </w:pPr>
      <w:r>
        <w:t>"О дополнительных страховых взносах</w:t>
      </w:r>
    </w:p>
    <w:p w:rsidR="00150BC1" w:rsidRDefault="00150BC1">
      <w:pPr>
        <w:pStyle w:val="ConsPlusNormal"/>
        <w:jc w:val="right"/>
      </w:pPr>
      <w:r>
        <w:t>на накопительную пенсию</w:t>
      </w:r>
    </w:p>
    <w:p w:rsidR="00150BC1" w:rsidRDefault="00150BC1">
      <w:pPr>
        <w:pStyle w:val="ConsPlusNormal"/>
        <w:jc w:val="right"/>
      </w:pPr>
      <w:r>
        <w:t>и государственной поддержке</w:t>
      </w:r>
    </w:p>
    <w:p w:rsidR="00150BC1" w:rsidRDefault="00150BC1">
      <w:pPr>
        <w:pStyle w:val="ConsPlusNormal"/>
        <w:jc w:val="right"/>
      </w:pPr>
      <w:r>
        <w:t>формирования пенсионных накоплений",</w:t>
      </w:r>
    </w:p>
    <w:p w:rsidR="00150BC1" w:rsidRDefault="00150BC1">
      <w:pPr>
        <w:pStyle w:val="ConsPlusNormal"/>
        <w:jc w:val="right"/>
      </w:pPr>
      <w:r>
        <w:t>утвержденному приказом Министерства</w:t>
      </w:r>
    </w:p>
    <w:p w:rsidR="00150BC1" w:rsidRDefault="00150BC1">
      <w:pPr>
        <w:pStyle w:val="ConsPlusNormal"/>
        <w:jc w:val="right"/>
      </w:pPr>
      <w:r>
        <w:t>труда и социальной защиты</w:t>
      </w:r>
    </w:p>
    <w:p w:rsidR="00150BC1" w:rsidRDefault="00150BC1">
      <w:pPr>
        <w:pStyle w:val="ConsPlusNormal"/>
        <w:jc w:val="right"/>
      </w:pPr>
      <w:r>
        <w:t>Российской Федерации</w:t>
      </w:r>
    </w:p>
    <w:p w:rsidR="00150BC1" w:rsidRDefault="00150BC1">
      <w:pPr>
        <w:pStyle w:val="ConsPlusNormal"/>
        <w:jc w:val="right"/>
      </w:pPr>
      <w:r>
        <w:t>от 17 января 2017 г. N 43н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center"/>
      </w:pPr>
      <w:bookmarkStart w:id="4" w:name="P568"/>
      <w:bookmarkEnd w:id="4"/>
      <w:r>
        <w:t>БЛОК-СХЕМА</w:t>
      </w:r>
    </w:p>
    <w:p w:rsidR="00150BC1" w:rsidRDefault="00150BC1">
      <w:pPr>
        <w:pStyle w:val="ConsPlusNormal"/>
        <w:jc w:val="center"/>
      </w:pPr>
      <w:r>
        <w:t>АДМИНИСТРАТИВНЫХ ПРОЦЕДУР ПРЕДОСТАВЛЕНИЯ</w:t>
      </w:r>
    </w:p>
    <w:p w:rsidR="00150BC1" w:rsidRDefault="00150BC1">
      <w:pPr>
        <w:pStyle w:val="ConsPlusNormal"/>
        <w:jc w:val="center"/>
      </w:pPr>
      <w:r>
        <w:t>ГОСУДАРСТВЕННОЙ УСЛУГИ ПО ПРИЕМУ ОТ ЗАСТРАХОВАННЫХ</w:t>
      </w:r>
    </w:p>
    <w:p w:rsidR="00150BC1" w:rsidRDefault="00150BC1">
      <w:pPr>
        <w:pStyle w:val="ConsPlusNormal"/>
        <w:jc w:val="center"/>
      </w:pPr>
      <w:r>
        <w:t>ЛИЦ ЗАЯВЛЕНИЙ О ДОБРОВОЛЬНОМ ВСТУПЛЕНИИ В ПРАВООТНОШЕНИЯ</w:t>
      </w:r>
    </w:p>
    <w:p w:rsidR="00150BC1" w:rsidRDefault="00150BC1">
      <w:pPr>
        <w:pStyle w:val="ConsPlusNormal"/>
        <w:jc w:val="center"/>
      </w:pPr>
      <w:r>
        <w:lastRenderedPageBreak/>
        <w:t>ПО ОБЯЗАТЕЛЬНОМУ ПЕНСИОННОМУ СТРАХОВАНИЮ В ЦЕЛЯХ УПЛАТЫ</w:t>
      </w:r>
    </w:p>
    <w:p w:rsidR="00150BC1" w:rsidRDefault="00150BC1">
      <w:pPr>
        <w:pStyle w:val="ConsPlusNormal"/>
        <w:jc w:val="center"/>
      </w:pPr>
      <w:r>
        <w:t>ДОПОЛНИТЕЛЬНЫХ СТРАХОВЫХ ВЗНОСОВ НА НАКОПИТЕЛЬНУЮ</w:t>
      </w:r>
    </w:p>
    <w:p w:rsidR="00150BC1" w:rsidRDefault="00150BC1">
      <w:pPr>
        <w:pStyle w:val="ConsPlusNormal"/>
        <w:jc w:val="center"/>
      </w:pPr>
      <w:r>
        <w:t>ПЕНСИЮ В СООТВЕТСТВИИ С ФЕДЕРАЛЬНЫМ ЗАКОНОМ</w:t>
      </w:r>
    </w:p>
    <w:p w:rsidR="00150BC1" w:rsidRDefault="00150BC1">
      <w:pPr>
        <w:pStyle w:val="ConsPlusNormal"/>
        <w:jc w:val="center"/>
      </w:pPr>
      <w:r>
        <w:t>ОТ 30 АПРЕЛЯ 2008 Г. N 56-ФЗ "О ДОПОЛНИТЕЛЬНЫХ</w:t>
      </w:r>
    </w:p>
    <w:p w:rsidR="00150BC1" w:rsidRDefault="00150BC1">
      <w:pPr>
        <w:pStyle w:val="ConsPlusNormal"/>
        <w:jc w:val="center"/>
      </w:pPr>
      <w:r>
        <w:t>СТРАХОВЫХ ВЗНОСАХ НА НАКОПИТЕЛЬНУЮ ПЕНСИЮ</w:t>
      </w:r>
    </w:p>
    <w:p w:rsidR="00150BC1" w:rsidRDefault="00150BC1">
      <w:pPr>
        <w:pStyle w:val="ConsPlusNormal"/>
        <w:jc w:val="center"/>
      </w:pPr>
      <w:r>
        <w:t>И ГОСУДАРСТВЕННОЙ ПОДДЕРЖКЕ ФОРМИРОВАНИЯ</w:t>
      </w:r>
    </w:p>
    <w:p w:rsidR="00150BC1" w:rsidRDefault="00150BC1">
      <w:pPr>
        <w:pStyle w:val="ConsPlusNormal"/>
        <w:jc w:val="center"/>
      </w:pPr>
      <w:r>
        <w:t>ПЕНСИОННЫХ НАКОПЛЕНИЙ"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         Подача застрахованным лицом (представителем) заявления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 в целях уплаты дополнительных страховых взносов на накопительную пенсию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└───────┬──────────────────────────┬───────────────────────────┬──────────┘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│                          │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\/                         \/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┌──────────────┐ ┌────────────────────────────────┐ ┌─────────────────────┐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 Лично    │ │   Посредством почтовой </w:t>
      </w:r>
      <w:proofErr w:type="gramStart"/>
      <w:r>
        <w:rPr>
          <w:sz w:val="18"/>
        </w:rPr>
        <w:t>связи,  │</w:t>
      </w:r>
      <w:proofErr w:type="gramEnd"/>
      <w:r>
        <w:rPr>
          <w:sz w:val="18"/>
        </w:rPr>
        <w:t xml:space="preserve"> │Через личный кабинет │</w:t>
      </w:r>
    </w:p>
    <w:p w:rsidR="00150BC1" w:rsidRDefault="00150BC1">
      <w:pPr>
        <w:pStyle w:val="ConsPlusNonformat"/>
        <w:jc w:val="both"/>
      </w:pPr>
      <w:proofErr w:type="gramStart"/>
      <w:r>
        <w:rPr>
          <w:sz w:val="18"/>
        </w:rPr>
        <w:t>│  (</w:t>
      </w:r>
      <w:proofErr w:type="gramEnd"/>
      <w:r>
        <w:rPr>
          <w:sz w:val="18"/>
        </w:rPr>
        <w:t>или через  │ │через своего работодателя, через│ │на Едином портале или│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представителя)│</w:t>
      </w:r>
      <w:proofErr w:type="gramEnd"/>
      <w:r>
        <w:rPr>
          <w:sz w:val="18"/>
        </w:rPr>
        <w:t xml:space="preserve"> │    многофункциональный центр   │ │    на сайте ПФР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└───────┬──────┘ └─────────────────┬──────────────┘ └──────────┬──────────┘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│                          │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\/                         \/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───────────────────────────┬─────────────────────────────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 Прием заявления, проверка на полноту и правильность </w:t>
      </w:r>
      <w:proofErr w:type="gramStart"/>
      <w:r>
        <w:rPr>
          <w:sz w:val="18"/>
        </w:rPr>
        <w:t xml:space="preserve">заполнения,   </w:t>
      </w:r>
      <w:proofErr w:type="gramEnd"/>
      <w:r>
        <w:rPr>
          <w:sz w:val="18"/>
        </w:rPr>
        <w:t xml:space="preserve">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а также сверка данных, содержащихся в представленных </w:t>
      </w:r>
      <w:proofErr w:type="gramStart"/>
      <w:r>
        <w:rPr>
          <w:sz w:val="18"/>
        </w:rPr>
        <w:t xml:space="preserve">документах,   </w:t>
      </w:r>
      <w:proofErr w:type="gramEnd"/>
      <w:r>
        <w:rPr>
          <w:sz w:val="18"/>
        </w:rPr>
        <w:t xml:space="preserve">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                    с данными, указанными в заявлении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     Регистрация заявления в журнале (в электронном </w:t>
      </w:r>
      <w:proofErr w:type="gramStart"/>
      <w:r>
        <w:rPr>
          <w:sz w:val="18"/>
        </w:rPr>
        <w:t xml:space="preserve">журнале)   </w:t>
      </w:r>
      <w:proofErr w:type="gramEnd"/>
      <w:r>
        <w:rPr>
          <w:sz w:val="18"/>
        </w:rPr>
        <w:t xml:space="preserve">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                          регистрации заявлений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Ввод данных застрахованного лица, указанных в заявлении, в </w:t>
      </w:r>
      <w:proofErr w:type="gramStart"/>
      <w:r>
        <w:rPr>
          <w:sz w:val="18"/>
        </w:rPr>
        <w:t>программный  │</w:t>
      </w:r>
      <w:proofErr w:type="gramEnd"/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 комплекс ПФР и формирование уведомления о получении </w:t>
      </w:r>
      <w:proofErr w:type="gramStart"/>
      <w:r>
        <w:rPr>
          <w:sz w:val="18"/>
        </w:rPr>
        <w:t xml:space="preserve">заявления,   </w:t>
      </w:r>
      <w:proofErr w:type="gramEnd"/>
      <w:r>
        <w:rPr>
          <w:sz w:val="18"/>
        </w:rPr>
        <w:t xml:space="preserve">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      о результате его рассмотрения и дате добровольного вступления в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правоотношения по обязательному пенсионному страхованию в целях </w:t>
      </w:r>
      <w:proofErr w:type="gramStart"/>
      <w:r>
        <w:rPr>
          <w:sz w:val="18"/>
        </w:rPr>
        <w:t>уплаты  │</w:t>
      </w:r>
      <w:proofErr w:type="gramEnd"/>
    </w:p>
    <w:p w:rsidR="00150BC1" w:rsidRDefault="00150BC1">
      <w:pPr>
        <w:pStyle w:val="ConsPlusNonformat"/>
        <w:jc w:val="both"/>
      </w:pPr>
      <w:r>
        <w:rPr>
          <w:sz w:val="18"/>
        </w:rPr>
        <w:t>│        дополнительных страховых взносов на накопительную пенсию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           По желанию застрахованного лица </w:t>
      </w:r>
      <w:proofErr w:type="gramStart"/>
      <w:r>
        <w:rPr>
          <w:sz w:val="18"/>
        </w:rPr>
        <w:t xml:space="preserve">уведомление:   </w:t>
      </w:r>
      <w:proofErr w:type="gramEnd"/>
      <w:r>
        <w:rPr>
          <w:sz w:val="18"/>
        </w:rPr>
        <w:t xml:space="preserve">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└───────────┬────────────────────────────┬───────────────────────────┬────┘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│                            │                         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\/                           \/                          \/</w:t>
      </w:r>
    </w:p>
    <w:p w:rsidR="00150BC1" w:rsidRDefault="00150BC1">
      <w:pPr>
        <w:pStyle w:val="ConsPlusNonformat"/>
        <w:jc w:val="both"/>
      </w:pPr>
      <w:r>
        <w:rPr>
          <w:sz w:val="18"/>
        </w:rPr>
        <w:t>┌────────────────────┐┌────────────────────────────────────┐┌────────────────────┐</w:t>
      </w:r>
    </w:p>
    <w:p w:rsidR="00150BC1" w:rsidRDefault="00150BC1">
      <w:pPr>
        <w:pStyle w:val="ConsPlusNonformat"/>
        <w:jc w:val="both"/>
      </w:pPr>
      <w:proofErr w:type="gramStart"/>
      <w:r>
        <w:rPr>
          <w:sz w:val="18"/>
        </w:rPr>
        <w:t>│  а</w:t>
      </w:r>
      <w:proofErr w:type="gramEnd"/>
      <w:r>
        <w:rPr>
          <w:sz w:val="18"/>
        </w:rPr>
        <w:t>) выдается лично ││б) направляется в форме электронного││   в) направляется 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застрахованному  │</w:t>
      </w:r>
      <w:proofErr w:type="gramEnd"/>
      <w:r>
        <w:rPr>
          <w:sz w:val="18"/>
        </w:rPr>
        <w:t>│ документа, в том числе через Единый││  на почтовый адрес │</w:t>
      </w:r>
    </w:p>
    <w:p w:rsidR="00150BC1" w:rsidRDefault="00150BC1">
      <w:pPr>
        <w:pStyle w:val="ConsPlusNonformat"/>
        <w:jc w:val="both"/>
      </w:pPr>
      <w:r>
        <w:rPr>
          <w:sz w:val="18"/>
        </w:rPr>
        <w:t>│лицу (представителю)││ портал, Личный кабинет на сайте ПФР││застрахованного лица│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└────────────────────┘│   либо на адрес электронной </w:t>
      </w:r>
      <w:proofErr w:type="gramStart"/>
      <w:r>
        <w:rPr>
          <w:sz w:val="18"/>
        </w:rPr>
        <w:t>почты  │</w:t>
      </w:r>
      <w:proofErr w:type="gramEnd"/>
      <w:r>
        <w:rPr>
          <w:sz w:val="18"/>
        </w:rPr>
        <w:t>└────────────────────┘</w:t>
      </w:r>
    </w:p>
    <w:p w:rsidR="00150BC1" w:rsidRDefault="00150BC1">
      <w:pPr>
        <w:pStyle w:val="ConsPlusNonformat"/>
        <w:jc w:val="both"/>
      </w:pPr>
      <w:r>
        <w:rPr>
          <w:sz w:val="18"/>
        </w:rPr>
        <w:t xml:space="preserve">                      └────────────────────────────────────┘</w:t>
      </w: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jc w:val="both"/>
      </w:pPr>
    </w:p>
    <w:p w:rsidR="00150BC1" w:rsidRDefault="00150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D3D" w:rsidRDefault="00150BC1">
      <w:bookmarkStart w:id="5" w:name="_GoBack"/>
      <w:bookmarkEnd w:id="5"/>
    </w:p>
    <w:sectPr w:rsidR="002A2D3D" w:rsidSect="00DA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1"/>
    <w:rsid w:val="00150BC1"/>
    <w:rsid w:val="00427EF1"/>
    <w:rsid w:val="007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699F-0347-491C-9EF7-13687F62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356820C3FD10307632054C7A9EF901C558C68FDEFBBC62F6133552D2CD017B3049361BA707E3A4fF14M" TargetMode="External"/><Relationship Id="rId18" Type="http://schemas.openxmlformats.org/officeDocument/2006/relationships/hyperlink" Target="consultantplus://offline/ref=9D356820C3FD10307632054C7A9EF901C558C689D0F2BC62F6133552D2fC1DM" TargetMode="External"/><Relationship Id="rId26" Type="http://schemas.openxmlformats.org/officeDocument/2006/relationships/hyperlink" Target="consultantplus://offline/ref=9D356820C3FD10307632054C7A9EF901C65CCD89DDFABC62F6133552D2CD017B3049361BA707E3AFfF12M" TargetMode="External"/><Relationship Id="rId39" Type="http://schemas.openxmlformats.org/officeDocument/2006/relationships/hyperlink" Target="consultantplus://offline/ref=9D356820C3FD10307632054C7A9EF901C559C58DDDF0BC62F6133552D2fC1DM" TargetMode="External"/><Relationship Id="rId21" Type="http://schemas.openxmlformats.org/officeDocument/2006/relationships/hyperlink" Target="consultantplus://offline/ref=9D356820C3FD10307632054C7A9EF901C559C589D9F4BC62F6133552D2fC1DM" TargetMode="External"/><Relationship Id="rId34" Type="http://schemas.openxmlformats.org/officeDocument/2006/relationships/hyperlink" Target="consultantplus://offline/ref=9D356820C3FD10307632054C7A9EF901C558C089DCF0BC62F6133552D2fC1DM" TargetMode="External"/><Relationship Id="rId42" Type="http://schemas.openxmlformats.org/officeDocument/2006/relationships/hyperlink" Target="consultantplus://offline/ref=9D356820C3FD10307632054C7A9EF901C651C68CD0F4BC62F6133552D2CD017B3049361BA707E2ACfF15M" TargetMode="External"/><Relationship Id="rId47" Type="http://schemas.openxmlformats.org/officeDocument/2006/relationships/hyperlink" Target="consultantplus://offline/ref=9D356820C3FD10307632054C7A9EF901C559C48DDAFABC62F6133552D2CD017B30493613fA1F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D356820C3FD10307632054C7A9EF901C65FC38FDFF2BC62F6133552D2fC1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356820C3FD10307632054C7A9EF901C559CC81D0F6BC62F6133552D2CD017B3049361EA4f012M" TargetMode="External"/><Relationship Id="rId29" Type="http://schemas.openxmlformats.org/officeDocument/2006/relationships/hyperlink" Target="consultantplus://offline/ref=9D356820C3FD10307632054C7A9EF901C65EC08CD0F3BC62F6133552D2fC1DM" TargetMode="External"/><Relationship Id="rId11" Type="http://schemas.openxmlformats.org/officeDocument/2006/relationships/hyperlink" Target="consultantplus://offline/ref=9D356820C3FD10307632054C7A9EF901C559C58DDDF0BC62F6133552D2CD017B304936f11CM" TargetMode="External"/><Relationship Id="rId24" Type="http://schemas.openxmlformats.org/officeDocument/2006/relationships/hyperlink" Target="consultantplus://offline/ref=9D356820C3FD10307632054C7A9EF901C650C48CDCF3BC62F6133552D2fC1DM" TargetMode="External"/><Relationship Id="rId32" Type="http://schemas.openxmlformats.org/officeDocument/2006/relationships/hyperlink" Target="consultantplus://offline/ref=9D356820C3FD10307632054C7A9EF901C65EC789DEF4BC62F6133552D2fC1DM" TargetMode="External"/><Relationship Id="rId37" Type="http://schemas.openxmlformats.org/officeDocument/2006/relationships/hyperlink" Target="consultantplus://offline/ref=9D356820C3FD10307632054C7A9EF901C651C68CD0F4BC62F6133552D2fC1DM" TargetMode="External"/><Relationship Id="rId40" Type="http://schemas.openxmlformats.org/officeDocument/2006/relationships/hyperlink" Target="consultantplus://offline/ref=9D356820C3FD10307632054C7A9EF901C559C589D9F4BC62F6133552D2fC1DM" TargetMode="External"/><Relationship Id="rId45" Type="http://schemas.openxmlformats.org/officeDocument/2006/relationships/hyperlink" Target="consultantplus://offline/ref=9D356820C3FD10307632054C7A9EF901C658C38CDFFABC62F6133552D2fC1DM" TargetMode="External"/><Relationship Id="rId5" Type="http://schemas.openxmlformats.org/officeDocument/2006/relationships/hyperlink" Target="consultantplus://offline/ref=9D356820C3FD10307632054C7A9EF901C559C48DDAFABC62F6133552D2CD017B3049361BA707E2A4fF13M" TargetMode="External"/><Relationship Id="rId15" Type="http://schemas.openxmlformats.org/officeDocument/2006/relationships/hyperlink" Target="consultantplus://offline/ref=9D356820C3FD10307632054C7A9EF901C559C489D9F0BC62F6133552D2CD017B3049361DA4f015M" TargetMode="External"/><Relationship Id="rId23" Type="http://schemas.openxmlformats.org/officeDocument/2006/relationships/hyperlink" Target="consultantplus://offline/ref=9D356820C3FD10307632054C7A9EF901C559C481D0FBBC62F6133552D2CD017B3049361BA707E2A8fF13M" TargetMode="External"/><Relationship Id="rId28" Type="http://schemas.openxmlformats.org/officeDocument/2006/relationships/hyperlink" Target="consultantplus://offline/ref=9D356820C3FD10307632054C7A9EF901C558C78EDDF7BC62F6133552D2fC1DM" TargetMode="External"/><Relationship Id="rId36" Type="http://schemas.openxmlformats.org/officeDocument/2006/relationships/hyperlink" Target="consultantplus://offline/ref=9D356820C3FD10307632054C7A9EF901C650C081D8FBBC62F6133552D2fC1D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D356820C3FD10307632054C7A9EF901C559C489D9F0BC62F6133552D2CD017B3049361DA0f010M" TargetMode="External"/><Relationship Id="rId19" Type="http://schemas.openxmlformats.org/officeDocument/2006/relationships/hyperlink" Target="consultantplus://offline/ref=9D356820C3FD10307632054C7A9EF901C65FC081DFF2BC62F6133552D2CD017B30493618fA12M" TargetMode="External"/><Relationship Id="rId31" Type="http://schemas.openxmlformats.org/officeDocument/2006/relationships/hyperlink" Target="consultantplus://offline/ref=9D356820C3FD10307632054C7A9EF901C559CD8DD1F5BC62F6133552D2CD017B3049361BA707E2A5fF15M" TargetMode="External"/><Relationship Id="rId44" Type="http://schemas.openxmlformats.org/officeDocument/2006/relationships/hyperlink" Target="consultantplus://offline/ref=9D356820C3FD10307632054C7A9EF901C651C389DCFBBC62F6133552D2CD017B3049361BA707E2ACfF1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356820C3FD10307632054C7A9EF901C559C489D9F0BC62F6133552D2CD017B3049361CAEf017M" TargetMode="External"/><Relationship Id="rId14" Type="http://schemas.openxmlformats.org/officeDocument/2006/relationships/hyperlink" Target="consultantplus://offline/ref=9D356820C3FD10307632054C7A9EF901C559C48ADFFBBC62F6133552D2CD017B304936f118M" TargetMode="External"/><Relationship Id="rId22" Type="http://schemas.openxmlformats.org/officeDocument/2006/relationships/hyperlink" Target="consultantplus://offline/ref=9D356820C3FD10307632054C7A9EF901C559C489DDF7BC62F6133552D2CD017B3049361BA707E0A5fF14M" TargetMode="External"/><Relationship Id="rId27" Type="http://schemas.openxmlformats.org/officeDocument/2006/relationships/hyperlink" Target="consultantplus://offline/ref=9D356820C3FD10307632054C7A9EF901C658C38CDFFABC62F6133552D2fC1DM" TargetMode="External"/><Relationship Id="rId30" Type="http://schemas.openxmlformats.org/officeDocument/2006/relationships/hyperlink" Target="consultantplus://offline/ref=9D356820C3FD10307632054C7A9EF901C65CC188D1F1BC62F6133552D2fC1DM" TargetMode="External"/><Relationship Id="rId35" Type="http://schemas.openxmlformats.org/officeDocument/2006/relationships/hyperlink" Target="consultantplus://offline/ref=9D356820C3FD10307632054C7A9EF901C651C189DFF6BC62F6133552D2fC1DM" TargetMode="External"/><Relationship Id="rId43" Type="http://schemas.openxmlformats.org/officeDocument/2006/relationships/hyperlink" Target="consultantplus://offline/ref=9D356820C3FD10307632054C7A9EF901C651C68CD0F4BC62F6133552D2CD017B3049361BA707E2AEfF1FM" TargetMode="External"/><Relationship Id="rId48" Type="http://schemas.openxmlformats.org/officeDocument/2006/relationships/hyperlink" Target="consultantplus://offline/ref=9D356820C3FD10307632054C7A9EF901C558C180DDF4BC62F6133552D2CD017B30493619A405fE15M" TargetMode="External"/><Relationship Id="rId8" Type="http://schemas.openxmlformats.org/officeDocument/2006/relationships/hyperlink" Target="consultantplus://offline/ref=9D356820C3FD10307632054C7A9EF901C65FC081DFF2BC62F6133552D2fC1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356820C3FD10307632054C7A9EF901C65FC081DFF2BC62F6133552D2fC1DM" TargetMode="External"/><Relationship Id="rId17" Type="http://schemas.openxmlformats.org/officeDocument/2006/relationships/hyperlink" Target="consultantplus://offline/ref=9D356820C3FD10307632054C7A9EF901C559C589DBF4BC62F6133552D2CD017B3049361BA707E2A4fF11M" TargetMode="External"/><Relationship Id="rId25" Type="http://schemas.openxmlformats.org/officeDocument/2006/relationships/hyperlink" Target="consultantplus://offline/ref=9D356820C3FD10307632054C7A9EF901C65BCC8BDAF4BC62F6133552D2fC1DM" TargetMode="External"/><Relationship Id="rId33" Type="http://schemas.openxmlformats.org/officeDocument/2006/relationships/hyperlink" Target="consultantplus://offline/ref=9D356820C3FD10307632054C7A9EF901C65AC28BDCF4BC62F6133552D2fC1DM" TargetMode="External"/><Relationship Id="rId38" Type="http://schemas.openxmlformats.org/officeDocument/2006/relationships/hyperlink" Target="consultantplus://offline/ref=9D356820C3FD10307632054C7A9EF901C651C389DCFBBC62F6133552D2fC1DM" TargetMode="External"/><Relationship Id="rId46" Type="http://schemas.openxmlformats.org/officeDocument/2006/relationships/hyperlink" Target="consultantplus://offline/ref=9D356820C3FD10307632054C7A9EF901C65FC081DFF2BC62F6133552D2fC1DM" TargetMode="External"/><Relationship Id="rId20" Type="http://schemas.openxmlformats.org/officeDocument/2006/relationships/hyperlink" Target="consultantplus://offline/ref=9D356820C3FD10307632054C7A9EF901C559C48DDAFABC62F6133552D2CD017B3049361BA707E2A4fF13M" TargetMode="External"/><Relationship Id="rId41" Type="http://schemas.openxmlformats.org/officeDocument/2006/relationships/hyperlink" Target="consultantplus://offline/ref=9D356820C3FD10307632054C7A9EF901C558C18DDCF5BC62F6133552D2CD017B3049361EA0f01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56820C3FD10307632054C7A9EF901C65CCD89DDFABC62F6133552D2CD017B3049361BA707E3AFfF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12521</Words>
  <Characters>71374</Characters>
  <Application>Microsoft Office Word</Application>
  <DocSecurity>0</DocSecurity>
  <Lines>594</Lines>
  <Paragraphs>167</Paragraphs>
  <ScaleCrop>false</ScaleCrop>
  <Company/>
  <LinksUpToDate>false</LinksUpToDate>
  <CharactersWithSpaces>83728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2017-04-24T12:53:00Z</dcterms:created>
  <dcterms:modified xsi:type="dcterms:W3CDTF">2017-04-24T12:57:00Z</dcterms:modified>
</cp:coreProperties>
</file>