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1B" w:rsidRDefault="0032171B">
      <w:pPr>
        <w:pStyle w:val="ConsPlusNormal"/>
        <w:jc w:val="right"/>
        <w:outlineLvl w:val="0"/>
      </w:pPr>
      <w:r>
        <w:t>Приложение N 2</w:t>
      </w:r>
    </w:p>
    <w:p w:rsidR="0032171B" w:rsidRDefault="0032171B">
      <w:pPr>
        <w:pStyle w:val="ConsPlusNormal"/>
        <w:jc w:val="right"/>
      </w:pPr>
      <w:r>
        <w:t>к приказу</w:t>
      </w:r>
    </w:p>
    <w:p w:rsidR="0032171B" w:rsidRDefault="0032171B">
      <w:pPr>
        <w:pStyle w:val="ConsPlusNormal"/>
        <w:jc w:val="right"/>
      </w:pPr>
      <w:r>
        <w:t>Министерства труда,</w:t>
      </w:r>
    </w:p>
    <w:p w:rsidR="0032171B" w:rsidRDefault="0032171B">
      <w:pPr>
        <w:pStyle w:val="ConsPlusNormal"/>
        <w:jc w:val="right"/>
      </w:pPr>
      <w:r>
        <w:t>занятости и социальной защиты</w:t>
      </w:r>
    </w:p>
    <w:p w:rsidR="0032171B" w:rsidRDefault="0032171B">
      <w:pPr>
        <w:pStyle w:val="ConsPlusNormal"/>
        <w:jc w:val="right"/>
      </w:pPr>
      <w:r>
        <w:t>Кабардино-Балкарской Республики</w:t>
      </w:r>
    </w:p>
    <w:p w:rsidR="0032171B" w:rsidRDefault="0032171B">
      <w:pPr>
        <w:pStyle w:val="ConsPlusNormal"/>
        <w:jc w:val="right"/>
      </w:pPr>
      <w:r>
        <w:t>от 27 июля 2016 г. N 169-П</w:t>
      </w:r>
    </w:p>
    <w:p w:rsidR="0032171B" w:rsidRDefault="0032171B">
      <w:pPr>
        <w:pStyle w:val="ConsPlusNormal"/>
        <w:jc w:val="both"/>
      </w:pPr>
    </w:p>
    <w:p w:rsidR="0032171B" w:rsidRDefault="0032171B">
      <w:pPr>
        <w:pStyle w:val="ConsPlusTitle"/>
        <w:jc w:val="center"/>
      </w:pPr>
      <w:r>
        <w:t>АДМИНИСТРАТИВНЫЙ РЕГЛАМЕНТ</w:t>
      </w:r>
    </w:p>
    <w:p w:rsidR="0032171B" w:rsidRDefault="0032171B">
      <w:pPr>
        <w:pStyle w:val="ConsPlusTitle"/>
        <w:jc w:val="center"/>
      </w:pPr>
      <w:r>
        <w:t>ПРЕДОСТАВЛЕНИЯ ГОСУДАРСТВЕННОЙ УСЛУГИ</w:t>
      </w:r>
    </w:p>
    <w:p w:rsidR="0032171B" w:rsidRDefault="0032171B">
      <w:pPr>
        <w:pStyle w:val="ConsPlusTitle"/>
        <w:jc w:val="center"/>
      </w:pPr>
      <w:r>
        <w:t>ПО НАЗНАЧЕНИЮ И ВЫПЛАТЕ ЕЖЕГОДНОЙ ДЕНЕЖНОЙ ВЫПЛАТЫ ЛИЦАМ,</w:t>
      </w:r>
    </w:p>
    <w:p w:rsidR="0032171B" w:rsidRDefault="0032171B">
      <w:pPr>
        <w:pStyle w:val="ConsPlusTitle"/>
        <w:jc w:val="center"/>
      </w:pPr>
      <w:r>
        <w:t>НАГРАЖДЕННЫМ НАГРУДНЫМ ЗНАКОМ "ПОЧЕТНЫЙ ДОНОР РОССИИ"</w:t>
      </w:r>
    </w:p>
    <w:p w:rsidR="0032171B" w:rsidRDefault="0032171B">
      <w:pPr>
        <w:pStyle w:val="ConsPlusNormal"/>
        <w:jc w:val="both"/>
      </w:pPr>
    </w:p>
    <w:p w:rsidR="0032171B" w:rsidRDefault="0032171B">
      <w:pPr>
        <w:pStyle w:val="ConsPlusNormal"/>
        <w:jc w:val="center"/>
        <w:outlineLvl w:val="1"/>
      </w:pPr>
      <w:r>
        <w:t>1. Общие положения</w:t>
      </w:r>
    </w:p>
    <w:p w:rsidR="0032171B" w:rsidRDefault="0032171B">
      <w:pPr>
        <w:pStyle w:val="ConsPlusNormal"/>
        <w:jc w:val="both"/>
      </w:pPr>
    </w:p>
    <w:p w:rsidR="0032171B" w:rsidRDefault="0032171B">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Российской Федерации, награжденными нагрудным знаком "Почетный донор СССР", имеющими регистрацию по месту жительства (месту пребывания) либо фактически проживающими в Кабардино-Балкарской Республике, и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районных и городских округах, связанные с предоставлением государственной услуги "Назначение и выплата ежегодной денежной выплаты лицам, награжденным нагрудным знаком "Почетный донор России" (далее соответственно - Министерство, Центр, Административный регламент, государственная услуга).</w:t>
      </w:r>
    </w:p>
    <w:p w:rsidR="0032171B" w:rsidRDefault="0032171B">
      <w:pPr>
        <w:pStyle w:val="ConsPlusNormal"/>
        <w:ind w:firstLine="540"/>
        <w:jc w:val="both"/>
      </w:pPr>
      <w:r>
        <w:t>1.2. Заявителями на предоставление государственной услуги по назначению и выплате ежегодной денежной выплаты являются граждане Российской Федерации, награжденные нагрудным знаком "Почетный донор России", "Почетный донор СССР", имеющие регистрацию по месту жительства (месту пребывания) либо фактически проживающие в Кабардино-Балкарской Республике, имеющие право на получение государственной услуги.</w:t>
      </w:r>
    </w:p>
    <w:p w:rsidR="0032171B" w:rsidRDefault="0032171B">
      <w:pPr>
        <w:pStyle w:val="ConsPlusNormal"/>
        <w:ind w:firstLine="540"/>
        <w:jc w:val="both"/>
      </w:pPr>
      <w:r>
        <w:t xml:space="preserve">1.3. </w:t>
      </w:r>
      <w:hyperlink w:anchor="P277" w:history="1">
        <w:r>
          <w:rPr>
            <w:color w:val="0000FF"/>
          </w:rPr>
          <w:t>Сведения</w:t>
        </w:r>
      </w:hyperlink>
      <w:r>
        <w:t xml:space="preserve"> о местах нахождения,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rPr>
          <w:color w:val="0A2666"/>
        </w:rPr>
        <w:t>КонсультантПлюс: примечание.</w:t>
      </w:r>
    </w:p>
    <w:p w:rsidR="0032171B" w:rsidRDefault="0032171B">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адреса "http://mintrud.kbr.ru" следует читать "http://mintrudkbr.ru".</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t>на официальном сайте Министерства и в сети "Интернет" по адресу: http://mintrud.kbr.ru (далее - сайт).</w:t>
      </w:r>
    </w:p>
    <w:p w:rsidR="0032171B" w:rsidRDefault="0032171B">
      <w:pPr>
        <w:pStyle w:val="ConsPlusNormal"/>
        <w:ind w:firstLine="540"/>
        <w:jc w:val="both"/>
      </w:pPr>
      <w:r>
        <w:t>Кроме того, на сайте можно получить информацию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32171B" w:rsidRDefault="0032171B">
      <w:pPr>
        <w:pStyle w:val="ConsPlusNormal"/>
        <w:ind w:firstLine="540"/>
        <w:jc w:val="both"/>
      </w:pPr>
      <w:r>
        <w:t>на информационных стендах Центров;</w:t>
      </w:r>
    </w:p>
    <w:p w:rsidR="0032171B" w:rsidRDefault="0032171B">
      <w:pPr>
        <w:pStyle w:val="ConsPlusNormal"/>
        <w:ind w:firstLine="540"/>
        <w:jc w:val="both"/>
      </w:pPr>
      <w:r>
        <w:t xml:space="preserve">с использованием средств телефонной связи ("Единый социальный телефон" Министерства: 8-800-200-66-07, по телефонам отдела организации единовременной денежной выплаты и Центров в соответствии с </w:t>
      </w:r>
      <w:hyperlink w:anchor="P277" w:history="1">
        <w:r>
          <w:rPr>
            <w:color w:val="0000FF"/>
          </w:rPr>
          <w:t>приложением N 1</w:t>
        </w:r>
      </w:hyperlink>
      <w:r>
        <w:t xml:space="preserve"> к настоящему Административному регламенту).</w:t>
      </w:r>
    </w:p>
    <w:p w:rsidR="0032171B" w:rsidRDefault="0032171B">
      <w:pPr>
        <w:pStyle w:val="ConsPlusNormal"/>
        <w:ind w:firstLine="540"/>
        <w:jc w:val="both"/>
      </w:pPr>
      <w:r>
        <w:t>Информацию о порядке предоставления государственной услуги можно получить:</w:t>
      </w:r>
    </w:p>
    <w:p w:rsidR="0032171B" w:rsidRDefault="0032171B">
      <w:pPr>
        <w:pStyle w:val="ConsPlusNormal"/>
        <w:ind w:firstLine="540"/>
        <w:jc w:val="both"/>
      </w:pPr>
      <w:r>
        <w:t>непосредственно в отделе организации ежемесячной денежной выплаты Министерства и в Центрах;</w:t>
      </w:r>
    </w:p>
    <w:p w:rsidR="0032171B" w:rsidRDefault="0032171B">
      <w:pPr>
        <w:pStyle w:val="ConsPlusNormal"/>
        <w:ind w:firstLine="540"/>
        <w:jc w:val="both"/>
      </w:pPr>
      <w:r>
        <w:t>с использованием средств телефонной связи;</w:t>
      </w:r>
    </w:p>
    <w:p w:rsidR="0032171B" w:rsidRDefault="0032171B">
      <w:pPr>
        <w:pStyle w:val="ConsPlusNormal"/>
        <w:ind w:firstLine="540"/>
        <w:jc w:val="both"/>
      </w:pPr>
      <w:r>
        <w:t>в сети "Интернет" на официальном сайте Министерства;</w:t>
      </w:r>
    </w:p>
    <w:p w:rsidR="0032171B" w:rsidRDefault="0032171B">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32171B" w:rsidRDefault="0032171B">
      <w:pPr>
        <w:pStyle w:val="ConsPlusNormal"/>
        <w:ind w:firstLine="540"/>
        <w:jc w:val="both"/>
      </w:pPr>
      <w:r>
        <w:lastRenderedPageBreak/>
        <w:t>в ГБУ "Многофункциональный центр по предоставлению государственных и муниципальных услуг Кабардино-Балкарской Республики" (далее - МФЦ) - г. Нальчик, ул. Хуранова, 9 (при наличии соглашения о взаимодействии);</w:t>
      </w:r>
    </w:p>
    <w:p w:rsidR="0032171B" w:rsidRDefault="0032171B">
      <w:pPr>
        <w:pStyle w:val="ConsPlusNormal"/>
        <w:ind w:firstLine="540"/>
        <w:jc w:val="both"/>
      </w:pPr>
      <w:r>
        <w:t>на информационных стендах Центров, подведомственных Министерству.</w:t>
      </w:r>
    </w:p>
    <w:p w:rsidR="0032171B" w:rsidRDefault="0032171B">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32171B" w:rsidRDefault="0032171B">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w:t>
      </w:r>
    </w:p>
    <w:p w:rsidR="0032171B" w:rsidRDefault="0032171B">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2171B" w:rsidRDefault="0032171B">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32171B" w:rsidRDefault="0032171B">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32171B" w:rsidRDefault="0032171B">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32171B" w:rsidRDefault="0032171B">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2171B" w:rsidRDefault="0032171B">
      <w:pPr>
        <w:pStyle w:val="ConsPlusNormal"/>
        <w:ind w:firstLine="540"/>
        <w:jc w:val="both"/>
      </w:pPr>
      <w:r>
        <w:t>извлечения из текста настоящего Административного регламента с приложениями;</w:t>
      </w:r>
    </w:p>
    <w:p w:rsidR="0032171B" w:rsidRDefault="0032171B">
      <w:pPr>
        <w:pStyle w:val="ConsPlusNormal"/>
        <w:ind w:firstLine="540"/>
        <w:jc w:val="both"/>
      </w:pPr>
      <w:hyperlink w:anchor="P486" w:history="1">
        <w:r>
          <w:rPr>
            <w:color w:val="0000FF"/>
          </w:rPr>
          <w:t>блок-схема</w:t>
        </w:r>
      </w:hyperlink>
      <w:r>
        <w:t xml:space="preserve"> (приложение N 2 к настоящему Административному регламенту) и краткое описание порядка предоставления государственной услуги;</w:t>
      </w:r>
    </w:p>
    <w:p w:rsidR="0032171B" w:rsidRDefault="0032171B">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32171B" w:rsidRDefault="0032171B">
      <w:pPr>
        <w:pStyle w:val="ConsPlusNormal"/>
        <w:ind w:firstLine="540"/>
        <w:jc w:val="both"/>
      </w:pPr>
      <w:r>
        <w:t>график приема граждан;</w:t>
      </w:r>
    </w:p>
    <w:p w:rsidR="0032171B" w:rsidRDefault="0032171B">
      <w:pPr>
        <w:pStyle w:val="ConsPlusNormal"/>
        <w:ind w:firstLine="540"/>
        <w:jc w:val="both"/>
      </w:pPr>
      <w:r>
        <w:t>образцы оформления документов, необходимых для предоставления государственной услуги;</w:t>
      </w:r>
    </w:p>
    <w:p w:rsidR="0032171B" w:rsidRDefault="0032171B">
      <w:pPr>
        <w:pStyle w:val="ConsPlusNormal"/>
        <w:ind w:firstLine="540"/>
        <w:jc w:val="both"/>
      </w:pPr>
      <w:r>
        <w:t>порядок информирования о ходе предоставления государственной услуги;</w:t>
      </w:r>
    </w:p>
    <w:p w:rsidR="0032171B" w:rsidRDefault="0032171B">
      <w:pPr>
        <w:pStyle w:val="ConsPlusNormal"/>
        <w:ind w:firstLine="540"/>
        <w:jc w:val="both"/>
      </w:pPr>
      <w:r>
        <w:t>порядок получения консультаций (справок);</w:t>
      </w:r>
    </w:p>
    <w:p w:rsidR="0032171B" w:rsidRDefault="0032171B">
      <w:pPr>
        <w:pStyle w:val="ConsPlusNormal"/>
        <w:ind w:firstLine="540"/>
        <w:jc w:val="both"/>
      </w:pPr>
      <w: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32171B" w:rsidRDefault="0032171B">
      <w:pPr>
        <w:pStyle w:val="ConsPlusNormal"/>
        <w:ind w:firstLine="540"/>
        <w:jc w:val="both"/>
      </w:pPr>
      <w: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32171B" w:rsidRDefault="0032171B">
      <w:pPr>
        <w:pStyle w:val="ConsPlusNormal"/>
        <w:jc w:val="both"/>
      </w:pPr>
    </w:p>
    <w:p w:rsidR="0032171B" w:rsidRDefault="0032171B">
      <w:pPr>
        <w:pStyle w:val="ConsPlusNormal"/>
        <w:jc w:val="center"/>
        <w:outlineLvl w:val="1"/>
      </w:pPr>
      <w:r>
        <w:t>2. Стандарт предоставления</w:t>
      </w:r>
    </w:p>
    <w:p w:rsidR="0032171B" w:rsidRDefault="0032171B">
      <w:pPr>
        <w:pStyle w:val="ConsPlusNormal"/>
        <w:jc w:val="center"/>
      </w:pPr>
      <w:r>
        <w:t>государственной услуги</w:t>
      </w:r>
    </w:p>
    <w:p w:rsidR="0032171B" w:rsidRDefault="0032171B">
      <w:pPr>
        <w:pStyle w:val="ConsPlusNormal"/>
        <w:jc w:val="both"/>
      </w:pPr>
    </w:p>
    <w:p w:rsidR="0032171B" w:rsidRDefault="0032171B">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"Назначение и выплата ежегодной денежной выплаты лицам, награжденным нагрудным знаком "Почетный донор России" (далее - ЕДВ).</w:t>
      </w:r>
    </w:p>
    <w:p w:rsidR="0032171B" w:rsidRDefault="0032171B">
      <w:pPr>
        <w:pStyle w:val="ConsPlusNormal"/>
        <w:ind w:firstLine="540"/>
        <w:jc w:val="both"/>
      </w:pPr>
      <w: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rPr>
          <w:color w:val="0A2666"/>
        </w:rPr>
        <w:t>КонсультантПлюс: примечание.</w:t>
      </w:r>
    </w:p>
    <w:p w:rsidR="0032171B" w:rsidRDefault="0032171B">
      <w:pPr>
        <w:pStyle w:val="ConsPlusNormal"/>
        <w:ind w:firstLine="540"/>
        <w:jc w:val="both"/>
      </w:pPr>
      <w:r>
        <w:rPr>
          <w:color w:val="0A2666"/>
        </w:rPr>
        <w:t xml:space="preserve">В официальном тексте документа, видимо, допущена опечатка: возможно, в нижеследующем абзаце имеется в виду Перечень услуг, которые являются необходимыми и обязательными для </w:t>
      </w:r>
      <w:r>
        <w:rPr>
          <w:color w:val="0A2666"/>
        </w:rPr>
        <w:lastRenderedPageBreak/>
        <w:t>предоставления исполнительными органами государственной власти Кабардино-Балкарской 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КБР от 20.07.2011 N 210-ПП.</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32171B" w:rsidRDefault="0032171B">
      <w:pPr>
        <w:pStyle w:val="ConsPlusNormal"/>
        <w:ind w:firstLine="540"/>
        <w:jc w:val="both"/>
      </w:pPr>
      <w:r>
        <w:t>Исполнителями государственной услуги являются государственные гражданские служащие Министерства и специалисты Центров (далее - специалисты).</w:t>
      </w:r>
    </w:p>
    <w:p w:rsidR="0032171B" w:rsidRDefault="0032171B">
      <w:pPr>
        <w:pStyle w:val="ConsPlusNormal"/>
        <w:ind w:firstLine="540"/>
        <w:jc w:val="both"/>
      </w:pPr>
      <w:r>
        <w:t>При предоставлении государственной услуги осуществляется взаимодействие с:</w:t>
      </w:r>
    </w:p>
    <w:p w:rsidR="0032171B" w:rsidRDefault="0032171B">
      <w:pPr>
        <w:pStyle w:val="ConsPlusNormal"/>
        <w:ind w:firstLine="540"/>
        <w:jc w:val="both"/>
      </w:pPr>
      <w:r>
        <w:t>МФЦ (в части приема документов при наличии соглашения о взаимодействии);</w:t>
      </w:r>
    </w:p>
    <w:p w:rsidR="0032171B" w:rsidRDefault="0032171B">
      <w:pPr>
        <w:pStyle w:val="ConsPlusNormal"/>
        <w:ind w:firstLine="540"/>
        <w:jc w:val="both"/>
      </w:pPr>
      <w:r>
        <w:t>кредитной организацией;</w:t>
      </w:r>
    </w:p>
    <w:p w:rsidR="0032171B" w:rsidRDefault="0032171B">
      <w:pPr>
        <w:pStyle w:val="ConsPlusNormal"/>
        <w:ind w:firstLine="540"/>
        <w:jc w:val="both"/>
      </w:pPr>
      <w:r>
        <w:t>Управлением Федеральной почтовой связи Кабардино-Балкарской Республики - филиалом ФГУП "Почта России" (далее - УФПС КБР "Почта России").</w:t>
      </w:r>
    </w:p>
    <w:p w:rsidR="0032171B" w:rsidRDefault="0032171B">
      <w:pPr>
        <w:pStyle w:val="ConsPlusNormal"/>
        <w:ind w:firstLine="540"/>
        <w:jc w:val="both"/>
      </w:pPr>
      <w:r>
        <w:t>2.3. Результатом предоставления государственной услуги является:</w:t>
      </w:r>
    </w:p>
    <w:p w:rsidR="0032171B" w:rsidRDefault="0032171B">
      <w:pPr>
        <w:pStyle w:val="ConsPlusNormal"/>
        <w:ind w:firstLine="540"/>
        <w:jc w:val="both"/>
      </w:pPr>
      <w:r>
        <w:t>- назначение ЕДВ и перечисление на счет получателя государственной услуги в кредитной организации либо выплата через УФПС КБР "Почта России" по месту жительства получателя государственной услуги;</w:t>
      </w:r>
    </w:p>
    <w:p w:rsidR="0032171B" w:rsidRDefault="0032171B">
      <w:pPr>
        <w:pStyle w:val="ConsPlusNormal"/>
        <w:ind w:firstLine="540"/>
        <w:jc w:val="both"/>
      </w:pPr>
      <w:r>
        <w:t>- отказ в назначении выплаты ЕДВ.</w:t>
      </w:r>
    </w:p>
    <w:p w:rsidR="0032171B" w:rsidRDefault="0032171B">
      <w:pPr>
        <w:pStyle w:val="ConsPlusNormal"/>
        <w:ind w:firstLine="540"/>
        <w:jc w:val="both"/>
      </w:pPr>
      <w:r>
        <w:t xml:space="preserve">2.4. Решение о предоставлении или об отказе в предоставлении государственной услуги принимается директором Центра в течение не более 10 рабочих дней со дня подачи заявления с документами, указанными в </w:t>
      </w:r>
      <w:hyperlink w:anchor="P82" w:history="1">
        <w:r>
          <w:rPr>
            <w:color w:val="0000FF"/>
          </w:rPr>
          <w:t>пункте 2.6</w:t>
        </w:r>
      </w:hyperlink>
      <w:r>
        <w:t xml:space="preserve"> настоящего Административного регламента.</w:t>
      </w:r>
    </w:p>
    <w:p w:rsidR="0032171B" w:rsidRDefault="0032171B">
      <w:pPr>
        <w:pStyle w:val="ConsPlusNormal"/>
        <w:ind w:firstLine="540"/>
        <w:jc w:val="both"/>
      </w:pPr>
      <w:r>
        <w:t>2.5. Предоставление государственной услуги осуществляется в соответствии с:</w:t>
      </w:r>
    </w:p>
    <w:p w:rsidR="0032171B" w:rsidRDefault="0032171B">
      <w:pPr>
        <w:pStyle w:val="ConsPlusNormal"/>
        <w:ind w:firstLine="540"/>
        <w:jc w:val="both"/>
      </w:pPr>
      <w:r>
        <w:t xml:space="preserve">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в ред. от 15.02.2016 N 28-ФЗ ("Собрание законодательства Российской Федерации", 2010, N 31, ст. 4179, "Собрание законодательства РФ", 15.02.2016, N 7, ст. 916);</w:t>
      </w:r>
    </w:p>
    <w:p w:rsidR="0032171B" w:rsidRDefault="0032171B">
      <w:pPr>
        <w:pStyle w:val="ConsPlusNormal"/>
        <w:ind w:firstLine="540"/>
        <w:jc w:val="both"/>
      </w:pPr>
      <w:r>
        <w:t xml:space="preserve">Федеральным </w:t>
      </w:r>
      <w:hyperlink r:id="rId6" w:history="1">
        <w:r>
          <w:rPr>
            <w:color w:val="0000FF"/>
          </w:rPr>
          <w:t>законом</w:t>
        </w:r>
      </w:hyperlink>
      <w:r>
        <w:t xml:space="preserve"> от 27 июля 2006 года N 152-ФЗ "О персональных данных", в ред. от 21.07.2014 N 242-ФЗ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32171B" w:rsidRDefault="0032171B">
      <w:pPr>
        <w:pStyle w:val="ConsPlusNormal"/>
        <w:ind w:firstLine="540"/>
        <w:jc w:val="both"/>
      </w:pPr>
      <w:r>
        <w:t xml:space="preserve">Федеральным </w:t>
      </w:r>
      <w:hyperlink r:id="rId7" w:history="1">
        <w:r>
          <w:rPr>
            <w:color w:val="0000FF"/>
          </w:rPr>
          <w:t>законом</w:t>
        </w:r>
      </w:hyperlink>
      <w:r>
        <w:t xml:space="preserve"> от 20 июля 2012 года N 125-ФЗ "О донорстве крови и ее компонентов", в ред. от 23.05.2016 N 149-ФЗ ("Российская газета", N 166, 23.07.2012, "Российская газета", N 111, 25.05.2016);</w:t>
      </w:r>
    </w:p>
    <w:p w:rsidR="0032171B" w:rsidRDefault="0032171B">
      <w:pPr>
        <w:pStyle w:val="ConsPlusNormal"/>
        <w:ind w:firstLine="540"/>
        <w:jc w:val="both"/>
      </w:pPr>
      <w:r>
        <w:t>постановлением Правительства Российской Федерации от 26 августа 1995 года N 842 "Об утверждении положения о нагрудном знаке "Почетный донор России и описании этого знака", в ред. от 04.09.2012 N 882 ("Российская газета", N 174, 07.09.1995, "Собрание законодательства РФ", 10.09.2012, N 37, ст. 5002);</w:t>
      </w:r>
    </w:p>
    <w:p w:rsidR="0032171B" w:rsidRDefault="0032171B">
      <w:pPr>
        <w:pStyle w:val="ConsPlusNormal"/>
        <w:ind w:firstLine="540"/>
        <w:jc w:val="both"/>
      </w:pPr>
      <w:hyperlink r:id="rId8" w:history="1">
        <w:r>
          <w:rPr>
            <w:color w:val="0000FF"/>
          </w:rPr>
          <w:t>постановлением</w:t>
        </w:r>
      </w:hyperlink>
      <w:r>
        <w:t xml:space="preserve"> Правительства Российской Федерации от 19 ноября 2004 года N 663 "О порядке награждения граждан нагрудным знаком "Почетный донор России" и предоставления ежегодной денежной выплаты гражданам, награжденным нагрудным знаком "Почетный донор России", в ред. от 26.11.2012 N 1228 ("Российская газета", N 261, 25.11.2004, "Российская газета", N 277, 30.11.2012);</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rPr>
          <w:color w:val="0A2666"/>
        </w:rPr>
        <w:t>КонсультантПлюс: примечание.</w:t>
      </w:r>
    </w:p>
    <w:p w:rsidR="0032171B" w:rsidRDefault="0032171B">
      <w:pPr>
        <w:pStyle w:val="ConsPlusNormal"/>
        <w:ind w:firstLine="540"/>
        <w:jc w:val="both"/>
      </w:pPr>
      <w:r>
        <w:rPr>
          <w:color w:val="0A2666"/>
        </w:rPr>
        <w:t>В официальном тексте документа, видимо, допущена опечатка: приказ Минздрава России N 450н "Об утверждении Порядка осуществления ежегодной денежной выплаты лицам, награжденным нагрудным знаком "Почетный донор России" издан 11.07.2013, а не 11.06.2013.</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hyperlink r:id="rId9" w:history="1">
        <w:r>
          <w:rPr>
            <w:color w:val="0000FF"/>
          </w:rPr>
          <w:t>приказом</w:t>
        </w:r>
      </w:hyperlink>
      <w:r>
        <w:t xml:space="preserve"> Министерства здравоохранения Российской Федерации от 11 июня 2013 года N </w:t>
      </w:r>
      <w:r>
        <w:lastRenderedPageBreak/>
        <w:t>450н "Об утверждении Порядка осуществления ежегодной денежной выплаты лицам, награжденным нагрудным знаком "Почетный донор России" ("Российская газета", N 190, 28.08.2013);</w:t>
      </w:r>
    </w:p>
    <w:p w:rsidR="0032171B" w:rsidRDefault="0032171B">
      <w:pPr>
        <w:pStyle w:val="ConsPlusNormal"/>
        <w:ind w:firstLine="540"/>
        <w:jc w:val="both"/>
      </w:pPr>
      <w:hyperlink r:id="rId10" w:history="1">
        <w:r>
          <w:rPr>
            <w:color w:val="0000FF"/>
          </w:rPr>
          <w:t>постановлением</w:t>
        </w:r>
      </w:hyperlink>
      <w:r>
        <w:t xml:space="preserve"> Правительства КБР от 19.08.2014 N 184-ПП "Об уполномоченном органе по осуществлению ежегодной денежной выплаты лицам, награжденным нагрудным знаком "Почетный донор России" и "Почетный донор СССР" ("Официальная Кабардино-Балкария", N 34, 29.08.2014);</w:t>
      </w:r>
    </w:p>
    <w:p w:rsidR="0032171B" w:rsidRDefault="0032171B">
      <w:pPr>
        <w:pStyle w:val="ConsPlusNormal"/>
        <w:ind w:firstLine="540"/>
        <w:jc w:val="both"/>
      </w:pPr>
      <w:hyperlink r:id="rId11" w:history="1">
        <w:r>
          <w:rPr>
            <w:color w:val="0000FF"/>
          </w:rPr>
          <w:t>приказом</w:t>
        </w:r>
      </w:hyperlink>
      <w: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32171B" w:rsidRDefault="0032171B">
      <w:pPr>
        <w:pStyle w:val="ConsPlusNormal"/>
        <w:ind w:firstLine="540"/>
        <w:jc w:val="both"/>
      </w:pPr>
      <w:r>
        <w:t>настоящим Административным регламентом.</w:t>
      </w:r>
    </w:p>
    <w:p w:rsidR="0032171B" w:rsidRDefault="0032171B">
      <w:pPr>
        <w:pStyle w:val="ConsPlusNormal"/>
        <w:ind w:firstLine="540"/>
        <w:jc w:val="both"/>
      </w:pPr>
      <w:bookmarkStart w:id="0" w:name="P82"/>
      <w:bookmarkEnd w:id="0"/>
      <w:r>
        <w:t xml:space="preserve">2.6. Для получения государственной услуги заявителю необходимо представить в Центр по месту жительства, месту пребывания либо фактического проживания </w:t>
      </w:r>
      <w:hyperlink w:anchor="P560" w:history="1">
        <w:r>
          <w:rPr>
            <w:color w:val="0000FF"/>
          </w:rPr>
          <w:t>заявление</w:t>
        </w:r>
      </w:hyperlink>
      <w:r>
        <w:t xml:space="preserve"> по форме согласно приложению N 3 к настоящему Административному регламенту и документы, подтверждающие право на получение государственной услуги:</w:t>
      </w:r>
    </w:p>
    <w:p w:rsidR="0032171B" w:rsidRDefault="0032171B">
      <w:pPr>
        <w:pStyle w:val="ConsPlusNormal"/>
        <w:ind w:firstLine="540"/>
        <w:jc w:val="both"/>
      </w:pPr>
      <w:r>
        <w:t>а) копию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32171B" w:rsidRDefault="0032171B">
      <w:pPr>
        <w:pStyle w:val="ConsPlusNormal"/>
        <w:ind w:firstLine="540"/>
        <w:jc w:val="both"/>
      </w:pPr>
      <w:r>
        <w:t>б) копию удостоверения о награждении нагрудным знаком "Почетный донор России" или удостоверения о награждении нагрудным знаком "Почетный донор СССР";</w:t>
      </w:r>
    </w:p>
    <w:p w:rsidR="0032171B" w:rsidRDefault="0032171B">
      <w:pPr>
        <w:pStyle w:val="ConsPlusNormal"/>
        <w:ind w:firstLine="540"/>
        <w:jc w:val="both"/>
      </w:pPr>
      <w:r>
        <w:t>в) копию сберегательной книжки и (или) пластиковой карты, на счет которой будет перечисляться ЕДВ.</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rPr>
          <w:color w:val="0A2666"/>
        </w:rPr>
        <w:t>КонсультантПлюс: примечание.</w:t>
      </w:r>
    </w:p>
    <w:p w:rsidR="0032171B" w:rsidRDefault="0032171B">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"указанный в статье" следует читать "указанный в статье 23".</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"постановлении РФ" следует читать "постановлении Правительства РФ".</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t xml:space="preserve">В качестве документа, подтверждающего статус донора, указанный в </w:t>
      </w:r>
      <w:hyperlink r:id="rId12" w:history="1">
        <w:r>
          <w:rPr>
            <w:color w:val="0000FF"/>
          </w:rPr>
          <w:t>статье</w:t>
        </w:r>
      </w:hyperlink>
      <w:r>
        <w:t xml:space="preserve"> Закона Российской Федерации от 20 июля 2012 года N 125-ФЗ "О донорстве крови и ее компонентов", в постановлении РФ от 26 августа 1995 года N 842 "Об утверждении положения о нагрудном знаке "Почетный донор России и описании этого знака", а также в </w:t>
      </w:r>
      <w:hyperlink r:id="rId13" w:history="1">
        <w:r>
          <w:rPr>
            <w:color w:val="0000FF"/>
          </w:rPr>
          <w:t>постановлении</w:t>
        </w:r>
      </w:hyperlink>
      <w:r>
        <w:t xml:space="preserve"> Правительства Российской Федерации от 19 ноября 2004 года N 663 "О порядке награждения граждан нагрудным знаком "Почетный донор России" и предоставления ежегодной денежной выплаты гражданам, награжденным нагрудным знаком "Почетный донор России", в </w:t>
      </w:r>
      <w:hyperlink r:id="rId14" w:history="1">
        <w:r>
          <w:rPr>
            <w:color w:val="0000FF"/>
          </w:rPr>
          <w:t>приказе</w:t>
        </w:r>
      </w:hyperlink>
      <w:r>
        <w:t xml:space="preserve"> Министерства здравоохранения Российской Федерации от 11 июня 2013 года N 450н "Об утверждении Порядка осуществления ежегодной денежной выплаты лицам, награжденным нагрудным знаком "Почетный донор России", принимается </w:t>
      </w:r>
      <w:hyperlink r:id="rId15" w:history="1">
        <w:r>
          <w:rPr>
            <w:color w:val="0000FF"/>
          </w:rPr>
          <w:t>удостоверение</w:t>
        </w:r>
      </w:hyperlink>
      <w:r>
        <w:t xml:space="preserve"> "Почетный донор СССР" или "Почетный донор России", образец которого утвержден приказом Министерства здравоохранения и социального развития Российской Федерации от 31 марта 2005 года N 246 "Об утверждении форм представления гражданина Российской Федерации к награждению нагрудным знаком "Почетный донор России" и перечня документов, подтверждающих сдачу крови или плазмы крови".</w:t>
      </w:r>
    </w:p>
    <w:p w:rsidR="0032171B" w:rsidRDefault="0032171B">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предоставляются оригиналы документов.</w:t>
      </w:r>
    </w:p>
    <w:p w:rsidR="0032171B" w:rsidRDefault="0032171B">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32171B" w:rsidRDefault="0032171B">
      <w:pPr>
        <w:pStyle w:val="ConsPlusNormal"/>
        <w:ind w:firstLine="540"/>
        <w:jc w:val="both"/>
      </w:pPr>
      <w:r>
        <w:t xml:space="preserve">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w:t>
      </w:r>
      <w:r>
        <w:lastRenderedPageBreak/>
        <w:t>(доверенного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32171B" w:rsidRDefault="0032171B">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32171B" w:rsidRDefault="0032171B">
      <w:pPr>
        <w:pStyle w:val="ConsPlusNormal"/>
        <w:ind w:firstLine="540"/>
        <w:jc w:val="both"/>
      </w:pPr>
      <w: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32171B" w:rsidRDefault="0032171B">
      <w:pPr>
        <w:pStyle w:val="ConsPlusNormal"/>
        <w:ind w:firstLine="540"/>
        <w:jc w:val="both"/>
      </w:pPr>
      <w:r>
        <w:t>2.8. Основания для отказа в приеме документов для предоставления государственной услуги отсутствуют.</w:t>
      </w:r>
    </w:p>
    <w:p w:rsidR="0032171B" w:rsidRDefault="0032171B">
      <w:pPr>
        <w:pStyle w:val="ConsPlusNormal"/>
        <w:ind w:firstLine="540"/>
        <w:jc w:val="both"/>
      </w:pPr>
      <w:r>
        <w:t>2.9. Решение об отказе в предоставлении государственной услуги принимается в случаях, когда:</w:t>
      </w:r>
    </w:p>
    <w:p w:rsidR="0032171B" w:rsidRDefault="0032171B">
      <w:pPr>
        <w:pStyle w:val="ConsPlusNormal"/>
        <w:ind w:firstLine="540"/>
        <w:jc w:val="both"/>
      </w:pPr>
      <w:r>
        <w:t>заявление подано лицом, не имеющим на это полномочий;</w:t>
      </w:r>
    </w:p>
    <w:p w:rsidR="0032171B" w:rsidRDefault="0032171B">
      <w:pPr>
        <w:pStyle w:val="ConsPlusNormal"/>
        <w:ind w:firstLine="540"/>
        <w:jc w:val="both"/>
      </w:pPr>
      <w: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32171B" w:rsidRDefault="0032171B">
      <w:pPr>
        <w:pStyle w:val="ConsPlusNormal"/>
        <w:ind w:firstLine="540"/>
        <w:jc w:val="both"/>
      </w:pPr>
      <w:r>
        <w:t xml:space="preserve">отсутствуют документы, указанные в </w:t>
      </w:r>
      <w:hyperlink w:anchor="P82" w:history="1">
        <w:r>
          <w:rPr>
            <w:color w:val="0000FF"/>
          </w:rPr>
          <w:t>пункте 2.6</w:t>
        </w:r>
      </w:hyperlink>
      <w:r>
        <w:t xml:space="preserve"> настоящего Административного регламента;</w:t>
      </w:r>
    </w:p>
    <w:p w:rsidR="0032171B" w:rsidRDefault="0032171B">
      <w:pPr>
        <w:pStyle w:val="ConsPlusNormal"/>
        <w:ind w:firstLine="540"/>
        <w:jc w:val="both"/>
      </w:pPr>
      <w:r>
        <w:t>при представлении копий документов отсутствует оригинал;</w:t>
      </w:r>
    </w:p>
    <w:p w:rsidR="0032171B" w:rsidRDefault="0032171B">
      <w:pPr>
        <w:pStyle w:val="ConsPlusNormal"/>
        <w:ind w:firstLine="540"/>
        <w:jc w:val="both"/>
      </w:pPr>
      <w:r>
        <w:t>отсутствуют основания для предоставления государственной услуги.</w:t>
      </w:r>
    </w:p>
    <w:p w:rsidR="0032171B" w:rsidRDefault="0032171B">
      <w:pPr>
        <w:pStyle w:val="ConsPlusNormal"/>
        <w:ind w:firstLine="540"/>
        <w:jc w:val="both"/>
      </w:pPr>
      <w:r>
        <w:t>2.10. Предоставление государственной услуги прекращается при наступлении следующих событий:</w:t>
      </w:r>
    </w:p>
    <w:p w:rsidR="0032171B" w:rsidRDefault="0032171B">
      <w:pPr>
        <w:pStyle w:val="ConsPlusNormal"/>
        <w:ind w:firstLine="540"/>
        <w:jc w:val="both"/>
      </w:pPr>
      <w:r>
        <w:t>смерти получателя или признания его безвестно отсутствующим;</w:t>
      </w:r>
    </w:p>
    <w:p w:rsidR="0032171B" w:rsidRDefault="0032171B">
      <w:pPr>
        <w:pStyle w:val="ConsPlusNormal"/>
        <w:ind w:firstLine="540"/>
        <w:jc w:val="both"/>
      </w:pPr>
      <w:r>
        <w:t>изменения места жительства, места пребывания либо фактического проживания получателя государственной услуги;</w:t>
      </w:r>
    </w:p>
    <w:p w:rsidR="0032171B" w:rsidRDefault="0032171B">
      <w:pPr>
        <w:pStyle w:val="ConsPlusNormal"/>
        <w:ind w:firstLine="540"/>
        <w:jc w:val="both"/>
      </w:pPr>
      <w:r>
        <w:t xml:space="preserve">ЕДВ, назначенная, но не выплаченная в связи со смертью получателя, наследуется в порядке, установленном Гражданским </w:t>
      </w:r>
      <w:hyperlink r:id="rId16" w:history="1">
        <w:r>
          <w:rPr>
            <w:color w:val="0000FF"/>
          </w:rPr>
          <w:t>кодексом</w:t>
        </w:r>
      </w:hyperlink>
      <w:r>
        <w:t xml:space="preserve"> Российской Федерации.</w:t>
      </w:r>
    </w:p>
    <w:p w:rsidR="0032171B" w:rsidRDefault="0032171B">
      <w:pPr>
        <w:pStyle w:val="ConsPlusNormal"/>
        <w:ind w:firstLine="540"/>
        <w:jc w:val="both"/>
      </w:pPr>
      <w:r>
        <w:t>Суммы ЕДВ, излишне выплаченные лицам, имеющим право на ЕДВ, вследствие представления ими документов с заведомо неверными сведениями, сокрытия данных, влияющих на право получения ЕДВ, возмещаются этими лицами добровольно, а в случае спора взыскиваются в судебном порядке.</w:t>
      </w:r>
    </w:p>
    <w:p w:rsidR="0032171B" w:rsidRDefault="0032171B">
      <w:pPr>
        <w:pStyle w:val="ConsPlusNormal"/>
        <w:ind w:firstLine="540"/>
        <w:jc w:val="both"/>
      </w:pPr>
      <w:r>
        <w:t>Суммы ЕДВ, излишне выплаченные получателю по вине специалиста, удержанию не подлежат, за исключением случая счетной ошибки.</w:t>
      </w:r>
    </w:p>
    <w:p w:rsidR="0032171B" w:rsidRDefault="0032171B">
      <w:pPr>
        <w:pStyle w:val="ConsPlusNormal"/>
        <w:ind w:firstLine="540"/>
        <w:jc w:val="both"/>
      </w:pPr>
      <w:r>
        <w:t>2.11. Предоставление государственной услуги осуществляется бесплатно.</w:t>
      </w:r>
    </w:p>
    <w:p w:rsidR="0032171B" w:rsidRDefault="0032171B">
      <w:pPr>
        <w:pStyle w:val="ConsPlusNormal"/>
        <w:ind w:firstLine="540"/>
        <w:jc w:val="both"/>
      </w:pPr>
      <w:r>
        <w:t>2.12. Максимальный срок ожидания в очереди для получения консультации не должен превышать 15 минут.</w:t>
      </w:r>
    </w:p>
    <w:p w:rsidR="0032171B" w:rsidRDefault="0032171B">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32171B" w:rsidRDefault="0032171B">
      <w:pPr>
        <w:pStyle w:val="ConsPlusNormal"/>
        <w:ind w:firstLine="540"/>
        <w:jc w:val="both"/>
      </w:pPr>
      <w:r>
        <w:t>Максимальная продолжительность приема заявителя специалистом составляет 15 минут.</w:t>
      </w:r>
    </w:p>
    <w:p w:rsidR="0032171B" w:rsidRDefault="0032171B">
      <w:pPr>
        <w:pStyle w:val="ConsPlusNormal"/>
        <w:ind w:firstLine="540"/>
        <w:jc w:val="both"/>
      </w:pPr>
      <w:r>
        <w:t>2.13. Помещения для предоставления государственной услуги размещаются на нижних этажах зданий.</w:t>
      </w:r>
    </w:p>
    <w:p w:rsidR="0032171B" w:rsidRDefault="0032171B">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32171B" w:rsidRDefault="0032171B">
      <w:pPr>
        <w:pStyle w:val="ConsPlusNormal"/>
        <w:ind w:firstLine="540"/>
        <w:jc w:val="both"/>
      </w:pPr>
      <w:r>
        <w:t xml:space="preserve">Входы в помещения оборудуются пандусами, расширенными проходами, позволяющими </w:t>
      </w:r>
      <w:r>
        <w:lastRenderedPageBreak/>
        <w:t>обеспечить беспрепятственный доступ инвалидов, включая инвалидов, использующих кресла-коляски.</w:t>
      </w:r>
    </w:p>
    <w:p w:rsidR="0032171B" w:rsidRDefault="0032171B">
      <w:pPr>
        <w:pStyle w:val="ConsPlusNormal"/>
        <w:ind w:firstLine="540"/>
        <w:jc w:val="both"/>
      </w:pPr>
      <w:r>
        <w:t>Вход и выход из помещений оборудуются указателями.</w:t>
      </w:r>
    </w:p>
    <w:p w:rsidR="0032171B" w:rsidRDefault="0032171B">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32171B" w:rsidRDefault="0032171B">
      <w:pPr>
        <w:pStyle w:val="ConsPlusNormal"/>
        <w:ind w:firstLine="540"/>
        <w:jc w:val="both"/>
      </w:pPr>
      <w:r>
        <w:t>информационными стендами;</w:t>
      </w:r>
    </w:p>
    <w:p w:rsidR="0032171B" w:rsidRDefault="0032171B">
      <w:pPr>
        <w:pStyle w:val="ConsPlusNormal"/>
        <w:ind w:firstLine="540"/>
        <w:jc w:val="both"/>
      </w:pPr>
      <w:r>
        <w:t>стульями и столами для возможности оформления документов.</w:t>
      </w:r>
    </w:p>
    <w:p w:rsidR="0032171B" w:rsidRDefault="0032171B">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32171B" w:rsidRDefault="0032171B">
      <w:pPr>
        <w:pStyle w:val="ConsPlusNormal"/>
        <w:ind w:firstLine="540"/>
        <w:jc w:val="both"/>
      </w:pPr>
      <w: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2171B" w:rsidRDefault="0032171B">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32171B" w:rsidRDefault="0032171B">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32171B" w:rsidRDefault="0032171B">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32171B" w:rsidRDefault="0032171B">
      <w:pPr>
        <w:pStyle w:val="ConsPlusNormal"/>
        <w:ind w:firstLine="540"/>
        <w:jc w:val="both"/>
      </w:pPr>
      <w:r>
        <w:t>номера кабинета;</w:t>
      </w:r>
    </w:p>
    <w:p w:rsidR="0032171B" w:rsidRDefault="0032171B">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32171B" w:rsidRDefault="0032171B">
      <w:pPr>
        <w:pStyle w:val="ConsPlusNormal"/>
        <w:ind w:firstLine="540"/>
        <w:jc w:val="both"/>
      </w:pPr>
      <w:r>
        <w:t>времени перерыва на обед и технический перерыв.</w:t>
      </w:r>
    </w:p>
    <w:p w:rsidR="0032171B" w:rsidRDefault="0032171B">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32171B" w:rsidRDefault="0032171B">
      <w:pPr>
        <w:pStyle w:val="ConsPlusNormal"/>
        <w:ind w:firstLine="540"/>
        <w:jc w:val="both"/>
      </w:pPr>
      <w:r>
        <w:t>2.14. Показателями доступности предоставления государственной услуги являются:</w:t>
      </w:r>
    </w:p>
    <w:p w:rsidR="0032171B" w:rsidRDefault="0032171B">
      <w:pPr>
        <w:pStyle w:val="ConsPlusNormal"/>
        <w:ind w:firstLine="540"/>
        <w:jc w:val="both"/>
      </w:pPr>
      <w:r>
        <w:t>транспортная доступность к местам предоставления государственной услуги;</w:t>
      </w:r>
    </w:p>
    <w:p w:rsidR="0032171B" w:rsidRDefault="0032171B">
      <w:pPr>
        <w:pStyle w:val="ConsPlusNormal"/>
        <w:ind w:firstLine="540"/>
        <w:jc w:val="both"/>
      </w:pPr>
      <w:r>
        <w:t>возможность беспрепятственного входа в помещения и выхода из них;</w:t>
      </w:r>
    </w:p>
    <w:p w:rsidR="0032171B" w:rsidRDefault="0032171B">
      <w:pPr>
        <w:pStyle w:val="ConsPlusNormal"/>
        <w:ind w:firstLine="540"/>
        <w:jc w:val="both"/>
      </w:pPr>
      <w:r>
        <w:t>содействие со стороны специалистов Центра, Министерства, при необходимости, инвалиду при входе в объект и выходе из него;</w:t>
      </w:r>
    </w:p>
    <w:p w:rsidR="0032171B" w:rsidRDefault="0032171B">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32171B" w:rsidRDefault="0032171B">
      <w:pPr>
        <w:pStyle w:val="ConsPlusNormal"/>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32171B" w:rsidRDefault="0032171B">
      <w:pPr>
        <w:pStyle w:val="ConsPlusNormal"/>
        <w:ind w:firstLine="540"/>
        <w:jc w:val="both"/>
      </w:pPr>
      <w: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32171B" w:rsidRDefault="0032171B">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32171B" w:rsidRDefault="0032171B">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32171B" w:rsidRDefault="0032171B">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2171B" w:rsidRDefault="0032171B">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171B" w:rsidRDefault="0032171B">
      <w:pPr>
        <w:pStyle w:val="ConsPlusNormal"/>
        <w:ind w:firstLine="540"/>
        <w:jc w:val="both"/>
      </w:pPr>
      <w:r>
        <w:t xml:space="preserve">оказание специалистами инвалидам необходимой помощи, связанной с разъяснением в </w:t>
      </w:r>
      <w:r>
        <w:lastRenderedPageBreak/>
        <w:t>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2171B" w:rsidRDefault="0032171B">
      <w:pPr>
        <w:pStyle w:val="ConsPlusNormal"/>
        <w:ind w:firstLine="540"/>
        <w:jc w:val="both"/>
      </w:pPr>
      <w:r>
        <w:t>обеспечение допуска сурдопереводчика, тифлосурдопереводчика, а также иного лица, владеющего жестовым языком;</w:t>
      </w:r>
    </w:p>
    <w:p w:rsidR="0032171B" w:rsidRDefault="0032171B">
      <w:pPr>
        <w:pStyle w:val="ConsPlusNormal"/>
        <w:ind w:firstLine="540"/>
        <w:jc w:val="both"/>
      </w:pPr>
      <w: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32171B" w:rsidRDefault="0032171B">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32171B" w:rsidRDefault="0032171B">
      <w:pPr>
        <w:pStyle w:val="ConsPlusNormal"/>
        <w:ind w:firstLine="540"/>
        <w:jc w:val="both"/>
      </w:pPr>
      <w:r>
        <w:t>предоставление, при необходимости, услуги по месту жительства инвалида или в дистанционном режиме;</w:t>
      </w:r>
    </w:p>
    <w:p w:rsidR="0032171B" w:rsidRDefault="0032171B">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32171B" w:rsidRDefault="0032171B">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32171B" w:rsidRDefault="0032171B">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32171B" w:rsidRDefault="0032171B">
      <w:pPr>
        <w:pStyle w:val="ConsPlusNormal"/>
        <w:ind w:firstLine="540"/>
        <w:jc w:val="both"/>
      </w:pPr>
      <w:r>
        <w:t>Показателями качества предоставления государственной услуги являются:</w:t>
      </w:r>
    </w:p>
    <w:p w:rsidR="0032171B" w:rsidRDefault="0032171B">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32171B" w:rsidRDefault="0032171B">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32171B" w:rsidRDefault="0032171B">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32171B" w:rsidRDefault="0032171B">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32171B" w:rsidRDefault="0032171B">
      <w:pPr>
        <w:pStyle w:val="ConsPlusNormal"/>
        <w:ind w:firstLine="540"/>
        <w:jc w:val="both"/>
      </w:pPr>
      <w:r>
        <w:t>2.15. Особенности предоставления государственной услуги в МФЦ.</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rPr>
          <w:color w:val="0A2666"/>
        </w:rPr>
        <w:t>КонсультантПлюс: примечание.</w:t>
      </w:r>
    </w:p>
    <w:p w:rsidR="0032171B" w:rsidRDefault="0032171B">
      <w:pPr>
        <w:pStyle w:val="ConsPlusNormal"/>
        <w:ind w:firstLine="540"/>
        <w:jc w:val="both"/>
      </w:pPr>
      <w:r>
        <w:rPr>
          <w:color w:val="0A2666"/>
        </w:rPr>
        <w:t>В официальном тексте документа, видимо, допущена опечатка: возможно, в нижеследующем абзаце после слов "Предоставление государственных" пропущено слово "услуг".</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t xml:space="preserve">Предоставление государственных в МФЦ осуществляется в соответствии с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МФЦ без участия заявителя в соответствии с нормативными правовыми актами и соглашением о взаимодействии между МФЦ и Минэкономразвития КБР.</w:t>
      </w:r>
    </w:p>
    <w:p w:rsidR="0032171B" w:rsidRDefault="0032171B">
      <w:pPr>
        <w:pStyle w:val="ConsPlusNormal"/>
        <w:ind w:firstLine="540"/>
        <w:jc w:val="both"/>
      </w:pPr>
      <w:r>
        <w:t xml:space="preserve">Особенности организации предоставления государственной услуги в МФЦ устанавливаются </w:t>
      </w:r>
      <w:hyperlink r:id="rId18"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06.08.2008 N 186-ПП.</w:t>
      </w:r>
    </w:p>
    <w:p w:rsidR="0032171B" w:rsidRDefault="0032171B">
      <w:pPr>
        <w:pStyle w:val="ConsPlusNormal"/>
        <w:jc w:val="both"/>
      </w:pPr>
    </w:p>
    <w:p w:rsidR="0032171B" w:rsidRDefault="0032171B">
      <w:pPr>
        <w:pStyle w:val="ConsPlusNormal"/>
        <w:jc w:val="center"/>
        <w:outlineLvl w:val="1"/>
      </w:pPr>
      <w:r>
        <w:t>3. Административные процедуры</w:t>
      </w:r>
    </w:p>
    <w:p w:rsidR="0032171B" w:rsidRDefault="0032171B">
      <w:pPr>
        <w:pStyle w:val="ConsPlusNormal"/>
        <w:jc w:val="both"/>
      </w:pPr>
    </w:p>
    <w:p w:rsidR="0032171B" w:rsidRDefault="0032171B">
      <w:pPr>
        <w:pStyle w:val="ConsPlusNormal"/>
        <w:ind w:firstLine="540"/>
        <w:jc w:val="both"/>
      </w:pPr>
      <w:r>
        <w:t>3.1. Предоставление государственной услуги включает в себя следующие административные процедуры:</w:t>
      </w:r>
    </w:p>
    <w:p w:rsidR="0032171B" w:rsidRDefault="0032171B">
      <w:pPr>
        <w:pStyle w:val="ConsPlusNormal"/>
        <w:ind w:firstLine="540"/>
        <w:jc w:val="both"/>
      </w:pPr>
      <w:r>
        <w:lastRenderedPageBreak/>
        <w:t>прием и регистрация заявления и документов на предоставление государственной услуги;</w:t>
      </w:r>
    </w:p>
    <w:p w:rsidR="0032171B" w:rsidRDefault="0032171B">
      <w:pPr>
        <w:pStyle w:val="ConsPlusNormal"/>
        <w:ind w:firstLine="540"/>
        <w:jc w:val="both"/>
      </w:pPr>
      <w:r>
        <w:t>определение наличия либо отсутствия у заявителя права на получение государственной услуги и формирование личного дела заявителя;</w:t>
      </w:r>
    </w:p>
    <w:p w:rsidR="0032171B" w:rsidRDefault="0032171B">
      <w:pPr>
        <w:pStyle w:val="ConsPlusNormal"/>
        <w:ind w:firstLine="540"/>
        <w:jc w:val="both"/>
      </w:pPr>
      <w:r>
        <w:t>принятие решения и уведомление заявителя о предоставлении либо об отказе в предоставлении государственной услуги;</w:t>
      </w:r>
    </w:p>
    <w:p w:rsidR="0032171B" w:rsidRDefault="0032171B">
      <w:pPr>
        <w:pStyle w:val="ConsPlusNormal"/>
        <w:ind w:firstLine="540"/>
        <w:jc w:val="both"/>
      </w:pPr>
      <w:r>
        <w:t>организация выплаты средств ЕДВ.</w:t>
      </w:r>
    </w:p>
    <w:p w:rsidR="0032171B" w:rsidRDefault="0032171B">
      <w:pPr>
        <w:pStyle w:val="ConsPlusNormal"/>
        <w:ind w:firstLine="540"/>
        <w:jc w:val="both"/>
      </w:pPr>
      <w:hyperlink w:anchor="P486" w:history="1">
        <w:r>
          <w:rPr>
            <w:color w:val="0000FF"/>
          </w:rPr>
          <w:t>Блок-схема</w:t>
        </w:r>
      </w:hyperlink>
      <w:r>
        <w:t xml:space="preserve"> по предоставлению государственной услуги представлена в приложении N 2 к настоящему Административному регламенту.</w:t>
      </w:r>
    </w:p>
    <w:p w:rsidR="0032171B" w:rsidRDefault="0032171B">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82" w:history="1">
        <w:r>
          <w:rPr>
            <w:color w:val="0000FF"/>
          </w:rPr>
          <w:t>пункте 2.6</w:t>
        </w:r>
      </w:hyperlink>
      <w:r>
        <w:t xml:space="preserve"> настоящего Административного регламента, в Центр по месту жительства (месту пребывания) либо фактического проживания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32171B" w:rsidRDefault="0032171B">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32171B" w:rsidRDefault="0032171B">
      <w:pPr>
        <w:pStyle w:val="ConsPlusNormal"/>
        <w:ind w:firstLine="540"/>
        <w:jc w:val="both"/>
      </w:pPr>
      <w:r>
        <w:t>3.3. Особенности организации предоставления государственной услуги в случае обращения граждан через портал государственных услуг.</w:t>
      </w:r>
    </w:p>
    <w:p w:rsidR="0032171B" w:rsidRDefault="0032171B">
      <w:pPr>
        <w:pStyle w:val="ConsPlusNormal"/>
        <w:ind w:firstLine="540"/>
        <w:jc w:val="both"/>
      </w:pPr>
      <w:r>
        <w:t>В случае обращения заявителя в адрес Министерства посредством:</w:t>
      </w:r>
    </w:p>
    <w:p w:rsidR="0032171B" w:rsidRDefault="0032171B">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82"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32171B" w:rsidRDefault="0032171B">
      <w:pPr>
        <w:pStyle w:val="ConsPlusNormal"/>
        <w:ind w:firstLine="540"/>
        <w:jc w:val="both"/>
      </w:pPr>
      <w:r>
        <w:t>1) фиксирует дату получения электронного документа;</w:t>
      </w:r>
    </w:p>
    <w:p w:rsidR="0032171B" w:rsidRDefault="0032171B">
      <w:pPr>
        <w:pStyle w:val="ConsPlusNormal"/>
        <w:ind w:firstLine="540"/>
        <w:jc w:val="both"/>
      </w:pPr>
      <w:r>
        <w:t>2) распечатывает заявление с приложенными копиями документов;</w:t>
      </w:r>
    </w:p>
    <w:p w:rsidR="0032171B" w:rsidRDefault="0032171B">
      <w:pPr>
        <w:pStyle w:val="ConsPlusNormal"/>
        <w:ind w:firstLine="540"/>
        <w:jc w:val="both"/>
      </w:pPr>
      <w: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32171B" w:rsidRDefault="0032171B">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82"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32171B" w:rsidRDefault="0032171B">
      <w:pPr>
        <w:pStyle w:val="ConsPlusNormal"/>
        <w:ind w:firstLine="540"/>
        <w:jc w:val="both"/>
      </w:pPr>
      <w:r>
        <w:t>1) фиксирует дату получения электронного документа;</w:t>
      </w:r>
    </w:p>
    <w:p w:rsidR="0032171B" w:rsidRDefault="0032171B">
      <w:pPr>
        <w:pStyle w:val="ConsPlusNormal"/>
        <w:ind w:firstLine="540"/>
        <w:jc w:val="both"/>
      </w:pPr>
      <w:r>
        <w:t>2) распечатывает заявление с приложенными копиями документов;</w:t>
      </w:r>
    </w:p>
    <w:p w:rsidR="0032171B" w:rsidRDefault="0032171B">
      <w:pPr>
        <w:pStyle w:val="ConsPlusNormal"/>
        <w:ind w:firstLine="540"/>
        <w:jc w:val="both"/>
      </w:pPr>
      <w:r>
        <w:t>3) направляет в отдел делопроизводства и обращений граждан Министерства;</w:t>
      </w:r>
    </w:p>
    <w:p w:rsidR="0032171B" w:rsidRDefault="0032171B">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32171B" w:rsidRDefault="0032171B">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32171B" w:rsidRDefault="0032171B">
      <w:pPr>
        <w:pStyle w:val="ConsPlusNormal"/>
        <w:ind w:firstLine="540"/>
        <w:jc w:val="both"/>
      </w:pPr>
      <w:r>
        <w:t>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рассмотрения по существу.</w:t>
      </w:r>
    </w:p>
    <w:p w:rsidR="0032171B" w:rsidRDefault="0032171B">
      <w:pPr>
        <w:pStyle w:val="ConsPlusNormal"/>
        <w:ind w:firstLine="540"/>
        <w:jc w:val="both"/>
      </w:pPr>
      <w:r>
        <w:t>Специалист Центра в случае поступления обращения заявителя в Центр через портал государственных услуг и электронную почту Министерства:</w:t>
      </w:r>
    </w:p>
    <w:p w:rsidR="0032171B" w:rsidRDefault="0032171B">
      <w:pPr>
        <w:pStyle w:val="ConsPlusNormal"/>
        <w:ind w:firstLine="540"/>
        <w:jc w:val="both"/>
      </w:pPr>
      <w: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82" w:history="1">
        <w:r>
          <w:rPr>
            <w:color w:val="0000FF"/>
          </w:rPr>
          <w:t>пункте 2.6</w:t>
        </w:r>
      </w:hyperlink>
      <w:r>
        <w:t xml:space="preserve"> настоящего Административного регламента;</w:t>
      </w:r>
    </w:p>
    <w:p w:rsidR="0032171B" w:rsidRDefault="0032171B">
      <w:pPr>
        <w:pStyle w:val="ConsPlusNormal"/>
        <w:ind w:firstLine="540"/>
        <w:jc w:val="both"/>
      </w:pPr>
      <w:r>
        <w:lastRenderedPageBreak/>
        <w:t xml:space="preserve">принимает от заявителя для сверки оригиналы (надлежащим образом заверенные копии) документов, указанных в </w:t>
      </w:r>
      <w:hyperlink w:anchor="P82" w:history="1">
        <w:r>
          <w:rPr>
            <w:color w:val="0000FF"/>
          </w:rPr>
          <w:t>пункте 2.6</w:t>
        </w:r>
      </w:hyperlink>
      <w:r>
        <w:t xml:space="preserve"> настоящего Административного регламента.</w:t>
      </w:r>
    </w:p>
    <w:p w:rsidR="0032171B" w:rsidRDefault="0032171B">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32171B" w:rsidRDefault="0032171B">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82" w:history="1">
        <w:r>
          <w:rPr>
            <w:color w:val="0000FF"/>
          </w:rPr>
          <w:t>пункте 2.6</w:t>
        </w:r>
      </w:hyperlink>
      <w:r>
        <w:t xml:space="preserve"> настоящего Административного регламента, в Центр для рассмотрения по существу.</w:t>
      </w:r>
    </w:p>
    <w:p w:rsidR="0032171B" w:rsidRDefault="0032171B">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82" w:history="1">
        <w:r>
          <w:rPr>
            <w:color w:val="0000FF"/>
          </w:rPr>
          <w:t>пункте 2.6</w:t>
        </w:r>
      </w:hyperlink>
      <w:r>
        <w:t xml:space="preserve"> настоящего Административного регламента.</w:t>
      </w:r>
    </w:p>
    <w:p w:rsidR="0032171B" w:rsidRDefault="0032171B">
      <w:pPr>
        <w:pStyle w:val="ConsPlusNormal"/>
        <w:ind w:firstLine="540"/>
        <w:jc w:val="both"/>
      </w:pPr>
      <w:r>
        <w:t>Специалист Центра:</w:t>
      </w:r>
    </w:p>
    <w:p w:rsidR="0032171B" w:rsidRDefault="0032171B">
      <w:pPr>
        <w:pStyle w:val="ConsPlusNormal"/>
        <w:ind w:firstLine="540"/>
        <w:jc w:val="both"/>
      </w:pPr>
      <w:r>
        <w:t>проверяет документ, удостоверяющий личность заявителя либо полномочия представителя;</w:t>
      </w:r>
    </w:p>
    <w:p w:rsidR="0032171B" w:rsidRDefault="0032171B">
      <w:pPr>
        <w:pStyle w:val="ConsPlusNormal"/>
        <w:ind w:firstLine="540"/>
        <w:jc w:val="both"/>
      </w:pPr>
      <w:r>
        <w:t>определяет комплектность и правильность заполнения документов;</w:t>
      </w:r>
    </w:p>
    <w:p w:rsidR="0032171B" w:rsidRDefault="0032171B">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32171B" w:rsidRDefault="0032171B">
      <w:pPr>
        <w:pStyle w:val="ConsPlusNormal"/>
        <w:ind w:firstLine="540"/>
        <w:jc w:val="both"/>
      </w:pPr>
      <w:r>
        <w:t xml:space="preserve">вносит в журнал учета заявлений по </w:t>
      </w:r>
      <w:hyperlink w:anchor="P660" w:history="1">
        <w:r>
          <w:rPr>
            <w:color w:val="0000FF"/>
          </w:rPr>
          <w:t>форме</w:t>
        </w:r>
      </w:hyperlink>
      <w:r>
        <w:t xml:space="preserve"> согласно приложению N 4 к настоящему Административному регламенту запись о приеме документов в соответствии с правилами ведения журнала;</w:t>
      </w:r>
    </w:p>
    <w:p w:rsidR="0032171B" w:rsidRDefault="0032171B">
      <w:pPr>
        <w:pStyle w:val="ConsPlusNormal"/>
        <w:ind w:firstLine="540"/>
        <w:jc w:val="both"/>
      </w:pPr>
      <w:r>
        <w:t>оформляет расписку-уведомление о приеме документов и передает ее заявителю (в случае поступления документов по почте готовит расписку для отправки по почте).</w:t>
      </w:r>
    </w:p>
    <w:p w:rsidR="0032171B" w:rsidRDefault="0032171B">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документов и выдача (направление по почте) заявителю расписки в их получении.</w:t>
      </w:r>
    </w:p>
    <w:p w:rsidR="0032171B" w:rsidRDefault="0032171B">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32171B" w:rsidRDefault="0032171B">
      <w:pPr>
        <w:pStyle w:val="ConsPlusNormal"/>
        <w:ind w:firstLine="540"/>
        <w:jc w:val="both"/>
      </w:pPr>
      <w:r>
        <w:t xml:space="preserve">3.5. Основанием для начала административной процедуры по определению наличия либо отсутствия у заявителя права на получение государственной услуги, формированию личного дела на заявителя является получение от заявителя заявления и полного перечня документов, указанных в </w:t>
      </w:r>
      <w:hyperlink w:anchor="P82" w:history="1">
        <w:r>
          <w:rPr>
            <w:color w:val="0000FF"/>
          </w:rPr>
          <w:t>пункте 2.6</w:t>
        </w:r>
      </w:hyperlink>
      <w:r>
        <w:t xml:space="preserve"> настоящего Административного регламента.</w:t>
      </w:r>
    </w:p>
    <w:p w:rsidR="0032171B" w:rsidRDefault="0032171B">
      <w:pPr>
        <w:pStyle w:val="ConsPlusNormal"/>
        <w:ind w:firstLine="540"/>
        <w:jc w:val="both"/>
      </w:pPr>
      <w:r>
        <w:t>Результатом административной процедуры является предварительное рассмотрение представленного заявителем перечня документов на предмет наличия либо отсутствия права на ЕДВ, комплектация личного дела получателя ЕДВ в личное дело.</w:t>
      </w:r>
    </w:p>
    <w:p w:rsidR="0032171B" w:rsidRDefault="0032171B">
      <w:pPr>
        <w:pStyle w:val="ConsPlusNormal"/>
        <w:ind w:firstLine="540"/>
        <w:jc w:val="both"/>
      </w:pPr>
      <w:r>
        <w:t>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назначении либо об отказе в назначении ежегодной денежной выплаты.</w:t>
      </w:r>
    </w:p>
    <w:p w:rsidR="0032171B" w:rsidRDefault="0032171B">
      <w:pPr>
        <w:pStyle w:val="ConsPlusNormal"/>
        <w:ind w:firstLine="540"/>
        <w:jc w:val="both"/>
      </w:pPr>
      <w:r>
        <w:t>Специалист, ответственный за назначение ЕДВ:</w:t>
      </w:r>
    </w:p>
    <w:p w:rsidR="0032171B" w:rsidRDefault="0032171B">
      <w:pPr>
        <w:pStyle w:val="ConsPlusNormal"/>
        <w:ind w:firstLine="540"/>
        <w:jc w:val="both"/>
      </w:pPr>
      <w:r>
        <w:t>осуществляет проверку личного дела на наличие либо отсутствие у заявителя права на получение государственной услуги;</w:t>
      </w:r>
    </w:p>
    <w:p w:rsidR="0032171B" w:rsidRDefault="0032171B">
      <w:pPr>
        <w:pStyle w:val="ConsPlusNormal"/>
        <w:ind w:firstLine="540"/>
        <w:jc w:val="both"/>
      </w:pPr>
      <w:r>
        <w:t>готовит проект решения о назначении (об отказе в назначении) ЕДВ и направляет его на рассмотрение директору Центра.</w:t>
      </w:r>
    </w:p>
    <w:p w:rsidR="0032171B" w:rsidRDefault="0032171B">
      <w:pPr>
        <w:pStyle w:val="ConsPlusNormal"/>
        <w:ind w:firstLine="540"/>
        <w:jc w:val="both"/>
      </w:pPr>
      <w:r>
        <w:t xml:space="preserve">Директор Центра рассматривает представленные документы и принимает решение о назначении ЕДВ по </w:t>
      </w:r>
      <w:hyperlink w:anchor="P660" w:history="1">
        <w:r>
          <w:rPr>
            <w:color w:val="0000FF"/>
          </w:rPr>
          <w:t>форме</w:t>
        </w:r>
      </w:hyperlink>
      <w:r>
        <w:t xml:space="preserve"> согласно приложению N 4 к настоящему Административному регламенту либо об отказе в ее назначении по </w:t>
      </w:r>
      <w:hyperlink w:anchor="P714" w:history="1">
        <w:r>
          <w:rPr>
            <w:color w:val="0000FF"/>
          </w:rPr>
          <w:t>форме</w:t>
        </w:r>
      </w:hyperlink>
      <w:r>
        <w:t xml:space="preserve"> согласно приложению N 5 к настоящему Административному регламенту в течение не более 10 рабочих дней с даты приема (регистрации) заявления с перечнем документов, предусмотренных </w:t>
      </w:r>
      <w:hyperlink w:anchor="P82" w:history="1">
        <w:r>
          <w:rPr>
            <w:color w:val="0000FF"/>
          </w:rPr>
          <w:t>п. 2.6</w:t>
        </w:r>
      </w:hyperlink>
      <w:r>
        <w:t xml:space="preserve"> настоящего Административного регламента.</w:t>
      </w:r>
    </w:p>
    <w:p w:rsidR="0032171B" w:rsidRDefault="0032171B">
      <w:pPr>
        <w:pStyle w:val="ConsPlusNormal"/>
        <w:ind w:firstLine="540"/>
        <w:jc w:val="both"/>
      </w:pPr>
      <w:r>
        <w:t>Результатом выполнения административной процедуры является принятие решения о назначении ЕДВ либо об отказе в ее назначении.</w:t>
      </w:r>
    </w:p>
    <w:p w:rsidR="0032171B" w:rsidRDefault="0032171B">
      <w:pPr>
        <w:pStyle w:val="ConsPlusNormal"/>
        <w:ind w:firstLine="540"/>
        <w:jc w:val="both"/>
      </w:pPr>
      <w:r>
        <w:t xml:space="preserve">Уведомление о назначении выплаты (по желанию заявителя) либо отказе в ее назначении с </w:t>
      </w:r>
      <w:r>
        <w:lastRenderedPageBreak/>
        <w:t>указанием причины должно быть направлено Центром заявителю по месту жительства в письменной форме не позднее, чем через 5 дней после принятия соответствующего решения.</w:t>
      </w:r>
    </w:p>
    <w:p w:rsidR="0032171B" w:rsidRDefault="0032171B">
      <w:pPr>
        <w:pStyle w:val="ConsPlusNormal"/>
        <w:ind w:firstLine="540"/>
        <w:jc w:val="both"/>
      </w:pPr>
      <w:r>
        <w:t>3.7. Основанием для начала административной процедуры по организации выплаты заявителю ЕДВ является поступление личного дела на получателя с принятым решением о назначении ЕДВ в отдел организации ежемесячной денежной выплаты Министерства.</w:t>
      </w:r>
    </w:p>
    <w:p w:rsidR="0032171B" w:rsidRDefault="0032171B">
      <w:pPr>
        <w:pStyle w:val="ConsPlusNormal"/>
        <w:ind w:firstLine="540"/>
        <w:jc w:val="both"/>
      </w:pPr>
      <w:r>
        <w:t>Специалист отдела организации ежемесячной денежной выплаты Министерства, ответственный за выплату ЕДВ, осуществляет контроль за правильностью и обоснованностью назначения выплаты, производит ее начисление, не позднее 26 числа каждого месяца формирует выплатные документы в зависимости от способа выплаты, оформляет заявку на финансовое обеспечение расходов на выплату ЕДВ в установленном порядке (далее - заявка) и направляет заявку в отдел финансового обеспечения мер социальной поддержи Министерства.</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rPr>
          <w:color w:val="0A2666"/>
        </w:rPr>
        <w:t>КонсультантПлюс: примечание.</w:t>
      </w:r>
    </w:p>
    <w:p w:rsidR="0032171B" w:rsidRDefault="0032171B">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"в УФПС "Почта России" следует читать "в УФПС КБР "Почта России".</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t>Специалист отдела организации ежемесячной денежной выплаты Министерства при получении сведений о поступлении денежных средств 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 открытый в кредитной организации, или в УФПС "Почта России".</w:t>
      </w:r>
    </w:p>
    <w:p w:rsidR="0032171B" w:rsidRDefault="0032171B">
      <w:pPr>
        <w:pStyle w:val="ConsPlusNormal"/>
        <w:ind w:firstLine="540"/>
        <w:jc w:val="both"/>
      </w:pPr>
      <w:r>
        <w:t>Результатом выполнения административной процедуры является перечисление денежных средств заявителю.</w:t>
      </w:r>
    </w:p>
    <w:p w:rsidR="0032171B" w:rsidRDefault="0032171B">
      <w:pPr>
        <w:pStyle w:val="ConsPlusNormal"/>
        <w:jc w:val="both"/>
      </w:pPr>
    </w:p>
    <w:p w:rsidR="0032171B" w:rsidRDefault="0032171B">
      <w:pPr>
        <w:pStyle w:val="ConsPlusNormal"/>
        <w:jc w:val="center"/>
        <w:outlineLvl w:val="1"/>
      </w:pPr>
      <w:r>
        <w:t>4. Формы контроля за исполнением</w:t>
      </w:r>
    </w:p>
    <w:p w:rsidR="0032171B" w:rsidRDefault="0032171B">
      <w:pPr>
        <w:pStyle w:val="ConsPlusNormal"/>
        <w:jc w:val="center"/>
      </w:pPr>
      <w:r>
        <w:t>Административного регламента</w:t>
      </w:r>
    </w:p>
    <w:p w:rsidR="0032171B" w:rsidRDefault="0032171B">
      <w:pPr>
        <w:pStyle w:val="ConsPlusNormal"/>
        <w:jc w:val="both"/>
      </w:pPr>
    </w:p>
    <w:p w:rsidR="0032171B" w:rsidRDefault="0032171B">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отделом организации ежемесячных денежных выплат Министерства.</w:t>
      </w:r>
    </w:p>
    <w:p w:rsidR="0032171B" w:rsidRDefault="0032171B">
      <w:pPr>
        <w:pStyle w:val="ConsPlusNormal"/>
        <w:ind w:firstLine="540"/>
        <w:jc w:val="both"/>
      </w:pPr>
      <w:r>
        <w:t>Текущий контроль за соблюдением порядка и условий предоставления государственной услуги, связанной с организацией ЕДВ отделом организации ежемесячной денежной выплаты, осуществляется руководителем департамента Министерства, курирующим соответствующее направление деятельности.</w:t>
      </w:r>
    </w:p>
    <w:p w:rsidR="0032171B" w:rsidRDefault="0032171B">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32171B" w:rsidRDefault="0032171B">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32171B" w:rsidRDefault="0032171B">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32171B" w:rsidRDefault="0032171B">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9"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w:t>
      </w:r>
      <w:r>
        <w:lastRenderedPageBreak/>
        <w:t>Республики", утвержденным приказом Минтрудсоцзащиты КБР от 27 мая 2015 года N 172-П.</w:t>
      </w:r>
    </w:p>
    <w:p w:rsidR="0032171B" w:rsidRDefault="0032171B">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32171B" w:rsidRDefault="0032171B">
      <w:pPr>
        <w:pStyle w:val="ConsPlusNormal"/>
        <w:ind w:firstLine="540"/>
        <w:jc w:val="both"/>
      </w:pPr>
      <w: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32171B" w:rsidRDefault="0032171B">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32171B" w:rsidRDefault="0032171B">
      <w:pPr>
        <w:pStyle w:val="ConsPlusNormal"/>
        <w:jc w:val="both"/>
      </w:pPr>
    </w:p>
    <w:p w:rsidR="0032171B" w:rsidRDefault="0032171B">
      <w:pPr>
        <w:pStyle w:val="ConsPlusNormal"/>
        <w:jc w:val="center"/>
        <w:outlineLvl w:val="1"/>
      </w:pPr>
      <w:r>
        <w:t>5. Досудебный (внесудебный) порядок</w:t>
      </w:r>
    </w:p>
    <w:p w:rsidR="0032171B" w:rsidRDefault="0032171B">
      <w:pPr>
        <w:pStyle w:val="ConsPlusNormal"/>
        <w:jc w:val="center"/>
      </w:pPr>
      <w:r>
        <w:t>обжалования решений и действий (бездействия) органа,</w:t>
      </w:r>
    </w:p>
    <w:p w:rsidR="0032171B" w:rsidRDefault="0032171B">
      <w:pPr>
        <w:pStyle w:val="ConsPlusNormal"/>
        <w:jc w:val="center"/>
      </w:pPr>
      <w:r>
        <w:t>предоставляющего государственную услугу,</w:t>
      </w:r>
    </w:p>
    <w:p w:rsidR="0032171B" w:rsidRDefault="0032171B">
      <w:pPr>
        <w:pStyle w:val="ConsPlusNormal"/>
        <w:jc w:val="center"/>
      </w:pPr>
      <w:r>
        <w:t>а также должностных лиц</w:t>
      </w:r>
    </w:p>
    <w:p w:rsidR="0032171B" w:rsidRDefault="0032171B">
      <w:pPr>
        <w:pStyle w:val="ConsPlusNormal"/>
        <w:jc w:val="both"/>
      </w:pPr>
    </w:p>
    <w:p w:rsidR="0032171B" w:rsidRDefault="0032171B">
      <w:pPr>
        <w:pStyle w:val="ConsPlusNormal"/>
        <w:ind w:firstLine="540"/>
        <w:jc w:val="both"/>
      </w:pPr>
      <w:r>
        <w:t>5.1. Заявитель имеет право лично либо через своего законного представителя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32171B" w:rsidRDefault="0032171B">
      <w:pPr>
        <w:pStyle w:val="ConsPlusNormal"/>
        <w:ind w:firstLine="540"/>
        <w:jc w:val="both"/>
      </w:pPr>
      <w:r>
        <w:t>Заявитель может обратиться с жалобой, в том числе в следующих случаях:</w:t>
      </w:r>
    </w:p>
    <w:p w:rsidR="0032171B" w:rsidRDefault="0032171B">
      <w:pPr>
        <w:pStyle w:val="ConsPlusNormal"/>
        <w:ind w:firstLine="540"/>
        <w:jc w:val="both"/>
      </w:pPr>
      <w:r>
        <w:t>1) нарушение срока регистрации обращения заявителя о предоставлении государственной услуги;</w:t>
      </w:r>
    </w:p>
    <w:p w:rsidR="0032171B" w:rsidRDefault="0032171B">
      <w:pPr>
        <w:pStyle w:val="ConsPlusNormal"/>
        <w:ind w:firstLine="540"/>
        <w:jc w:val="both"/>
      </w:pPr>
      <w:r>
        <w:t>2) нарушение срока предоставления государственной услуги;</w:t>
      </w:r>
    </w:p>
    <w:p w:rsidR="0032171B" w:rsidRDefault="0032171B">
      <w:pPr>
        <w:pStyle w:val="ConsPlusNormal"/>
        <w:ind w:firstLine="540"/>
        <w:jc w:val="both"/>
      </w:pPr>
      <w:r>
        <w:t>3) требование у заявителя документов, не предусмотренных настоящим Административным регламентом;</w:t>
      </w:r>
    </w:p>
    <w:p w:rsidR="0032171B" w:rsidRDefault="0032171B">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32171B" w:rsidRDefault="0032171B">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32171B" w:rsidRDefault="0032171B">
      <w:pPr>
        <w:pStyle w:val="ConsPlusNormal"/>
        <w:ind w:firstLine="540"/>
        <w:jc w:val="both"/>
      </w:pPr>
      <w:r>
        <w:t>6) требование с заявителя при предоставлении государственной услуги платы;</w:t>
      </w:r>
    </w:p>
    <w:p w:rsidR="0032171B" w:rsidRDefault="0032171B">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2171B" w:rsidRDefault="0032171B">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либо его законного представителя при личном обращении, по почте, электронной почте.</w:t>
      </w:r>
    </w:p>
    <w:p w:rsidR="0032171B" w:rsidRDefault="0032171B">
      <w:pPr>
        <w:pStyle w:val="ConsPlusNormal"/>
        <w:ind w:firstLine="540"/>
        <w:jc w:val="both"/>
      </w:pPr>
      <w:r>
        <w:t>5.3. Жалоба подается в письменной форме на бумажном носителе, в электронной форме в Министерство.</w:t>
      </w:r>
    </w:p>
    <w:p w:rsidR="0032171B" w:rsidRDefault="0032171B">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32171B" w:rsidRDefault="0032171B">
      <w:pPr>
        <w:pStyle w:val="ConsPlusNormal"/>
        <w:ind w:firstLine="540"/>
        <w:jc w:val="both"/>
      </w:pPr>
      <w:r>
        <w:t>5.5. Жалоба должна содержать:</w:t>
      </w:r>
    </w:p>
    <w:p w:rsidR="0032171B" w:rsidRDefault="0032171B">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32171B" w:rsidRDefault="0032171B">
      <w:pPr>
        <w:pStyle w:val="ConsPlusNormal"/>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32171B" w:rsidRDefault="0032171B">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32171B" w:rsidRDefault="0032171B">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32171B" w:rsidRDefault="0032171B">
      <w:pPr>
        <w:pStyle w:val="ConsPlusNormal"/>
        <w:ind w:firstLine="540"/>
        <w:jc w:val="both"/>
      </w:pPr>
      <w: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171B" w:rsidRDefault="0032171B">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32171B" w:rsidRDefault="0032171B">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32171B" w:rsidRDefault="0032171B">
      <w:pPr>
        <w:pStyle w:val="ConsPlusNormal"/>
        <w:ind w:firstLine="540"/>
        <w:jc w:val="both"/>
      </w:pPr>
      <w: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32171B" w:rsidRDefault="0032171B">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171B" w:rsidRDefault="0032171B">
      <w:pPr>
        <w:pStyle w:val="ConsPlusNormal"/>
        <w:ind w:firstLine="540"/>
        <w:jc w:val="both"/>
      </w:pPr>
      <w:hyperlink w:anchor="P765" w:history="1">
        <w:r>
          <w:rPr>
            <w:color w:val="0000FF"/>
          </w:rPr>
          <w:t>Блок-схема</w:t>
        </w:r>
      </w:hyperlink>
      <w:r>
        <w:t xml:space="preserve"> о порядке обжалования решений, действий или бездействия должностных лиц, ответственных за предоставление государственной услуги, приведена в приложении N 6 к настоящему Административному регламенту.</w:t>
      </w:r>
    </w:p>
    <w:p w:rsidR="0032171B" w:rsidRDefault="0032171B">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sectPr w:rsidR="0032171B" w:rsidSect="00B906AF">
          <w:pgSz w:w="11906" w:h="16838"/>
          <w:pgMar w:top="1134" w:right="850" w:bottom="1134" w:left="1701" w:header="708" w:footer="708" w:gutter="0"/>
          <w:cols w:space="708"/>
          <w:docGrid w:linePitch="360"/>
        </w:sectPr>
      </w:pPr>
    </w:p>
    <w:p w:rsidR="0032171B" w:rsidRDefault="0032171B">
      <w:pPr>
        <w:pStyle w:val="ConsPlusNormal"/>
        <w:jc w:val="right"/>
        <w:outlineLvl w:val="1"/>
      </w:pPr>
      <w:r>
        <w:lastRenderedPageBreak/>
        <w:t>Приложение N 1</w:t>
      </w:r>
    </w:p>
    <w:p w:rsidR="0032171B" w:rsidRDefault="0032171B">
      <w:pPr>
        <w:pStyle w:val="ConsPlusNormal"/>
        <w:jc w:val="right"/>
      </w:pPr>
      <w:r>
        <w:t>к Административному регламенту</w:t>
      </w:r>
    </w:p>
    <w:p w:rsidR="0032171B" w:rsidRDefault="0032171B">
      <w:pPr>
        <w:pStyle w:val="ConsPlusNormal"/>
        <w:jc w:val="right"/>
      </w:pPr>
      <w:r>
        <w:t>по назначению и выплате</w:t>
      </w:r>
    </w:p>
    <w:p w:rsidR="0032171B" w:rsidRDefault="0032171B">
      <w:pPr>
        <w:pStyle w:val="ConsPlusNormal"/>
        <w:jc w:val="right"/>
      </w:pPr>
      <w:r>
        <w:t>ежегодной денежной выплаты лицам,</w:t>
      </w:r>
    </w:p>
    <w:p w:rsidR="0032171B" w:rsidRDefault="0032171B">
      <w:pPr>
        <w:pStyle w:val="ConsPlusNormal"/>
        <w:jc w:val="right"/>
      </w:pPr>
      <w:r>
        <w:t>награжденным нагрудным знаком</w:t>
      </w:r>
    </w:p>
    <w:p w:rsidR="0032171B" w:rsidRDefault="0032171B">
      <w:pPr>
        <w:pStyle w:val="ConsPlusNormal"/>
        <w:jc w:val="right"/>
      </w:pPr>
      <w:r>
        <w:t>"Почетный донор России",</w:t>
      </w:r>
    </w:p>
    <w:p w:rsidR="0032171B" w:rsidRDefault="0032171B">
      <w:pPr>
        <w:pStyle w:val="ConsPlusNormal"/>
        <w:jc w:val="right"/>
      </w:pPr>
      <w:r>
        <w:t>утвержденному приказом</w:t>
      </w:r>
    </w:p>
    <w:p w:rsidR="0032171B" w:rsidRDefault="0032171B">
      <w:pPr>
        <w:pStyle w:val="ConsPlusNormal"/>
        <w:jc w:val="right"/>
      </w:pPr>
      <w:r>
        <w:t>Министерства труда,</w:t>
      </w:r>
    </w:p>
    <w:p w:rsidR="0032171B" w:rsidRDefault="0032171B">
      <w:pPr>
        <w:pStyle w:val="ConsPlusNormal"/>
        <w:jc w:val="right"/>
      </w:pPr>
      <w:r>
        <w:t>занятости и социальной защиты</w:t>
      </w:r>
    </w:p>
    <w:p w:rsidR="0032171B" w:rsidRDefault="0032171B">
      <w:pPr>
        <w:pStyle w:val="ConsPlusNormal"/>
        <w:jc w:val="right"/>
      </w:pPr>
      <w:r>
        <w:t>Кабардино-Балкарской Республики</w:t>
      </w:r>
    </w:p>
    <w:p w:rsidR="0032171B" w:rsidRDefault="0032171B">
      <w:pPr>
        <w:pStyle w:val="ConsPlusNormal"/>
        <w:jc w:val="right"/>
      </w:pPr>
      <w:r>
        <w:t>от 27 июля 2016 г. N 169-П</w:t>
      </w:r>
    </w:p>
    <w:p w:rsidR="0032171B" w:rsidRDefault="0032171B">
      <w:pPr>
        <w:pStyle w:val="ConsPlusNormal"/>
        <w:jc w:val="both"/>
      </w:pPr>
    </w:p>
    <w:p w:rsidR="0032171B" w:rsidRDefault="0032171B">
      <w:pPr>
        <w:pStyle w:val="ConsPlusNormal"/>
        <w:jc w:val="center"/>
      </w:pPr>
      <w:bookmarkStart w:id="1" w:name="P277"/>
      <w:bookmarkEnd w:id="1"/>
      <w:r>
        <w:t>СВЕДЕНИЯ</w:t>
      </w:r>
    </w:p>
    <w:p w:rsidR="0032171B" w:rsidRDefault="0032171B">
      <w:pPr>
        <w:pStyle w:val="ConsPlusNormal"/>
        <w:jc w:val="center"/>
      </w:pPr>
      <w:r>
        <w:t>О МЕСТАХ НАХОЖДЕНИЯ ОРГАНОВ,</w:t>
      </w:r>
    </w:p>
    <w:p w:rsidR="0032171B" w:rsidRDefault="0032171B">
      <w:pPr>
        <w:pStyle w:val="ConsPlusNormal"/>
        <w:jc w:val="center"/>
      </w:pPr>
      <w:r>
        <w:t>УЧАСТВУЮЩИХ В ОКАЗАНИИ ГОСУДАРСТВЕННОЙ УСЛУГИ</w:t>
      </w:r>
    </w:p>
    <w:p w:rsidR="0032171B" w:rsidRDefault="0032171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757"/>
        <w:gridCol w:w="2098"/>
        <w:gridCol w:w="1928"/>
        <w:gridCol w:w="1361"/>
      </w:tblGrid>
      <w:tr w:rsidR="0032171B">
        <w:tc>
          <w:tcPr>
            <w:tcW w:w="567" w:type="dxa"/>
          </w:tcPr>
          <w:p w:rsidR="0032171B" w:rsidRDefault="0032171B">
            <w:pPr>
              <w:pStyle w:val="ConsPlusNormal"/>
              <w:jc w:val="center"/>
            </w:pPr>
            <w:r>
              <w:t>N п/п</w:t>
            </w:r>
          </w:p>
        </w:tc>
        <w:tc>
          <w:tcPr>
            <w:tcW w:w="1871" w:type="dxa"/>
          </w:tcPr>
          <w:p w:rsidR="0032171B" w:rsidRDefault="0032171B">
            <w:pPr>
              <w:pStyle w:val="ConsPlusNormal"/>
              <w:jc w:val="center"/>
            </w:pPr>
            <w:r>
              <w:t>Наименование учреждения</w:t>
            </w:r>
          </w:p>
        </w:tc>
        <w:tc>
          <w:tcPr>
            <w:tcW w:w="1757" w:type="dxa"/>
          </w:tcPr>
          <w:p w:rsidR="0032171B" w:rsidRDefault="0032171B">
            <w:pPr>
              <w:pStyle w:val="ConsPlusNormal"/>
              <w:jc w:val="center"/>
            </w:pPr>
            <w:r>
              <w:t>Место нахождения учреждения</w:t>
            </w:r>
          </w:p>
        </w:tc>
        <w:tc>
          <w:tcPr>
            <w:tcW w:w="2098" w:type="dxa"/>
          </w:tcPr>
          <w:p w:rsidR="0032171B" w:rsidRDefault="0032171B">
            <w:pPr>
              <w:pStyle w:val="ConsPlusNormal"/>
              <w:jc w:val="center"/>
            </w:pPr>
            <w:r>
              <w:t>Должность, Ф.И.О. руководителей</w:t>
            </w:r>
          </w:p>
        </w:tc>
        <w:tc>
          <w:tcPr>
            <w:tcW w:w="1928" w:type="dxa"/>
          </w:tcPr>
          <w:p w:rsidR="0032171B" w:rsidRDefault="0032171B">
            <w:pPr>
              <w:pStyle w:val="ConsPlusNormal"/>
              <w:jc w:val="center"/>
            </w:pPr>
            <w:r>
              <w:t>Телефоны (факс, адрес электронной почты)</w:t>
            </w:r>
          </w:p>
        </w:tc>
        <w:tc>
          <w:tcPr>
            <w:tcW w:w="1361" w:type="dxa"/>
          </w:tcPr>
          <w:p w:rsidR="0032171B" w:rsidRDefault="0032171B">
            <w:pPr>
              <w:pStyle w:val="ConsPlusNormal"/>
              <w:jc w:val="center"/>
            </w:pPr>
            <w:r>
              <w:t>График работы</w:t>
            </w:r>
          </w:p>
        </w:tc>
      </w:tr>
      <w:tr w:rsidR="0032171B">
        <w:tc>
          <w:tcPr>
            <w:tcW w:w="567" w:type="dxa"/>
            <w:vMerge w:val="restart"/>
          </w:tcPr>
          <w:p w:rsidR="0032171B" w:rsidRDefault="0032171B">
            <w:pPr>
              <w:pStyle w:val="ConsPlusNormal"/>
              <w:jc w:val="center"/>
            </w:pPr>
            <w:r>
              <w:t>1.</w:t>
            </w:r>
          </w:p>
        </w:tc>
        <w:tc>
          <w:tcPr>
            <w:tcW w:w="1871" w:type="dxa"/>
            <w:vMerge w:val="restart"/>
          </w:tcPr>
          <w:p w:rsidR="0032171B" w:rsidRDefault="0032171B">
            <w:pPr>
              <w:pStyle w:val="ConsPlusNormal"/>
            </w:pPr>
            <w:r>
              <w:t>Министерство труда, занятости и социальной защиты Кабардино-Балкарской Республики</w:t>
            </w:r>
          </w:p>
        </w:tc>
        <w:tc>
          <w:tcPr>
            <w:tcW w:w="1757" w:type="dxa"/>
            <w:vMerge w:val="restart"/>
          </w:tcPr>
          <w:p w:rsidR="0032171B" w:rsidRDefault="0032171B">
            <w:pPr>
              <w:pStyle w:val="ConsPlusNormal"/>
            </w:pPr>
            <w:r>
              <w:t>г. Нальчик,</w:t>
            </w:r>
          </w:p>
          <w:p w:rsidR="0032171B" w:rsidRDefault="0032171B">
            <w:pPr>
              <w:pStyle w:val="ConsPlusNormal"/>
            </w:pPr>
            <w:r>
              <w:t>ул. Кешокова, 100</w:t>
            </w:r>
          </w:p>
        </w:tc>
        <w:tc>
          <w:tcPr>
            <w:tcW w:w="2098" w:type="dxa"/>
            <w:tcBorders>
              <w:bottom w:val="nil"/>
            </w:tcBorders>
          </w:tcPr>
          <w:p w:rsidR="0032171B" w:rsidRDefault="0032171B">
            <w:pPr>
              <w:pStyle w:val="ConsPlusNormal"/>
            </w:pPr>
            <w:r>
              <w:t>Министр - Тюбеев Альберт Исхакович</w:t>
            </w:r>
          </w:p>
        </w:tc>
        <w:tc>
          <w:tcPr>
            <w:tcW w:w="1928" w:type="dxa"/>
            <w:tcBorders>
              <w:bottom w:val="nil"/>
            </w:tcBorders>
          </w:tcPr>
          <w:p w:rsidR="0032171B" w:rsidRDefault="0032171B">
            <w:pPr>
              <w:pStyle w:val="ConsPlusNormal"/>
              <w:jc w:val="center"/>
            </w:pPr>
            <w:r>
              <w:t>42-39-87 (приемная)</w:t>
            </w:r>
          </w:p>
          <w:p w:rsidR="0032171B" w:rsidRDefault="0032171B">
            <w:pPr>
              <w:pStyle w:val="ConsPlusNormal"/>
              <w:jc w:val="center"/>
            </w:pPr>
            <w:r>
              <w:t>42-76-77 (факс)</w:t>
            </w:r>
          </w:p>
          <w:p w:rsidR="0032171B" w:rsidRDefault="0032171B">
            <w:pPr>
              <w:pStyle w:val="ConsPlusNormal"/>
              <w:jc w:val="center"/>
            </w:pPr>
            <w:r>
              <w:t>mail@mintrudkbr.ru</w:t>
            </w:r>
          </w:p>
        </w:tc>
        <w:tc>
          <w:tcPr>
            <w:tcW w:w="1361" w:type="dxa"/>
            <w:vMerge w:val="restart"/>
          </w:tcPr>
          <w:p w:rsidR="0032171B" w:rsidRDefault="0032171B">
            <w:pPr>
              <w:pStyle w:val="ConsPlusNormal"/>
            </w:pPr>
            <w:r>
              <w:t>С 9 ч. 00 мин. до</w:t>
            </w:r>
          </w:p>
          <w:p w:rsidR="0032171B" w:rsidRDefault="0032171B">
            <w:pPr>
              <w:pStyle w:val="ConsPlusNormal"/>
            </w:pPr>
            <w:r>
              <w:t>18 ч. 00 мин.</w:t>
            </w:r>
          </w:p>
          <w:p w:rsidR="0032171B" w:rsidRDefault="0032171B">
            <w:pPr>
              <w:pStyle w:val="ConsPlusNormal"/>
            </w:pPr>
            <w:r>
              <w:t>Приемные дни: вторник, четверг</w:t>
            </w:r>
          </w:p>
        </w:tc>
      </w:tr>
      <w:tr w:rsidR="0032171B">
        <w:tblPrEx>
          <w:tblBorders>
            <w:insideH w:val="nil"/>
          </w:tblBorders>
        </w:tblPrEx>
        <w:tc>
          <w:tcPr>
            <w:tcW w:w="567" w:type="dxa"/>
            <w:vMerge/>
          </w:tcPr>
          <w:p w:rsidR="0032171B" w:rsidRDefault="0032171B"/>
        </w:tc>
        <w:tc>
          <w:tcPr>
            <w:tcW w:w="1871" w:type="dxa"/>
            <w:vMerge/>
          </w:tcPr>
          <w:p w:rsidR="0032171B" w:rsidRDefault="0032171B"/>
        </w:tc>
        <w:tc>
          <w:tcPr>
            <w:tcW w:w="1757" w:type="dxa"/>
            <w:vMerge/>
          </w:tcPr>
          <w:p w:rsidR="0032171B" w:rsidRDefault="0032171B"/>
        </w:tc>
        <w:tc>
          <w:tcPr>
            <w:tcW w:w="2098" w:type="dxa"/>
            <w:tcBorders>
              <w:top w:val="nil"/>
              <w:bottom w:val="nil"/>
            </w:tcBorders>
          </w:tcPr>
          <w:p w:rsidR="0032171B" w:rsidRDefault="0032171B">
            <w:pPr>
              <w:pStyle w:val="ConsPlusNormal"/>
            </w:pPr>
            <w:r>
              <w:t>заместитель министра - Романова Елена Владимировна</w:t>
            </w:r>
          </w:p>
        </w:tc>
        <w:tc>
          <w:tcPr>
            <w:tcW w:w="1928" w:type="dxa"/>
            <w:tcBorders>
              <w:top w:val="nil"/>
              <w:bottom w:val="nil"/>
            </w:tcBorders>
          </w:tcPr>
          <w:p w:rsidR="0032171B" w:rsidRDefault="0032171B">
            <w:pPr>
              <w:pStyle w:val="ConsPlusNormal"/>
              <w:jc w:val="center"/>
            </w:pPr>
            <w:r>
              <w:t>42-39-70 (приемная)</w:t>
            </w:r>
          </w:p>
        </w:tc>
        <w:tc>
          <w:tcPr>
            <w:tcW w:w="1361" w:type="dxa"/>
            <w:vMerge/>
          </w:tcPr>
          <w:p w:rsidR="0032171B" w:rsidRDefault="0032171B"/>
        </w:tc>
      </w:tr>
      <w:tr w:rsidR="0032171B">
        <w:tc>
          <w:tcPr>
            <w:tcW w:w="567" w:type="dxa"/>
            <w:vMerge/>
          </w:tcPr>
          <w:p w:rsidR="0032171B" w:rsidRDefault="0032171B"/>
        </w:tc>
        <w:tc>
          <w:tcPr>
            <w:tcW w:w="1871" w:type="dxa"/>
            <w:vMerge/>
          </w:tcPr>
          <w:p w:rsidR="0032171B" w:rsidRDefault="0032171B"/>
        </w:tc>
        <w:tc>
          <w:tcPr>
            <w:tcW w:w="1757" w:type="dxa"/>
            <w:vMerge/>
          </w:tcPr>
          <w:p w:rsidR="0032171B" w:rsidRDefault="0032171B"/>
        </w:tc>
        <w:tc>
          <w:tcPr>
            <w:tcW w:w="2098" w:type="dxa"/>
            <w:tcBorders>
              <w:top w:val="nil"/>
            </w:tcBorders>
          </w:tcPr>
          <w:p w:rsidR="0032171B" w:rsidRDefault="0032171B">
            <w:pPr>
              <w:pStyle w:val="ConsPlusNormal"/>
            </w:pPr>
            <w:r>
              <w:t xml:space="preserve">начальник отдела - Эристова Аксана </w:t>
            </w:r>
            <w:r>
              <w:lastRenderedPageBreak/>
              <w:t>Иосифовна</w:t>
            </w:r>
          </w:p>
        </w:tc>
        <w:tc>
          <w:tcPr>
            <w:tcW w:w="1928" w:type="dxa"/>
            <w:tcBorders>
              <w:top w:val="nil"/>
            </w:tcBorders>
          </w:tcPr>
          <w:p w:rsidR="0032171B" w:rsidRDefault="0032171B">
            <w:pPr>
              <w:pStyle w:val="ConsPlusNormal"/>
              <w:jc w:val="center"/>
            </w:pPr>
            <w:r>
              <w:lastRenderedPageBreak/>
              <w:t>42-59-07</w:t>
            </w:r>
          </w:p>
        </w:tc>
        <w:tc>
          <w:tcPr>
            <w:tcW w:w="1361" w:type="dxa"/>
            <w:vMerge/>
          </w:tcPr>
          <w:p w:rsidR="0032171B" w:rsidRDefault="0032171B"/>
        </w:tc>
      </w:tr>
      <w:tr w:rsidR="0032171B">
        <w:tc>
          <w:tcPr>
            <w:tcW w:w="567" w:type="dxa"/>
            <w:vMerge w:val="restart"/>
          </w:tcPr>
          <w:p w:rsidR="0032171B" w:rsidRDefault="0032171B">
            <w:pPr>
              <w:pStyle w:val="ConsPlusNormal"/>
              <w:jc w:val="center"/>
            </w:pPr>
            <w:r>
              <w:lastRenderedPageBreak/>
              <w:t>2.</w:t>
            </w:r>
          </w:p>
        </w:tc>
        <w:tc>
          <w:tcPr>
            <w:tcW w:w="1871" w:type="dxa"/>
            <w:vMerge w:val="restart"/>
          </w:tcPr>
          <w:p w:rsidR="0032171B" w:rsidRDefault="0032171B">
            <w:pPr>
              <w:pStyle w:val="ConsPlusNormal"/>
            </w:pPr>
            <w:r>
              <w:t>Государственное казенное учреждение "Центр труда, занятости и социальной защиты г.о. Нальчик"</w:t>
            </w:r>
          </w:p>
        </w:tc>
        <w:tc>
          <w:tcPr>
            <w:tcW w:w="1757" w:type="dxa"/>
          </w:tcPr>
          <w:p w:rsidR="0032171B" w:rsidRDefault="0032171B">
            <w:pPr>
              <w:pStyle w:val="ConsPlusNormal"/>
            </w:pPr>
            <w:r>
              <w:t>г.Нальчик,</w:t>
            </w:r>
          </w:p>
          <w:p w:rsidR="0032171B" w:rsidRDefault="0032171B">
            <w:pPr>
              <w:pStyle w:val="ConsPlusNormal"/>
            </w:pPr>
            <w:r>
              <w:t>ул. Ахохова, 141"а"</w:t>
            </w:r>
          </w:p>
        </w:tc>
        <w:tc>
          <w:tcPr>
            <w:tcW w:w="2098" w:type="dxa"/>
          </w:tcPr>
          <w:p w:rsidR="0032171B" w:rsidRDefault="0032171B">
            <w:pPr>
              <w:pStyle w:val="ConsPlusNormal"/>
            </w:pPr>
            <w:r>
              <w:t>директор - Каннуникова Татьяна Георгиевна</w:t>
            </w:r>
          </w:p>
        </w:tc>
        <w:tc>
          <w:tcPr>
            <w:tcW w:w="1928" w:type="dxa"/>
          </w:tcPr>
          <w:p w:rsidR="0032171B" w:rsidRDefault="0032171B">
            <w:pPr>
              <w:pStyle w:val="ConsPlusNormal"/>
              <w:jc w:val="center"/>
            </w:pPr>
            <w:r>
              <w:t>77-54-34</w:t>
            </w:r>
          </w:p>
          <w:p w:rsidR="0032171B" w:rsidRDefault="0032171B">
            <w:pPr>
              <w:pStyle w:val="ConsPlusNormal"/>
              <w:jc w:val="center"/>
            </w:pPr>
            <w:r>
              <w:t>cznnal@list.ru</w:t>
            </w:r>
          </w:p>
        </w:tc>
        <w:tc>
          <w:tcPr>
            <w:tcW w:w="1361" w:type="dxa"/>
          </w:tcPr>
          <w:p w:rsidR="0032171B" w:rsidRDefault="0032171B">
            <w:pPr>
              <w:pStyle w:val="ConsPlusNormal"/>
            </w:pPr>
            <w:r>
              <w:t>С 8 ч. 00 мин. до 17 ч. 00 мин.</w:t>
            </w:r>
          </w:p>
          <w:p w:rsidR="0032171B" w:rsidRDefault="0032171B">
            <w:pPr>
              <w:pStyle w:val="ConsPlusNormal"/>
            </w:pPr>
            <w:r>
              <w:t>Приемные дни:</w:t>
            </w:r>
          </w:p>
          <w:p w:rsidR="0032171B" w:rsidRDefault="0032171B">
            <w:pPr>
              <w:pStyle w:val="ConsPlusNormal"/>
            </w:pPr>
            <w:r>
              <w:t>вторник, четверг</w:t>
            </w:r>
          </w:p>
        </w:tc>
      </w:tr>
      <w:tr w:rsidR="0032171B">
        <w:tc>
          <w:tcPr>
            <w:tcW w:w="567" w:type="dxa"/>
            <w:vMerge/>
          </w:tcPr>
          <w:p w:rsidR="0032171B" w:rsidRDefault="0032171B"/>
        </w:tc>
        <w:tc>
          <w:tcPr>
            <w:tcW w:w="1871" w:type="dxa"/>
            <w:vMerge/>
          </w:tcPr>
          <w:p w:rsidR="0032171B" w:rsidRDefault="0032171B"/>
        </w:tc>
        <w:tc>
          <w:tcPr>
            <w:tcW w:w="1757" w:type="dxa"/>
          </w:tcPr>
          <w:p w:rsidR="0032171B" w:rsidRDefault="0032171B">
            <w:pPr>
              <w:pStyle w:val="ConsPlusNormal"/>
            </w:pPr>
            <w:r>
              <w:t>г. Нальчик,</w:t>
            </w:r>
          </w:p>
          <w:p w:rsidR="0032171B" w:rsidRDefault="0032171B">
            <w:pPr>
              <w:pStyle w:val="ConsPlusNormal"/>
            </w:pPr>
            <w:r>
              <w:t>ул. Шогенцукова, 5</w:t>
            </w:r>
          </w:p>
        </w:tc>
        <w:tc>
          <w:tcPr>
            <w:tcW w:w="2098" w:type="dxa"/>
          </w:tcPr>
          <w:p w:rsidR="0032171B" w:rsidRDefault="0032171B">
            <w:pPr>
              <w:pStyle w:val="ConsPlusNormal"/>
            </w:pPr>
            <w:r>
              <w:t>заместитель руководителя - Назранова Ирина Халимовна</w:t>
            </w:r>
          </w:p>
        </w:tc>
        <w:tc>
          <w:tcPr>
            <w:tcW w:w="1928" w:type="dxa"/>
          </w:tcPr>
          <w:p w:rsidR="0032171B" w:rsidRDefault="0032171B">
            <w:pPr>
              <w:pStyle w:val="ConsPlusNormal"/>
              <w:jc w:val="center"/>
            </w:pPr>
            <w:r>
              <w:t>42-54-61</w:t>
            </w:r>
          </w:p>
          <w:p w:rsidR="0032171B" w:rsidRDefault="0032171B">
            <w:pPr>
              <w:pStyle w:val="ConsPlusNormal"/>
              <w:jc w:val="center"/>
            </w:pPr>
            <w:r>
              <w:t>42-54-49</w:t>
            </w:r>
          </w:p>
        </w:tc>
        <w:tc>
          <w:tcPr>
            <w:tcW w:w="1361" w:type="dxa"/>
          </w:tcPr>
          <w:p w:rsidR="0032171B" w:rsidRDefault="0032171B">
            <w:pPr>
              <w:pStyle w:val="ConsPlusNormal"/>
            </w:pPr>
            <w:r>
              <w:t>С 8 до 17 часов</w:t>
            </w:r>
          </w:p>
          <w:p w:rsidR="0032171B" w:rsidRDefault="0032171B">
            <w:pPr>
              <w:pStyle w:val="ConsPlusNormal"/>
            </w:pPr>
            <w:r>
              <w:t>Приемные дни:</w:t>
            </w:r>
          </w:p>
          <w:p w:rsidR="0032171B" w:rsidRDefault="0032171B">
            <w:pPr>
              <w:pStyle w:val="ConsPlusNormal"/>
            </w:pPr>
            <w:r>
              <w:t>вторник, четверг</w:t>
            </w:r>
          </w:p>
        </w:tc>
      </w:tr>
      <w:tr w:rsidR="0032171B">
        <w:tc>
          <w:tcPr>
            <w:tcW w:w="567" w:type="dxa"/>
            <w:vMerge/>
          </w:tcPr>
          <w:p w:rsidR="0032171B" w:rsidRDefault="0032171B"/>
        </w:tc>
        <w:tc>
          <w:tcPr>
            <w:tcW w:w="1871" w:type="dxa"/>
            <w:vMerge/>
          </w:tcPr>
          <w:p w:rsidR="0032171B" w:rsidRDefault="0032171B"/>
        </w:tc>
        <w:tc>
          <w:tcPr>
            <w:tcW w:w="1757" w:type="dxa"/>
          </w:tcPr>
          <w:p w:rsidR="0032171B" w:rsidRDefault="0032171B">
            <w:pPr>
              <w:pStyle w:val="ConsPlusNormal"/>
            </w:pPr>
            <w:r>
              <w:t>г. Нальчик,</w:t>
            </w:r>
          </w:p>
          <w:p w:rsidR="0032171B" w:rsidRDefault="0032171B">
            <w:pPr>
              <w:pStyle w:val="ConsPlusNormal"/>
            </w:pPr>
            <w:r>
              <w:t>ул. Кирова, 13</w:t>
            </w:r>
          </w:p>
        </w:tc>
        <w:tc>
          <w:tcPr>
            <w:tcW w:w="2098" w:type="dxa"/>
          </w:tcPr>
          <w:p w:rsidR="0032171B" w:rsidRDefault="0032171B">
            <w:pPr>
              <w:pStyle w:val="ConsPlusNormal"/>
            </w:pPr>
            <w:r>
              <w:t>начальник отдела - Ворокова Лариса Хазреталиевна</w:t>
            </w:r>
          </w:p>
        </w:tc>
        <w:tc>
          <w:tcPr>
            <w:tcW w:w="1928" w:type="dxa"/>
          </w:tcPr>
          <w:p w:rsidR="0032171B" w:rsidRDefault="0032171B">
            <w:pPr>
              <w:pStyle w:val="ConsPlusNormal"/>
              <w:jc w:val="center"/>
            </w:pPr>
            <w:r>
              <w:t>74-29-40</w:t>
            </w:r>
          </w:p>
        </w:tc>
        <w:tc>
          <w:tcPr>
            <w:tcW w:w="1361" w:type="dxa"/>
          </w:tcPr>
          <w:p w:rsidR="0032171B" w:rsidRDefault="0032171B">
            <w:pPr>
              <w:pStyle w:val="ConsPlusNormal"/>
            </w:pPr>
            <w:r>
              <w:t>С 8 до 17 часов</w:t>
            </w:r>
          </w:p>
          <w:p w:rsidR="0032171B" w:rsidRDefault="0032171B">
            <w:pPr>
              <w:pStyle w:val="ConsPlusNormal"/>
            </w:pPr>
            <w:r>
              <w:t>Приемные дни:</w:t>
            </w:r>
          </w:p>
          <w:p w:rsidR="0032171B" w:rsidRDefault="0032171B">
            <w:pPr>
              <w:pStyle w:val="ConsPlusNormal"/>
            </w:pPr>
            <w:r>
              <w:t>вторник, четверг</w:t>
            </w:r>
          </w:p>
        </w:tc>
      </w:tr>
      <w:tr w:rsidR="0032171B">
        <w:tc>
          <w:tcPr>
            <w:tcW w:w="567" w:type="dxa"/>
            <w:vMerge/>
          </w:tcPr>
          <w:p w:rsidR="0032171B" w:rsidRDefault="0032171B"/>
        </w:tc>
        <w:tc>
          <w:tcPr>
            <w:tcW w:w="1871" w:type="dxa"/>
            <w:vMerge/>
          </w:tcPr>
          <w:p w:rsidR="0032171B" w:rsidRDefault="0032171B"/>
        </w:tc>
        <w:tc>
          <w:tcPr>
            <w:tcW w:w="1757" w:type="dxa"/>
          </w:tcPr>
          <w:p w:rsidR="0032171B" w:rsidRDefault="0032171B">
            <w:pPr>
              <w:pStyle w:val="ConsPlusNormal"/>
            </w:pPr>
            <w:r>
              <w:t>г. Нальчик,</w:t>
            </w:r>
          </w:p>
          <w:p w:rsidR="0032171B" w:rsidRDefault="0032171B">
            <w:pPr>
              <w:pStyle w:val="ConsPlusNormal"/>
            </w:pPr>
            <w:r>
              <w:t>ул. Кабардинская,19</w:t>
            </w:r>
          </w:p>
        </w:tc>
        <w:tc>
          <w:tcPr>
            <w:tcW w:w="2098" w:type="dxa"/>
          </w:tcPr>
          <w:p w:rsidR="0032171B" w:rsidRDefault="0032171B">
            <w:pPr>
              <w:pStyle w:val="ConsPlusNormal"/>
            </w:pPr>
            <w:r>
              <w:t>начальник отдела - Юсупова Фатима Хизировна</w:t>
            </w:r>
          </w:p>
        </w:tc>
        <w:tc>
          <w:tcPr>
            <w:tcW w:w="1928" w:type="dxa"/>
          </w:tcPr>
          <w:p w:rsidR="0032171B" w:rsidRDefault="0032171B">
            <w:pPr>
              <w:pStyle w:val="ConsPlusNormal"/>
              <w:jc w:val="center"/>
            </w:pPr>
            <w:r>
              <w:t>42-08-57</w:t>
            </w:r>
          </w:p>
        </w:tc>
        <w:tc>
          <w:tcPr>
            <w:tcW w:w="1361" w:type="dxa"/>
          </w:tcPr>
          <w:p w:rsidR="0032171B" w:rsidRDefault="0032171B">
            <w:pPr>
              <w:pStyle w:val="ConsPlusNormal"/>
            </w:pPr>
            <w:r>
              <w:t>С 8 до 17 часов</w:t>
            </w:r>
          </w:p>
          <w:p w:rsidR="0032171B" w:rsidRDefault="0032171B">
            <w:pPr>
              <w:pStyle w:val="ConsPlusNormal"/>
            </w:pPr>
            <w:r>
              <w:t>Приемные дни:</w:t>
            </w:r>
          </w:p>
          <w:p w:rsidR="0032171B" w:rsidRDefault="0032171B">
            <w:pPr>
              <w:pStyle w:val="ConsPlusNormal"/>
            </w:pPr>
            <w:r>
              <w:t>вторник, четверг</w:t>
            </w:r>
          </w:p>
        </w:tc>
      </w:tr>
      <w:tr w:rsidR="0032171B">
        <w:tblPrEx>
          <w:tblBorders>
            <w:insideH w:val="nil"/>
          </w:tblBorders>
        </w:tblPrEx>
        <w:tc>
          <w:tcPr>
            <w:tcW w:w="9582" w:type="dxa"/>
            <w:gridSpan w:val="6"/>
            <w:tcBorders>
              <w:bottom w:val="nil"/>
            </w:tcBorders>
          </w:tcPr>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rPr>
                <w:color w:val="0A2666"/>
              </w:rPr>
              <w:t>КонсультантПлюс: примечание.</w:t>
            </w:r>
          </w:p>
          <w:p w:rsidR="0032171B" w:rsidRDefault="0032171B">
            <w:pPr>
              <w:pStyle w:val="ConsPlusNormal"/>
              <w:ind w:firstLine="540"/>
              <w:jc w:val="both"/>
            </w:pPr>
            <w:r>
              <w:rPr>
                <w:color w:val="0A2666"/>
              </w:rPr>
              <w:t>Нумерация пунктов в таблице дана в соответствии с официальным текстом документа.</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rPr>
                <w:color w:val="0A2666"/>
              </w:rPr>
              <w:lastRenderedPageBreak/>
              <w:t>В официальном тексте документа, видимо, допущена опечатка: возможно, в графе третьей нижеследующего пункта слова "по Баксанскому району по г. Баксану" - лишние.</w:t>
            </w:r>
          </w:p>
          <w:p w:rsidR="0032171B" w:rsidRDefault="0032171B">
            <w:pPr>
              <w:pStyle w:val="ConsPlusNormal"/>
              <w:pBdr>
                <w:top w:val="single" w:sz="6" w:space="0" w:color="auto"/>
              </w:pBdr>
              <w:spacing w:before="100" w:after="100"/>
              <w:jc w:val="both"/>
              <w:rPr>
                <w:sz w:val="2"/>
                <w:szCs w:val="2"/>
              </w:rPr>
            </w:pPr>
          </w:p>
        </w:tc>
      </w:tr>
      <w:tr w:rsidR="0032171B">
        <w:tblPrEx>
          <w:tblBorders>
            <w:insideH w:val="nil"/>
          </w:tblBorders>
        </w:tblPrEx>
        <w:tc>
          <w:tcPr>
            <w:tcW w:w="567" w:type="dxa"/>
            <w:vMerge w:val="restart"/>
            <w:tcBorders>
              <w:top w:val="nil"/>
            </w:tcBorders>
          </w:tcPr>
          <w:p w:rsidR="0032171B" w:rsidRDefault="0032171B">
            <w:pPr>
              <w:pStyle w:val="ConsPlusNormal"/>
              <w:jc w:val="center"/>
            </w:pPr>
            <w:r>
              <w:lastRenderedPageBreak/>
              <w:t>2.</w:t>
            </w:r>
          </w:p>
        </w:tc>
        <w:tc>
          <w:tcPr>
            <w:tcW w:w="1871" w:type="dxa"/>
            <w:vMerge w:val="restart"/>
            <w:tcBorders>
              <w:top w:val="nil"/>
            </w:tcBorders>
          </w:tcPr>
          <w:p w:rsidR="0032171B" w:rsidRDefault="0032171B">
            <w:pPr>
              <w:pStyle w:val="ConsPlusNormal"/>
            </w:pPr>
            <w:r>
              <w:t>Государственное казенное учреждение "Центр труда, занятости и социальной защиты Баксанского района"</w:t>
            </w:r>
          </w:p>
        </w:tc>
        <w:tc>
          <w:tcPr>
            <w:tcW w:w="1757" w:type="dxa"/>
            <w:vMerge w:val="restart"/>
            <w:tcBorders>
              <w:top w:val="nil"/>
            </w:tcBorders>
          </w:tcPr>
          <w:p w:rsidR="0032171B" w:rsidRDefault="0032171B">
            <w:pPr>
              <w:pStyle w:val="ConsPlusNormal"/>
            </w:pPr>
            <w:r>
              <w:t>г. Баксан, ул. Революционная, 225 по Баксанскому району по г. Баксану</w:t>
            </w:r>
          </w:p>
        </w:tc>
        <w:tc>
          <w:tcPr>
            <w:tcW w:w="2098" w:type="dxa"/>
            <w:tcBorders>
              <w:top w:val="nil"/>
              <w:bottom w:val="nil"/>
            </w:tcBorders>
          </w:tcPr>
          <w:p w:rsidR="0032171B" w:rsidRDefault="0032171B">
            <w:pPr>
              <w:pStyle w:val="ConsPlusNormal"/>
            </w:pPr>
            <w:r>
              <w:t>директор - Сабанов Руслан Кадирович</w:t>
            </w:r>
          </w:p>
        </w:tc>
        <w:tc>
          <w:tcPr>
            <w:tcW w:w="1928" w:type="dxa"/>
            <w:tcBorders>
              <w:top w:val="nil"/>
              <w:bottom w:val="nil"/>
            </w:tcBorders>
          </w:tcPr>
          <w:p w:rsidR="0032171B" w:rsidRDefault="0032171B">
            <w:pPr>
              <w:pStyle w:val="ConsPlusNormal"/>
              <w:jc w:val="center"/>
            </w:pPr>
            <w:r>
              <w:t>8-866-34-4-33-00</w:t>
            </w:r>
          </w:p>
          <w:p w:rsidR="0032171B" w:rsidRDefault="0032171B">
            <w:pPr>
              <w:pStyle w:val="ConsPlusNormal"/>
              <w:jc w:val="center"/>
            </w:pPr>
            <w:r>
              <w:t>cznbak@list.ru</w:t>
            </w:r>
          </w:p>
        </w:tc>
        <w:tc>
          <w:tcPr>
            <w:tcW w:w="1361" w:type="dxa"/>
            <w:vMerge w:val="restart"/>
            <w:tcBorders>
              <w:top w:val="nil"/>
            </w:tcBorders>
          </w:tcPr>
          <w:p w:rsidR="0032171B" w:rsidRDefault="0032171B">
            <w:pPr>
              <w:pStyle w:val="ConsPlusNormal"/>
            </w:pPr>
            <w:r>
              <w:t>С 8 до 17 часов</w:t>
            </w:r>
          </w:p>
          <w:p w:rsidR="0032171B" w:rsidRDefault="0032171B">
            <w:pPr>
              <w:pStyle w:val="ConsPlusNormal"/>
            </w:pPr>
            <w:r>
              <w:t>Приемные дни:</w:t>
            </w:r>
          </w:p>
          <w:p w:rsidR="0032171B" w:rsidRDefault="0032171B">
            <w:pPr>
              <w:pStyle w:val="ConsPlusNormal"/>
            </w:pPr>
            <w:r>
              <w:t>понедельник, вторник, пятница</w:t>
            </w:r>
          </w:p>
        </w:tc>
      </w:tr>
      <w:tr w:rsidR="0032171B">
        <w:tblPrEx>
          <w:tblBorders>
            <w:insideH w:val="nil"/>
          </w:tblBorders>
        </w:tblPrEx>
        <w:tc>
          <w:tcPr>
            <w:tcW w:w="567" w:type="dxa"/>
            <w:vMerge/>
            <w:tcBorders>
              <w:top w:val="nil"/>
            </w:tcBorders>
          </w:tcPr>
          <w:p w:rsidR="0032171B" w:rsidRDefault="0032171B"/>
        </w:tc>
        <w:tc>
          <w:tcPr>
            <w:tcW w:w="1871" w:type="dxa"/>
            <w:vMerge/>
            <w:tcBorders>
              <w:top w:val="nil"/>
            </w:tcBorders>
          </w:tcPr>
          <w:p w:rsidR="0032171B" w:rsidRDefault="0032171B"/>
        </w:tc>
        <w:tc>
          <w:tcPr>
            <w:tcW w:w="1757" w:type="dxa"/>
            <w:vMerge/>
            <w:tcBorders>
              <w:top w:val="nil"/>
            </w:tcBorders>
          </w:tcPr>
          <w:p w:rsidR="0032171B" w:rsidRDefault="0032171B"/>
        </w:tc>
        <w:tc>
          <w:tcPr>
            <w:tcW w:w="2098" w:type="dxa"/>
            <w:tcBorders>
              <w:top w:val="nil"/>
              <w:bottom w:val="nil"/>
            </w:tcBorders>
          </w:tcPr>
          <w:p w:rsidR="0032171B" w:rsidRDefault="0032171B">
            <w:pPr>
              <w:pStyle w:val="ConsPlusNormal"/>
            </w:pPr>
            <w:r>
              <w:t>начальник отдела - Чеченов Нажмудин Авесович</w:t>
            </w:r>
          </w:p>
        </w:tc>
        <w:tc>
          <w:tcPr>
            <w:tcW w:w="1928" w:type="dxa"/>
            <w:tcBorders>
              <w:top w:val="nil"/>
              <w:bottom w:val="nil"/>
            </w:tcBorders>
          </w:tcPr>
          <w:p w:rsidR="0032171B" w:rsidRDefault="0032171B">
            <w:pPr>
              <w:pStyle w:val="ConsPlusNormal"/>
              <w:jc w:val="center"/>
            </w:pPr>
            <w:r>
              <w:t>8-866-34-4-11-32</w:t>
            </w:r>
          </w:p>
        </w:tc>
        <w:tc>
          <w:tcPr>
            <w:tcW w:w="1361" w:type="dxa"/>
            <w:vMerge/>
            <w:tcBorders>
              <w:top w:val="nil"/>
            </w:tcBorders>
          </w:tcPr>
          <w:p w:rsidR="0032171B" w:rsidRDefault="0032171B"/>
        </w:tc>
      </w:tr>
      <w:tr w:rsidR="0032171B">
        <w:tc>
          <w:tcPr>
            <w:tcW w:w="567" w:type="dxa"/>
            <w:vMerge/>
            <w:tcBorders>
              <w:top w:val="nil"/>
            </w:tcBorders>
          </w:tcPr>
          <w:p w:rsidR="0032171B" w:rsidRDefault="0032171B"/>
        </w:tc>
        <w:tc>
          <w:tcPr>
            <w:tcW w:w="1871" w:type="dxa"/>
            <w:vMerge/>
            <w:tcBorders>
              <w:top w:val="nil"/>
            </w:tcBorders>
          </w:tcPr>
          <w:p w:rsidR="0032171B" w:rsidRDefault="0032171B"/>
        </w:tc>
        <w:tc>
          <w:tcPr>
            <w:tcW w:w="1757" w:type="dxa"/>
            <w:vMerge/>
            <w:tcBorders>
              <w:top w:val="nil"/>
            </w:tcBorders>
          </w:tcPr>
          <w:p w:rsidR="0032171B" w:rsidRDefault="0032171B"/>
        </w:tc>
        <w:tc>
          <w:tcPr>
            <w:tcW w:w="2098" w:type="dxa"/>
            <w:tcBorders>
              <w:top w:val="nil"/>
            </w:tcBorders>
          </w:tcPr>
          <w:p w:rsidR="0032171B" w:rsidRDefault="0032171B">
            <w:pPr>
              <w:pStyle w:val="ConsPlusNormal"/>
            </w:pPr>
            <w:r>
              <w:t>начальник отдела - Чеченов Мурат Хасенович (г. Баксан)</w:t>
            </w:r>
          </w:p>
        </w:tc>
        <w:tc>
          <w:tcPr>
            <w:tcW w:w="1928" w:type="dxa"/>
            <w:tcBorders>
              <w:top w:val="nil"/>
            </w:tcBorders>
          </w:tcPr>
          <w:p w:rsidR="0032171B" w:rsidRDefault="0032171B">
            <w:pPr>
              <w:pStyle w:val="ConsPlusNormal"/>
              <w:jc w:val="center"/>
            </w:pPr>
            <w:r>
              <w:t>8-866-34-2-15-94</w:t>
            </w:r>
          </w:p>
        </w:tc>
        <w:tc>
          <w:tcPr>
            <w:tcW w:w="1361" w:type="dxa"/>
            <w:vMerge/>
            <w:tcBorders>
              <w:top w:val="nil"/>
            </w:tcBorders>
          </w:tcPr>
          <w:p w:rsidR="0032171B" w:rsidRDefault="0032171B"/>
        </w:tc>
      </w:tr>
      <w:tr w:rsidR="0032171B">
        <w:tc>
          <w:tcPr>
            <w:tcW w:w="567" w:type="dxa"/>
            <w:vMerge w:val="restart"/>
          </w:tcPr>
          <w:p w:rsidR="0032171B" w:rsidRDefault="0032171B">
            <w:pPr>
              <w:pStyle w:val="ConsPlusNormal"/>
              <w:jc w:val="center"/>
            </w:pPr>
            <w:r>
              <w:t>4.</w:t>
            </w:r>
          </w:p>
        </w:tc>
        <w:tc>
          <w:tcPr>
            <w:tcW w:w="1871" w:type="dxa"/>
            <w:vMerge w:val="restart"/>
          </w:tcPr>
          <w:p w:rsidR="0032171B" w:rsidRDefault="0032171B">
            <w:pPr>
              <w:pStyle w:val="ConsPlusNormal"/>
            </w:pPr>
            <w:r>
              <w:t>Государственное казенное учреждение "Центр труда, занятости и социальной защиты Терского района"</w:t>
            </w:r>
          </w:p>
        </w:tc>
        <w:tc>
          <w:tcPr>
            <w:tcW w:w="1757" w:type="dxa"/>
            <w:vMerge w:val="restart"/>
          </w:tcPr>
          <w:p w:rsidR="0032171B" w:rsidRDefault="0032171B">
            <w:pPr>
              <w:pStyle w:val="ConsPlusNormal"/>
            </w:pPr>
            <w:r>
              <w:t>Терский р-н, г. Терек, ул. Пушкина, 144</w:t>
            </w:r>
          </w:p>
        </w:tc>
        <w:tc>
          <w:tcPr>
            <w:tcW w:w="2098" w:type="dxa"/>
            <w:tcBorders>
              <w:bottom w:val="nil"/>
            </w:tcBorders>
          </w:tcPr>
          <w:p w:rsidR="0032171B" w:rsidRDefault="0032171B">
            <w:pPr>
              <w:pStyle w:val="ConsPlusNormal"/>
            </w:pPr>
            <w:r>
              <w:t>директор - Хидзев Хажмурат Борисович</w:t>
            </w:r>
          </w:p>
        </w:tc>
        <w:tc>
          <w:tcPr>
            <w:tcW w:w="1928" w:type="dxa"/>
            <w:tcBorders>
              <w:bottom w:val="nil"/>
            </w:tcBorders>
          </w:tcPr>
          <w:p w:rsidR="0032171B" w:rsidRDefault="0032171B">
            <w:pPr>
              <w:pStyle w:val="ConsPlusNormal"/>
              <w:jc w:val="center"/>
            </w:pPr>
            <w:r>
              <w:t>8-866-32-4-12-20</w:t>
            </w:r>
          </w:p>
          <w:p w:rsidR="0032171B" w:rsidRDefault="0032171B">
            <w:pPr>
              <w:pStyle w:val="ConsPlusNormal"/>
              <w:jc w:val="center"/>
            </w:pPr>
            <w:r>
              <w:t>cznter@list.ru</w:t>
            </w:r>
          </w:p>
        </w:tc>
        <w:tc>
          <w:tcPr>
            <w:tcW w:w="1361" w:type="dxa"/>
            <w:vMerge w:val="restart"/>
          </w:tcPr>
          <w:p w:rsidR="0032171B" w:rsidRDefault="0032171B">
            <w:pPr>
              <w:pStyle w:val="ConsPlusNormal"/>
            </w:pPr>
            <w:r>
              <w:t>С 8 до 17 часов</w:t>
            </w:r>
          </w:p>
          <w:p w:rsidR="0032171B" w:rsidRDefault="0032171B">
            <w:pPr>
              <w:pStyle w:val="ConsPlusNormal"/>
            </w:pPr>
            <w:r>
              <w:t>ежедневно</w:t>
            </w:r>
          </w:p>
        </w:tc>
      </w:tr>
      <w:tr w:rsidR="0032171B">
        <w:tc>
          <w:tcPr>
            <w:tcW w:w="567" w:type="dxa"/>
            <w:vMerge/>
          </w:tcPr>
          <w:p w:rsidR="0032171B" w:rsidRDefault="0032171B"/>
        </w:tc>
        <w:tc>
          <w:tcPr>
            <w:tcW w:w="1871" w:type="dxa"/>
            <w:vMerge/>
          </w:tcPr>
          <w:p w:rsidR="0032171B" w:rsidRDefault="0032171B"/>
        </w:tc>
        <w:tc>
          <w:tcPr>
            <w:tcW w:w="1757" w:type="dxa"/>
            <w:vMerge/>
          </w:tcPr>
          <w:p w:rsidR="0032171B" w:rsidRDefault="0032171B"/>
        </w:tc>
        <w:tc>
          <w:tcPr>
            <w:tcW w:w="2098" w:type="dxa"/>
            <w:tcBorders>
              <w:top w:val="nil"/>
            </w:tcBorders>
          </w:tcPr>
          <w:p w:rsidR="0032171B" w:rsidRDefault="0032171B">
            <w:pPr>
              <w:pStyle w:val="ConsPlusNormal"/>
            </w:pPr>
            <w:r>
              <w:t>начальник отдела - Альбердиев Амир Хусенович</w:t>
            </w:r>
          </w:p>
        </w:tc>
        <w:tc>
          <w:tcPr>
            <w:tcW w:w="1928" w:type="dxa"/>
            <w:tcBorders>
              <w:top w:val="nil"/>
            </w:tcBorders>
          </w:tcPr>
          <w:p w:rsidR="0032171B" w:rsidRDefault="0032171B">
            <w:pPr>
              <w:pStyle w:val="ConsPlusNormal"/>
              <w:jc w:val="center"/>
            </w:pPr>
            <w:r>
              <w:t>8-866-32-4-43-01</w:t>
            </w:r>
          </w:p>
        </w:tc>
        <w:tc>
          <w:tcPr>
            <w:tcW w:w="1361" w:type="dxa"/>
            <w:vMerge/>
          </w:tcPr>
          <w:p w:rsidR="0032171B" w:rsidRDefault="0032171B"/>
        </w:tc>
      </w:tr>
      <w:tr w:rsidR="0032171B">
        <w:tblPrEx>
          <w:tblBorders>
            <w:insideH w:val="nil"/>
          </w:tblBorders>
        </w:tblPrEx>
        <w:tc>
          <w:tcPr>
            <w:tcW w:w="9582" w:type="dxa"/>
            <w:gridSpan w:val="6"/>
            <w:tcBorders>
              <w:bottom w:val="nil"/>
            </w:tcBorders>
          </w:tcPr>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rPr>
                <w:color w:val="0A2666"/>
              </w:rPr>
              <w:t>КонсультантПлюс: примечание.</w:t>
            </w:r>
          </w:p>
          <w:p w:rsidR="0032171B" w:rsidRDefault="0032171B">
            <w:pPr>
              <w:pStyle w:val="ConsPlusNormal"/>
              <w:ind w:firstLine="540"/>
              <w:jc w:val="both"/>
            </w:pPr>
            <w:r>
              <w:rPr>
                <w:color w:val="0A2666"/>
              </w:rPr>
              <w:t>В официальном тексте документа, видимо, допущена опечатка: возможно, в нижеследующей позиции вместо слов "С 9 до 13 часов" следует читать "С 8 до 17 часов".</w:t>
            </w:r>
          </w:p>
          <w:p w:rsidR="0032171B" w:rsidRDefault="0032171B">
            <w:pPr>
              <w:pStyle w:val="ConsPlusNormal"/>
              <w:pBdr>
                <w:top w:val="single" w:sz="6" w:space="0" w:color="auto"/>
              </w:pBdr>
              <w:spacing w:before="100" w:after="100"/>
              <w:jc w:val="both"/>
              <w:rPr>
                <w:sz w:val="2"/>
                <w:szCs w:val="2"/>
              </w:rPr>
            </w:pPr>
          </w:p>
        </w:tc>
      </w:tr>
      <w:tr w:rsidR="0032171B">
        <w:tblPrEx>
          <w:tblBorders>
            <w:insideH w:val="nil"/>
          </w:tblBorders>
        </w:tblPrEx>
        <w:tc>
          <w:tcPr>
            <w:tcW w:w="567" w:type="dxa"/>
            <w:vMerge w:val="restart"/>
            <w:tcBorders>
              <w:top w:val="nil"/>
            </w:tcBorders>
          </w:tcPr>
          <w:p w:rsidR="0032171B" w:rsidRDefault="0032171B">
            <w:pPr>
              <w:pStyle w:val="ConsPlusNormal"/>
              <w:jc w:val="center"/>
            </w:pPr>
            <w:r>
              <w:t>5.</w:t>
            </w:r>
          </w:p>
        </w:tc>
        <w:tc>
          <w:tcPr>
            <w:tcW w:w="1871" w:type="dxa"/>
            <w:vMerge w:val="restart"/>
            <w:tcBorders>
              <w:top w:val="nil"/>
            </w:tcBorders>
          </w:tcPr>
          <w:p w:rsidR="0032171B" w:rsidRDefault="0032171B">
            <w:pPr>
              <w:pStyle w:val="ConsPlusNormal"/>
            </w:pPr>
            <w:r>
              <w:t xml:space="preserve">Государственное казенное учреждение </w:t>
            </w:r>
            <w:r>
              <w:lastRenderedPageBreak/>
              <w:t>"Центр труда, занятости и социальной защиты Майского района"</w:t>
            </w:r>
          </w:p>
        </w:tc>
        <w:tc>
          <w:tcPr>
            <w:tcW w:w="1757" w:type="dxa"/>
            <w:vMerge w:val="restart"/>
            <w:tcBorders>
              <w:top w:val="nil"/>
            </w:tcBorders>
          </w:tcPr>
          <w:p w:rsidR="0032171B" w:rsidRDefault="0032171B">
            <w:pPr>
              <w:pStyle w:val="ConsPlusNormal"/>
            </w:pPr>
            <w:r>
              <w:lastRenderedPageBreak/>
              <w:t>Майский р-н, г. Майский, ул. Советская, 56</w:t>
            </w:r>
          </w:p>
        </w:tc>
        <w:tc>
          <w:tcPr>
            <w:tcW w:w="2098" w:type="dxa"/>
            <w:tcBorders>
              <w:top w:val="nil"/>
              <w:bottom w:val="nil"/>
            </w:tcBorders>
          </w:tcPr>
          <w:p w:rsidR="0032171B" w:rsidRDefault="0032171B">
            <w:pPr>
              <w:pStyle w:val="ConsPlusNormal"/>
            </w:pPr>
            <w:r>
              <w:t>директор - Кармалико Михаил Дмитриевич</w:t>
            </w:r>
          </w:p>
        </w:tc>
        <w:tc>
          <w:tcPr>
            <w:tcW w:w="1928" w:type="dxa"/>
            <w:tcBorders>
              <w:top w:val="nil"/>
              <w:bottom w:val="nil"/>
            </w:tcBorders>
          </w:tcPr>
          <w:p w:rsidR="0032171B" w:rsidRDefault="0032171B">
            <w:pPr>
              <w:pStyle w:val="ConsPlusNormal"/>
              <w:jc w:val="center"/>
            </w:pPr>
            <w:r>
              <w:t>8-866-33-2-19-92</w:t>
            </w:r>
          </w:p>
          <w:p w:rsidR="0032171B" w:rsidRDefault="0032171B">
            <w:pPr>
              <w:pStyle w:val="ConsPlusNormal"/>
              <w:jc w:val="center"/>
            </w:pPr>
            <w:r>
              <w:t>cznmai@list.ru</w:t>
            </w:r>
          </w:p>
        </w:tc>
        <w:tc>
          <w:tcPr>
            <w:tcW w:w="1361" w:type="dxa"/>
            <w:vMerge w:val="restart"/>
            <w:tcBorders>
              <w:top w:val="nil"/>
            </w:tcBorders>
          </w:tcPr>
          <w:p w:rsidR="0032171B" w:rsidRDefault="0032171B">
            <w:pPr>
              <w:pStyle w:val="ConsPlusNormal"/>
            </w:pPr>
            <w:r>
              <w:t>С 9 до 13 часов</w:t>
            </w:r>
          </w:p>
          <w:p w:rsidR="0032171B" w:rsidRDefault="0032171B">
            <w:pPr>
              <w:pStyle w:val="ConsPlusNormal"/>
            </w:pPr>
            <w:r>
              <w:t xml:space="preserve">Приемные </w:t>
            </w:r>
            <w:r>
              <w:lastRenderedPageBreak/>
              <w:t>дни:</w:t>
            </w:r>
          </w:p>
          <w:p w:rsidR="0032171B" w:rsidRDefault="0032171B">
            <w:pPr>
              <w:pStyle w:val="ConsPlusNormal"/>
            </w:pPr>
            <w:r>
              <w:t>понедельник - четверг</w:t>
            </w:r>
          </w:p>
        </w:tc>
      </w:tr>
      <w:tr w:rsidR="0032171B">
        <w:tc>
          <w:tcPr>
            <w:tcW w:w="567" w:type="dxa"/>
            <w:vMerge/>
            <w:tcBorders>
              <w:top w:val="nil"/>
            </w:tcBorders>
          </w:tcPr>
          <w:p w:rsidR="0032171B" w:rsidRDefault="0032171B"/>
        </w:tc>
        <w:tc>
          <w:tcPr>
            <w:tcW w:w="1871" w:type="dxa"/>
            <w:vMerge/>
            <w:tcBorders>
              <w:top w:val="nil"/>
            </w:tcBorders>
          </w:tcPr>
          <w:p w:rsidR="0032171B" w:rsidRDefault="0032171B"/>
        </w:tc>
        <w:tc>
          <w:tcPr>
            <w:tcW w:w="1757" w:type="dxa"/>
            <w:vMerge/>
            <w:tcBorders>
              <w:top w:val="nil"/>
            </w:tcBorders>
          </w:tcPr>
          <w:p w:rsidR="0032171B" w:rsidRDefault="0032171B"/>
        </w:tc>
        <w:tc>
          <w:tcPr>
            <w:tcW w:w="2098" w:type="dxa"/>
            <w:tcBorders>
              <w:top w:val="nil"/>
            </w:tcBorders>
          </w:tcPr>
          <w:p w:rsidR="0032171B" w:rsidRDefault="0032171B">
            <w:pPr>
              <w:pStyle w:val="ConsPlusNormal"/>
            </w:pPr>
            <w:r>
              <w:t>начальник отдела - Осадчук Ирина Андреевна</w:t>
            </w:r>
          </w:p>
        </w:tc>
        <w:tc>
          <w:tcPr>
            <w:tcW w:w="1928" w:type="dxa"/>
            <w:tcBorders>
              <w:top w:val="nil"/>
            </w:tcBorders>
          </w:tcPr>
          <w:p w:rsidR="0032171B" w:rsidRDefault="0032171B">
            <w:pPr>
              <w:pStyle w:val="ConsPlusNormal"/>
              <w:jc w:val="center"/>
            </w:pPr>
            <w:r>
              <w:t>8-866-33-2-19-14</w:t>
            </w:r>
          </w:p>
        </w:tc>
        <w:tc>
          <w:tcPr>
            <w:tcW w:w="1361" w:type="dxa"/>
            <w:vMerge/>
            <w:tcBorders>
              <w:top w:val="nil"/>
            </w:tcBorders>
          </w:tcPr>
          <w:p w:rsidR="0032171B" w:rsidRDefault="0032171B"/>
        </w:tc>
      </w:tr>
      <w:tr w:rsidR="0032171B">
        <w:tc>
          <w:tcPr>
            <w:tcW w:w="567" w:type="dxa"/>
            <w:vMerge w:val="restart"/>
          </w:tcPr>
          <w:p w:rsidR="0032171B" w:rsidRDefault="0032171B">
            <w:pPr>
              <w:pStyle w:val="ConsPlusNormal"/>
              <w:jc w:val="center"/>
            </w:pPr>
            <w:r>
              <w:lastRenderedPageBreak/>
              <w:t>6.</w:t>
            </w:r>
          </w:p>
        </w:tc>
        <w:tc>
          <w:tcPr>
            <w:tcW w:w="1871" w:type="dxa"/>
            <w:vMerge w:val="restart"/>
          </w:tcPr>
          <w:p w:rsidR="0032171B" w:rsidRDefault="0032171B">
            <w:pPr>
              <w:pStyle w:val="ConsPlusNormal"/>
            </w:pPr>
            <w:r>
              <w:t>Государственное казенное учреждение "Центр труда, занятости и социальной защиты Урванского района"</w:t>
            </w:r>
          </w:p>
        </w:tc>
        <w:tc>
          <w:tcPr>
            <w:tcW w:w="1757" w:type="dxa"/>
            <w:vMerge w:val="restart"/>
          </w:tcPr>
          <w:p w:rsidR="0032171B" w:rsidRDefault="0032171B">
            <w:pPr>
              <w:pStyle w:val="ConsPlusNormal"/>
            </w:pPr>
            <w:r>
              <w:t>Урванский р-н, г. Нарткала, ул. Ленина, 35</w:t>
            </w:r>
          </w:p>
        </w:tc>
        <w:tc>
          <w:tcPr>
            <w:tcW w:w="2098" w:type="dxa"/>
            <w:tcBorders>
              <w:bottom w:val="nil"/>
            </w:tcBorders>
          </w:tcPr>
          <w:p w:rsidR="0032171B" w:rsidRDefault="0032171B">
            <w:pPr>
              <w:pStyle w:val="ConsPlusNormal"/>
            </w:pPr>
            <w:r>
              <w:t>директор - Кодзоков Хаути Жилябиевич</w:t>
            </w:r>
          </w:p>
        </w:tc>
        <w:tc>
          <w:tcPr>
            <w:tcW w:w="1928" w:type="dxa"/>
            <w:tcBorders>
              <w:bottom w:val="nil"/>
            </w:tcBorders>
          </w:tcPr>
          <w:p w:rsidR="0032171B" w:rsidRDefault="0032171B">
            <w:pPr>
              <w:pStyle w:val="ConsPlusNormal"/>
              <w:jc w:val="center"/>
            </w:pPr>
            <w:r>
              <w:t>8-866-35-2-34-01</w:t>
            </w:r>
          </w:p>
          <w:p w:rsidR="0032171B" w:rsidRDefault="0032171B">
            <w:pPr>
              <w:pStyle w:val="ConsPlusNormal"/>
              <w:jc w:val="center"/>
            </w:pPr>
            <w:r>
              <w:t>cznurw@list.ru</w:t>
            </w:r>
          </w:p>
        </w:tc>
        <w:tc>
          <w:tcPr>
            <w:tcW w:w="1361" w:type="dxa"/>
            <w:vMerge w:val="restart"/>
          </w:tcPr>
          <w:p w:rsidR="0032171B" w:rsidRDefault="0032171B">
            <w:pPr>
              <w:pStyle w:val="ConsPlusNormal"/>
            </w:pPr>
            <w:r>
              <w:t>С 8 до 17 часов</w:t>
            </w:r>
          </w:p>
          <w:p w:rsidR="0032171B" w:rsidRDefault="0032171B">
            <w:pPr>
              <w:pStyle w:val="ConsPlusNormal"/>
            </w:pPr>
            <w:r>
              <w:t>Приемные дни:</w:t>
            </w:r>
          </w:p>
          <w:p w:rsidR="0032171B" w:rsidRDefault="0032171B">
            <w:pPr>
              <w:pStyle w:val="ConsPlusNormal"/>
            </w:pPr>
            <w:r>
              <w:t>Ежедневно</w:t>
            </w:r>
          </w:p>
        </w:tc>
      </w:tr>
      <w:tr w:rsidR="0032171B">
        <w:tc>
          <w:tcPr>
            <w:tcW w:w="567" w:type="dxa"/>
            <w:vMerge/>
          </w:tcPr>
          <w:p w:rsidR="0032171B" w:rsidRDefault="0032171B"/>
        </w:tc>
        <w:tc>
          <w:tcPr>
            <w:tcW w:w="1871" w:type="dxa"/>
            <w:vMerge/>
          </w:tcPr>
          <w:p w:rsidR="0032171B" w:rsidRDefault="0032171B"/>
        </w:tc>
        <w:tc>
          <w:tcPr>
            <w:tcW w:w="1757" w:type="dxa"/>
            <w:vMerge/>
          </w:tcPr>
          <w:p w:rsidR="0032171B" w:rsidRDefault="0032171B"/>
        </w:tc>
        <w:tc>
          <w:tcPr>
            <w:tcW w:w="2098" w:type="dxa"/>
            <w:tcBorders>
              <w:top w:val="nil"/>
            </w:tcBorders>
          </w:tcPr>
          <w:p w:rsidR="0032171B" w:rsidRDefault="0032171B">
            <w:pPr>
              <w:pStyle w:val="ConsPlusNormal"/>
            </w:pPr>
            <w:r>
              <w:t>начальник отдела - Макоев Мулид Мухамедович</w:t>
            </w:r>
          </w:p>
        </w:tc>
        <w:tc>
          <w:tcPr>
            <w:tcW w:w="1928" w:type="dxa"/>
            <w:tcBorders>
              <w:top w:val="nil"/>
            </w:tcBorders>
          </w:tcPr>
          <w:p w:rsidR="0032171B" w:rsidRDefault="0032171B">
            <w:pPr>
              <w:pStyle w:val="ConsPlusNormal"/>
              <w:jc w:val="center"/>
            </w:pPr>
            <w:r>
              <w:t>8-866-35-4-25-37</w:t>
            </w:r>
          </w:p>
        </w:tc>
        <w:tc>
          <w:tcPr>
            <w:tcW w:w="1361" w:type="dxa"/>
            <w:vMerge/>
          </w:tcPr>
          <w:p w:rsidR="0032171B" w:rsidRDefault="0032171B"/>
        </w:tc>
      </w:tr>
      <w:tr w:rsidR="0032171B">
        <w:tc>
          <w:tcPr>
            <w:tcW w:w="567" w:type="dxa"/>
            <w:vMerge w:val="restart"/>
          </w:tcPr>
          <w:p w:rsidR="0032171B" w:rsidRDefault="0032171B">
            <w:pPr>
              <w:pStyle w:val="ConsPlusNormal"/>
              <w:jc w:val="center"/>
            </w:pPr>
            <w:r>
              <w:t>7.</w:t>
            </w:r>
          </w:p>
        </w:tc>
        <w:tc>
          <w:tcPr>
            <w:tcW w:w="1871" w:type="dxa"/>
            <w:vMerge w:val="restart"/>
          </w:tcPr>
          <w:p w:rsidR="0032171B" w:rsidRDefault="0032171B">
            <w:pPr>
              <w:pStyle w:val="ConsPlusNormal"/>
            </w:pPr>
            <w:r>
              <w:t>Государственное казенное учреждение "Центр труда, занятости и социальной защиты Эльбрусского района"</w:t>
            </w:r>
          </w:p>
        </w:tc>
        <w:tc>
          <w:tcPr>
            <w:tcW w:w="1757" w:type="dxa"/>
            <w:vMerge w:val="restart"/>
          </w:tcPr>
          <w:p w:rsidR="0032171B" w:rsidRDefault="0032171B">
            <w:pPr>
              <w:pStyle w:val="ConsPlusNormal"/>
            </w:pPr>
            <w:r>
              <w:t>Эльбрусский р-н, г. Тырныауз, ул. Энеева, 18</w:t>
            </w:r>
          </w:p>
        </w:tc>
        <w:tc>
          <w:tcPr>
            <w:tcW w:w="2098" w:type="dxa"/>
            <w:tcBorders>
              <w:bottom w:val="nil"/>
            </w:tcBorders>
          </w:tcPr>
          <w:p w:rsidR="0032171B" w:rsidRDefault="0032171B">
            <w:pPr>
              <w:pStyle w:val="ConsPlusNormal"/>
            </w:pPr>
            <w:r>
              <w:t>директор - Мирзоев Замрат Хизирович</w:t>
            </w:r>
          </w:p>
        </w:tc>
        <w:tc>
          <w:tcPr>
            <w:tcW w:w="1928" w:type="dxa"/>
            <w:tcBorders>
              <w:bottom w:val="nil"/>
            </w:tcBorders>
          </w:tcPr>
          <w:p w:rsidR="0032171B" w:rsidRDefault="0032171B">
            <w:pPr>
              <w:pStyle w:val="ConsPlusNormal"/>
              <w:jc w:val="center"/>
            </w:pPr>
            <w:r>
              <w:t>8-866-38-4-44-54</w:t>
            </w:r>
          </w:p>
          <w:p w:rsidR="0032171B" w:rsidRDefault="0032171B">
            <w:pPr>
              <w:pStyle w:val="ConsPlusNormal"/>
              <w:jc w:val="center"/>
            </w:pPr>
            <w:r>
              <w:t>cznelb@list.ru</w:t>
            </w:r>
          </w:p>
        </w:tc>
        <w:tc>
          <w:tcPr>
            <w:tcW w:w="1361" w:type="dxa"/>
            <w:vMerge w:val="restart"/>
          </w:tcPr>
          <w:p w:rsidR="0032171B" w:rsidRDefault="0032171B">
            <w:pPr>
              <w:pStyle w:val="ConsPlusNormal"/>
            </w:pPr>
            <w:r>
              <w:t>С 8 до 17 часов</w:t>
            </w:r>
          </w:p>
          <w:p w:rsidR="0032171B" w:rsidRDefault="0032171B">
            <w:pPr>
              <w:pStyle w:val="ConsPlusNormal"/>
            </w:pPr>
            <w:r>
              <w:t>Приемные дни:</w:t>
            </w:r>
          </w:p>
          <w:p w:rsidR="0032171B" w:rsidRDefault="0032171B">
            <w:pPr>
              <w:pStyle w:val="ConsPlusNormal"/>
            </w:pPr>
            <w:r>
              <w:t>вторник, четверг</w:t>
            </w:r>
          </w:p>
        </w:tc>
      </w:tr>
      <w:tr w:rsidR="0032171B">
        <w:tc>
          <w:tcPr>
            <w:tcW w:w="567" w:type="dxa"/>
            <w:vMerge/>
          </w:tcPr>
          <w:p w:rsidR="0032171B" w:rsidRDefault="0032171B"/>
        </w:tc>
        <w:tc>
          <w:tcPr>
            <w:tcW w:w="1871" w:type="dxa"/>
            <w:vMerge/>
          </w:tcPr>
          <w:p w:rsidR="0032171B" w:rsidRDefault="0032171B"/>
        </w:tc>
        <w:tc>
          <w:tcPr>
            <w:tcW w:w="1757" w:type="dxa"/>
            <w:vMerge/>
          </w:tcPr>
          <w:p w:rsidR="0032171B" w:rsidRDefault="0032171B"/>
        </w:tc>
        <w:tc>
          <w:tcPr>
            <w:tcW w:w="2098" w:type="dxa"/>
            <w:tcBorders>
              <w:top w:val="nil"/>
            </w:tcBorders>
          </w:tcPr>
          <w:p w:rsidR="0032171B" w:rsidRDefault="0032171B">
            <w:pPr>
              <w:pStyle w:val="ConsPlusNormal"/>
            </w:pPr>
            <w:r>
              <w:t>начальник отдела - Хаджиева Джамиля Ахматовна</w:t>
            </w:r>
          </w:p>
        </w:tc>
        <w:tc>
          <w:tcPr>
            <w:tcW w:w="1928" w:type="dxa"/>
            <w:tcBorders>
              <w:top w:val="nil"/>
            </w:tcBorders>
          </w:tcPr>
          <w:p w:rsidR="0032171B" w:rsidRDefault="0032171B">
            <w:pPr>
              <w:pStyle w:val="ConsPlusNormal"/>
              <w:jc w:val="center"/>
            </w:pPr>
            <w:r>
              <w:t>8-866-38-4-54-55</w:t>
            </w:r>
          </w:p>
        </w:tc>
        <w:tc>
          <w:tcPr>
            <w:tcW w:w="1361" w:type="dxa"/>
            <w:vMerge/>
          </w:tcPr>
          <w:p w:rsidR="0032171B" w:rsidRDefault="0032171B"/>
        </w:tc>
      </w:tr>
      <w:tr w:rsidR="0032171B">
        <w:tc>
          <w:tcPr>
            <w:tcW w:w="567" w:type="dxa"/>
            <w:vMerge w:val="restart"/>
          </w:tcPr>
          <w:p w:rsidR="0032171B" w:rsidRDefault="0032171B">
            <w:pPr>
              <w:pStyle w:val="ConsPlusNormal"/>
              <w:jc w:val="center"/>
            </w:pPr>
            <w:r>
              <w:t>8.</w:t>
            </w:r>
          </w:p>
        </w:tc>
        <w:tc>
          <w:tcPr>
            <w:tcW w:w="1871" w:type="dxa"/>
            <w:vMerge w:val="restart"/>
          </w:tcPr>
          <w:p w:rsidR="0032171B" w:rsidRDefault="0032171B">
            <w:pPr>
              <w:pStyle w:val="ConsPlusNormal"/>
            </w:pPr>
            <w:r>
              <w:t xml:space="preserve">Государственное казенное учреждение "Центр труда, занятости и социальной защиты Чегемского </w:t>
            </w:r>
            <w:r>
              <w:lastRenderedPageBreak/>
              <w:t>района"</w:t>
            </w:r>
          </w:p>
        </w:tc>
        <w:tc>
          <w:tcPr>
            <w:tcW w:w="1757" w:type="dxa"/>
            <w:vMerge w:val="restart"/>
          </w:tcPr>
          <w:p w:rsidR="0032171B" w:rsidRDefault="0032171B">
            <w:pPr>
              <w:pStyle w:val="ConsPlusNormal"/>
            </w:pPr>
            <w:r>
              <w:lastRenderedPageBreak/>
              <w:t>Чегемский р-н, г. Чегем, ул. Набережная, 3</w:t>
            </w:r>
          </w:p>
        </w:tc>
        <w:tc>
          <w:tcPr>
            <w:tcW w:w="2098" w:type="dxa"/>
            <w:tcBorders>
              <w:bottom w:val="nil"/>
            </w:tcBorders>
          </w:tcPr>
          <w:p w:rsidR="0032171B" w:rsidRDefault="0032171B">
            <w:pPr>
              <w:pStyle w:val="ConsPlusNormal"/>
            </w:pPr>
            <w:r>
              <w:t>директор - Газаев Залим Адисович</w:t>
            </w:r>
          </w:p>
        </w:tc>
        <w:tc>
          <w:tcPr>
            <w:tcW w:w="1928" w:type="dxa"/>
            <w:tcBorders>
              <w:bottom w:val="nil"/>
            </w:tcBorders>
          </w:tcPr>
          <w:p w:rsidR="0032171B" w:rsidRDefault="0032171B">
            <w:pPr>
              <w:pStyle w:val="ConsPlusNormal"/>
              <w:jc w:val="center"/>
            </w:pPr>
            <w:r>
              <w:t>8-866-30-4-13-45</w:t>
            </w:r>
          </w:p>
          <w:p w:rsidR="0032171B" w:rsidRDefault="0032171B">
            <w:pPr>
              <w:pStyle w:val="ConsPlusNormal"/>
              <w:jc w:val="center"/>
            </w:pPr>
            <w:r>
              <w:t>cznche@list.ru</w:t>
            </w:r>
          </w:p>
        </w:tc>
        <w:tc>
          <w:tcPr>
            <w:tcW w:w="1361" w:type="dxa"/>
            <w:vMerge w:val="restart"/>
          </w:tcPr>
          <w:p w:rsidR="0032171B" w:rsidRDefault="0032171B">
            <w:pPr>
              <w:pStyle w:val="ConsPlusNormal"/>
            </w:pPr>
            <w:r>
              <w:t>С 8 до 17 часов</w:t>
            </w:r>
          </w:p>
          <w:p w:rsidR="0032171B" w:rsidRDefault="0032171B">
            <w:pPr>
              <w:pStyle w:val="ConsPlusNormal"/>
            </w:pPr>
            <w:r>
              <w:t>Приемные дни:</w:t>
            </w:r>
          </w:p>
          <w:p w:rsidR="0032171B" w:rsidRDefault="0032171B">
            <w:pPr>
              <w:pStyle w:val="ConsPlusNormal"/>
            </w:pPr>
            <w:r>
              <w:t>вторник, четверг</w:t>
            </w:r>
          </w:p>
        </w:tc>
      </w:tr>
      <w:tr w:rsidR="0032171B">
        <w:tc>
          <w:tcPr>
            <w:tcW w:w="567" w:type="dxa"/>
            <w:vMerge/>
          </w:tcPr>
          <w:p w:rsidR="0032171B" w:rsidRDefault="0032171B"/>
        </w:tc>
        <w:tc>
          <w:tcPr>
            <w:tcW w:w="1871" w:type="dxa"/>
            <w:vMerge/>
          </w:tcPr>
          <w:p w:rsidR="0032171B" w:rsidRDefault="0032171B"/>
        </w:tc>
        <w:tc>
          <w:tcPr>
            <w:tcW w:w="1757" w:type="dxa"/>
            <w:vMerge/>
          </w:tcPr>
          <w:p w:rsidR="0032171B" w:rsidRDefault="0032171B"/>
        </w:tc>
        <w:tc>
          <w:tcPr>
            <w:tcW w:w="2098" w:type="dxa"/>
            <w:tcBorders>
              <w:top w:val="nil"/>
            </w:tcBorders>
          </w:tcPr>
          <w:p w:rsidR="0032171B" w:rsidRDefault="0032171B">
            <w:pPr>
              <w:pStyle w:val="ConsPlusNormal"/>
            </w:pPr>
            <w:r>
              <w:t>и.о. начальника отдела - Карданова Мадина Адамовна</w:t>
            </w:r>
          </w:p>
        </w:tc>
        <w:tc>
          <w:tcPr>
            <w:tcW w:w="1928" w:type="dxa"/>
            <w:tcBorders>
              <w:top w:val="nil"/>
            </w:tcBorders>
          </w:tcPr>
          <w:p w:rsidR="0032171B" w:rsidRDefault="0032171B">
            <w:pPr>
              <w:pStyle w:val="ConsPlusNormal"/>
              <w:jc w:val="center"/>
            </w:pPr>
            <w:r>
              <w:t>8-866-30-4-24-16</w:t>
            </w:r>
          </w:p>
        </w:tc>
        <w:tc>
          <w:tcPr>
            <w:tcW w:w="1361" w:type="dxa"/>
            <w:vMerge/>
          </w:tcPr>
          <w:p w:rsidR="0032171B" w:rsidRDefault="0032171B"/>
        </w:tc>
      </w:tr>
      <w:tr w:rsidR="0032171B">
        <w:tc>
          <w:tcPr>
            <w:tcW w:w="567" w:type="dxa"/>
            <w:vMerge w:val="restart"/>
          </w:tcPr>
          <w:p w:rsidR="0032171B" w:rsidRDefault="0032171B">
            <w:pPr>
              <w:pStyle w:val="ConsPlusNormal"/>
              <w:jc w:val="center"/>
            </w:pPr>
            <w:r>
              <w:lastRenderedPageBreak/>
              <w:t>9.</w:t>
            </w:r>
          </w:p>
        </w:tc>
        <w:tc>
          <w:tcPr>
            <w:tcW w:w="1871" w:type="dxa"/>
            <w:vMerge w:val="restart"/>
          </w:tcPr>
          <w:p w:rsidR="0032171B" w:rsidRDefault="0032171B">
            <w:pPr>
              <w:pStyle w:val="ConsPlusNormal"/>
            </w:pPr>
            <w:r>
              <w:t>Государственное казенное учреждение "Центр труда, занятости и социальной защиты Черекского района"</w:t>
            </w:r>
          </w:p>
        </w:tc>
        <w:tc>
          <w:tcPr>
            <w:tcW w:w="1757" w:type="dxa"/>
            <w:vMerge w:val="restart"/>
          </w:tcPr>
          <w:p w:rsidR="0032171B" w:rsidRDefault="0032171B">
            <w:pPr>
              <w:pStyle w:val="ConsPlusNormal"/>
            </w:pPr>
            <w:r>
              <w:t>Черекский р-н, г.п. Кашхатау, ул. Мечиева, 108</w:t>
            </w:r>
          </w:p>
        </w:tc>
        <w:tc>
          <w:tcPr>
            <w:tcW w:w="2098" w:type="dxa"/>
            <w:tcBorders>
              <w:bottom w:val="nil"/>
            </w:tcBorders>
          </w:tcPr>
          <w:p w:rsidR="0032171B" w:rsidRDefault="0032171B">
            <w:pPr>
              <w:pStyle w:val="ConsPlusNormal"/>
            </w:pPr>
            <w:r>
              <w:t>директор - Батчаев Алим Анатольевич</w:t>
            </w:r>
          </w:p>
        </w:tc>
        <w:tc>
          <w:tcPr>
            <w:tcW w:w="1928" w:type="dxa"/>
            <w:tcBorders>
              <w:bottom w:val="nil"/>
            </w:tcBorders>
          </w:tcPr>
          <w:p w:rsidR="0032171B" w:rsidRDefault="0032171B">
            <w:pPr>
              <w:pStyle w:val="ConsPlusNormal"/>
              <w:jc w:val="center"/>
            </w:pPr>
            <w:r>
              <w:t>8-866-36-4-13-98</w:t>
            </w:r>
          </w:p>
          <w:p w:rsidR="0032171B" w:rsidRDefault="0032171B">
            <w:pPr>
              <w:pStyle w:val="ConsPlusNormal"/>
              <w:jc w:val="center"/>
            </w:pPr>
            <w:r>
              <w:t>cznsov@list.ru</w:t>
            </w:r>
          </w:p>
        </w:tc>
        <w:tc>
          <w:tcPr>
            <w:tcW w:w="1361" w:type="dxa"/>
            <w:vMerge w:val="restart"/>
          </w:tcPr>
          <w:p w:rsidR="0032171B" w:rsidRDefault="0032171B">
            <w:pPr>
              <w:pStyle w:val="ConsPlusNormal"/>
            </w:pPr>
            <w:r>
              <w:t>С 8 до 17 часов</w:t>
            </w:r>
          </w:p>
          <w:p w:rsidR="0032171B" w:rsidRDefault="0032171B">
            <w:pPr>
              <w:pStyle w:val="ConsPlusNormal"/>
            </w:pPr>
            <w:r>
              <w:t>Приемные дни:</w:t>
            </w:r>
          </w:p>
          <w:p w:rsidR="0032171B" w:rsidRDefault="0032171B">
            <w:pPr>
              <w:pStyle w:val="ConsPlusNormal"/>
            </w:pPr>
            <w:r>
              <w:t>вторник, четверг</w:t>
            </w:r>
          </w:p>
        </w:tc>
      </w:tr>
      <w:tr w:rsidR="0032171B">
        <w:tc>
          <w:tcPr>
            <w:tcW w:w="567" w:type="dxa"/>
            <w:vMerge/>
          </w:tcPr>
          <w:p w:rsidR="0032171B" w:rsidRDefault="0032171B"/>
        </w:tc>
        <w:tc>
          <w:tcPr>
            <w:tcW w:w="1871" w:type="dxa"/>
            <w:vMerge/>
          </w:tcPr>
          <w:p w:rsidR="0032171B" w:rsidRDefault="0032171B"/>
        </w:tc>
        <w:tc>
          <w:tcPr>
            <w:tcW w:w="1757" w:type="dxa"/>
            <w:vMerge/>
          </w:tcPr>
          <w:p w:rsidR="0032171B" w:rsidRDefault="0032171B"/>
        </w:tc>
        <w:tc>
          <w:tcPr>
            <w:tcW w:w="2098" w:type="dxa"/>
            <w:tcBorders>
              <w:top w:val="nil"/>
            </w:tcBorders>
          </w:tcPr>
          <w:p w:rsidR="0032171B" w:rsidRDefault="0032171B">
            <w:pPr>
              <w:pStyle w:val="ConsPlusNormal"/>
            </w:pPr>
            <w:r>
              <w:t>начальник отдела - Глашева Танзиля Малкарбиевна</w:t>
            </w:r>
          </w:p>
        </w:tc>
        <w:tc>
          <w:tcPr>
            <w:tcW w:w="1928" w:type="dxa"/>
            <w:tcBorders>
              <w:top w:val="nil"/>
            </w:tcBorders>
          </w:tcPr>
          <w:p w:rsidR="0032171B" w:rsidRDefault="0032171B">
            <w:pPr>
              <w:pStyle w:val="ConsPlusNormal"/>
              <w:jc w:val="center"/>
            </w:pPr>
            <w:r>
              <w:t>8-866-36-4-15-82</w:t>
            </w:r>
          </w:p>
        </w:tc>
        <w:tc>
          <w:tcPr>
            <w:tcW w:w="1361" w:type="dxa"/>
            <w:vMerge/>
          </w:tcPr>
          <w:p w:rsidR="0032171B" w:rsidRDefault="0032171B"/>
        </w:tc>
      </w:tr>
      <w:tr w:rsidR="0032171B">
        <w:tc>
          <w:tcPr>
            <w:tcW w:w="567" w:type="dxa"/>
            <w:vMerge w:val="restart"/>
          </w:tcPr>
          <w:p w:rsidR="0032171B" w:rsidRDefault="0032171B">
            <w:pPr>
              <w:pStyle w:val="ConsPlusNormal"/>
              <w:jc w:val="center"/>
            </w:pPr>
            <w:r>
              <w:t>10.</w:t>
            </w:r>
          </w:p>
        </w:tc>
        <w:tc>
          <w:tcPr>
            <w:tcW w:w="1871" w:type="dxa"/>
            <w:vMerge w:val="restart"/>
          </w:tcPr>
          <w:p w:rsidR="0032171B" w:rsidRDefault="0032171B">
            <w:pPr>
              <w:pStyle w:val="ConsPlusNormal"/>
            </w:pPr>
            <w:r>
              <w:t>Государственное казенное учреждение "Центр труда, занятости и социальной защиты Зольского района"</w:t>
            </w:r>
          </w:p>
        </w:tc>
        <w:tc>
          <w:tcPr>
            <w:tcW w:w="1757" w:type="dxa"/>
            <w:vMerge w:val="restart"/>
          </w:tcPr>
          <w:p w:rsidR="0032171B" w:rsidRDefault="0032171B">
            <w:pPr>
              <w:pStyle w:val="ConsPlusNormal"/>
            </w:pPr>
            <w:r>
              <w:t>Зольский р-н, г.п. Залукокоаже, ул. Комсомольская, 85</w:t>
            </w:r>
          </w:p>
        </w:tc>
        <w:tc>
          <w:tcPr>
            <w:tcW w:w="2098" w:type="dxa"/>
            <w:tcBorders>
              <w:bottom w:val="nil"/>
            </w:tcBorders>
          </w:tcPr>
          <w:p w:rsidR="0032171B" w:rsidRDefault="0032171B">
            <w:pPr>
              <w:pStyle w:val="ConsPlusNormal"/>
            </w:pPr>
            <w:r>
              <w:t>директор - Кушхова Масират Тембулатовна</w:t>
            </w:r>
          </w:p>
        </w:tc>
        <w:tc>
          <w:tcPr>
            <w:tcW w:w="1928" w:type="dxa"/>
            <w:tcBorders>
              <w:bottom w:val="nil"/>
            </w:tcBorders>
          </w:tcPr>
          <w:p w:rsidR="0032171B" w:rsidRDefault="0032171B">
            <w:pPr>
              <w:pStyle w:val="ConsPlusNormal"/>
              <w:jc w:val="center"/>
            </w:pPr>
            <w:r>
              <w:t>8-866-37-4-18-71</w:t>
            </w:r>
          </w:p>
          <w:p w:rsidR="0032171B" w:rsidRDefault="0032171B">
            <w:pPr>
              <w:pStyle w:val="ConsPlusNormal"/>
              <w:jc w:val="center"/>
            </w:pPr>
            <w:r>
              <w:t>cznzol@list.ru</w:t>
            </w:r>
          </w:p>
        </w:tc>
        <w:tc>
          <w:tcPr>
            <w:tcW w:w="1361" w:type="dxa"/>
            <w:vMerge w:val="restart"/>
          </w:tcPr>
          <w:p w:rsidR="0032171B" w:rsidRDefault="0032171B">
            <w:pPr>
              <w:pStyle w:val="ConsPlusNormal"/>
            </w:pPr>
            <w:r>
              <w:t>С 8 до 17 часов</w:t>
            </w:r>
          </w:p>
          <w:p w:rsidR="0032171B" w:rsidRDefault="0032171B">
            <w:pPr>
              <w:pStyle w:val="ConsPlusNormal"/>
            </w:pPr>
            <w:r>
              <w:t>Приемные дни:</w:t>
            </w:r>
          </w:p>
          <w:p w:rsidR="0032171B" w:rsidRDefault="0032171B">
            <w:pPr>
              <w:pStyle w:val="ConsPlusNormal"/>
            </w:pPr>
            <w:r>
              <w:t>вторник, четверг</w:t>
            </w:r>
          </w:p>
        </w:tc>
      </w:tr>
      <w:tr w:rsidR="0032171B">
        <w:tc>
          <w:tcPr>
            <w:tcW w:w="567" w:type="dxa"/>
            <w:vMerge/>
          </w:tcPr>
          <w:p w:rsidR="0032171B" w:rsidRDefault="0032171B"/>
        </w:tc>
        <w:tc>
          <w:tcPr>
            <w:tcW w:w="1871" w:type="dxa"/>
            <w:vMerge/>
          </w:tcPr>
          <w:p w:rsidR="0032171B" w:rsidRDefault="0032171B"/>
        </w:tc>
        <w:tc>
          <w:tcPr>
            <w:tcW w:w="1757" w:type="dxa"/>
            <w:vMerge/>
          </w:tcPr>
          <w:p w:rsidR="0032171B" w:rsidRDefault="0032171B"/>
        </w:tc>
        <w:tc>
          <w:tcPr>
            <w:tcW w:w="2098" w:type="dxa"/>
            <w:tcBorders>
              <w:top w:val="nil"/>
            </w:tcBorders>
          </w:tcPr>
          <w:p w:rsidR="0032171B" w:rsidRDefault="0032171B">
            <w:pPr>
              <w:pStyle w:val="ConsPlusNormal"/>
            </w:pPr>
            <w:r>
              <w:t>начальник отдела - Афаунов Ислам Русланович</w:t>
            </w:r>
          </w:p>
        </w:tc>
        <w:tc>
          <w:tcPr>
            <w:tcW w:w="1928" w:type="dxa"/>
            <w:tcBorders>
              <w:top w:val="nil"/>
            </w:tcBorders>
          </w:tcPr>
          <w:p w:rsidR="0032171B" w:rsidRDefault="0032171B">
            <w:pPr>
              <w:pStyle w:val="ConsPlusNormal"/>
              <w:jc w:val="center"/>
            </w:pPr>
            <w:r>
              <w:t>8-866-37-4-16-63</w:t>
            </w:r>
          </w:p>
        </w:tc>
        <w:tc>
          <w:tcPr>
            <w:tcW w:w="1361" w:type="dxa"/>
            <w:vMerge/>
          </w:tcPr>
          <w:p w:rsidR="0032171B" w:rsidRDefault="0032171B"/>
        </w:tc>
      </w:tr>
      <w:tr w:rsidR="0032171B">
        <w:tc>
          <w:tcPr>
            <w:tcW w:w="567" w:type="dxa"/>
            <w:vMerge w:val="restart"/>
          </w:tcPr>
          <w:p w:rsidR="0032171B" w:rsidRDefault="0032171B">
            <w:pPr>
              <w:pStyle w:val="ConsPlusNormal"/>
              <w:jc w:val="center"/>
            </w:pPr>
            <w:r>
              <w:t>11.</w:t>
            </w:r>
          </w:p>
        </w:tc>
        <w:tc>
          <w:tcPr>
            <w:tcW w:w="1871" w:type="dxa"/>
            <w:vMerge w:val="restart"/>
          </w:tcPr>
          <w:p w:rsidR="0032171B" w:rsidRDefault="0032171B">
            <w:pPr>
              <w:pStyle w:val="ConsPlusNormal"/>
            </w:pPr>
            <w:r>
              <w:t>Государственное казенное учреждение "Центр труда, занятости и социальной защиты Лескенского района"</w:t>
            </w:r>
          </w:p>
        </w:tc>
        <w:tc>
          <w:tcPr>
            <w:tcW w:w="1757" w:type="dxa"/>
            <w:vMerge w:val="restart"/>
          </w:tcPr>
          <w:p w:rsidR="0032171B" w:rsidRDefault="0032171B">
            <w:pPr>
              <w:pStyle w:val="ConsPlusNormal"/>
            </w:pPr>
            <w:r>
              <w:t>Лескенский р-н, с. Анзорей, ул. Хамгокова, 10</w:t>
            </w:r>
          </w:p>
        </w:tc>
        <w:tc>
          <w:tcPr>
            <w:tcW w:w="2098" w:type="dxa"/>
            <w:tcBorders>
              <w:bottom w:val="nil"/>
            </w:tcBorders>
          </w:tcPr>
          <w:p w:rsidR="0032171B" w:rsidRDefault="0032171B">
            <w:pPr>
              <w:pStyle w:val="ConsPlusNormal"/>
            </w:pPr>
            <w:r>
              <w:t>директор - Шоранов Суфьян Азреталиевич</w:t>
            </w:r>
          </w:p>
        </w:tc>
        <w:tc>
          <w:tcPr>
            <w:tcW w:w="1928" w:type="dxa"/>
            <w:tcBorders>
              <w:bottom w:val="nil"/>
            </w:tcBorders>
          </w:tcPr>
          <w:p w:rsidR="0032171B" w:rsidRDefault="0032171B">
            <w:pPr>
              <w:pStyle w:val="ConsPlusNormal"/>
              <w:jc w:val="center"/>
            </w:pPr>
            <w:r>
              <w:t>8-866-39-9-55-07</w:t>
            </w:r>
          </w:p>
          <w:p w:rsidR="0032171B" w:rsidRDefault="0032171B">
            <w:pPr>
              <w:pStyle w:val="ConsPlusNormal"/>
              <w:jc w:val="center"/>
            </w:pPr>
            <w:r>
              <w:t>cznles@list.ru</w:t>
            </w:r>
          </w:p>
        </w:tc>
        <w:tc>
          <w:tcPr>
            <w:tcW w:w="1361" w:type="dxa"/>
            <w:vMerge w:val="restart"/>
          </w:tcPr>
          <w:p w:rsidR="0032171B" w:rsidRDefault="0032171B">
            <w:pPr>
              <w:pStyle w:val="ConsPlusNormal"/>
            </w:pPr>
            <w:r>
              <w:t>С 8 до 17 часов</w:t>
            </w:r>
          </w:p>
          <w:p w:rsidR="0032171B" w:rsidRDefault="0032171B">
            <w:pPr>
              <w:pStyle w:val="ConsPlusNormal"/>
            </w:pPr>
            <w:r>
              <w:t>ежедневно</w:t>
            </w:r>
          </w:p>
        </w:tc>
      </w:tr>
      <w:tr w:rsidR="0032171B">
        <w:tc>
          <w:tcPr>
            <w:tcW w:w="567" w:type="dxa"/>
            <w:vMerge/>
          </w:tcPr>
          <w:p w:rsidR="0032171B" w:rsidRDefault="0032171B"/>
        </w:tc>
        <w:tc>
          <w:tcPr>
            <w:tcW w:w="1871" w:type="dxa"/>
            <w:vMerge/>
          </w:tcPr>
          <w:p w:rsidR="0032171B" w:rsidRDefault="0032171B"/>
        </w:tc>
        <w:tc>
          <w:tcPr>
            <w:tcW w:w="1757" w:type="dxa"/>
            <w:vMerge/>
          </w:tcPr>
          <w:p w:rsidR="0032171B" w:rsidRDefault="0032171B"/>
        </w:tc>
        <w:tc>
          <w:tcPr>
            <w:tcW w:w="2098" w:type="dxa"/>
            <w:tcBorders>
              <w:top w:val="nil"/>
            </w:tcBorders>
          </w:tcPr>
          <w:p w:rsidR="0032171B" w:rsidRDefault="0032171B">
            <w:pPr>
              <w:pStyle w:val="ConsPlusNormal"/>
            </w:pPr>
            <w:r>
              <w:t>начальник отдела - Тохова Ася Машевна</w:t>
            </w:r>
          </w:p>
        </w:tc>
        <w:tc>
          <w:tcPr>
            <w:tcW w:w="1928" w:type="dxa"/>
            <w:tcBorders>
              <w:top w:val="nil"/>
            </w:tcBorders>
          </w:tcPr>
          <w:p w:rsidR="0032171B" w:rsidRDefault="0032171B">
            <w:pPr>
              <w:pStyle w:val="ConsPlusNormal"/>
              <w:jc w:val="center"/>
            </w:pPr>
            <w:r>
              <w:t>8-866-39-95-5-06</w:t>
            </w:r>
          </w:p>
        </w:tc>
        <w:tc>
          <w:tcPr>
            <w:tcW w:w="1361" w:type="dxa"/>
            <w:vMerge/>
          </w:tcPr>
          <w:p w:rsidR="0032171B" w:rsidRDefault="0032171B"/>
        </w:tc>
      </w:tr>
      <w:tr w:rsidR="0032171B">
        <w:tc>
          <w:tcPr>
            <w:tcW w:w="567" w:type="dxa"/>
            <w:vMerge w:val="restart"/>
          </w:tcPr>
          <w:p w:rsidR="0032171B" w:rsidRDefault="0032171B">
            <w:pPr>
              <w:pStyle w:val="ConsPlusNormal"/>
              <w:jc w:val="center"/>
            </w:pPr>
            <w:r>
              <w:t>12.</w:t>
            </w:r>
          </w:p>
        </w:tc>
        <w:tc>
          <w:tcPr>
            <w:tcW w:w="1871" w:type="dxa"/>
            <w:vMerge w:val="restart"/>
          </w:tcPr>
          <w:p w:rsidR="0032171B" w:rsidRDefault="0032171B">
            <w:pPr>
              <w:pStyle w:val="ConsPlusNormal"/>
            </w:pPr>
            <w:r>
              <w:t xml:space="preserve">Государственное казенное учреждение </w:t>
            </w:r>
            <w:r>
              <w:lastRenderedPageBreak/>
              <w:t>"Центр труда, занятости и социальной защиты г. Прохладного"</w:t>
            </w:r>
          </w:p>
        </w:tc>
        <w:tc>
          <w:tcPr>
            <w:tcW w:w="1757" w:type="dxa"/>
            <w:vMerge w:val="restart"/>
          </w:tcPr>
          <w:p w:rsidR="0032171B" w:rsidRDefault="0032171B">
            <w:pPr>
              <w:pStyle w:val="ConsPlusNormal"/>
            </w:pPr>
            <w:r>
              <w:lastRenderedPageBreak/>
              <w:t>г. Прохладный, ул. Ленина, 110</w:t>
            </w:r>
          </w:p>
        </w:tc>
        <w:tc>
          <w:tcPr>
            <w:tcW w:w="2098" w:type="dxa"/>
            <w:tcBorders>
              <w:bottom w:val="nil"/>
            </w:tcBorders>
          </w:tcPr>
          <w:p w:rsidR="0032171B" w:rsidRDefault="0032171B">
            <w:pPr>
              <w:pStyle w:val="ConsPlusNormal"/>
            </w:pPr>
            <w:r>
              <w:t>директор - Иокерс Наталья Ивановна</w:t>
            </w:r>
          </w:p>
        </w:tc>
        <w:tc>
          <w:tcPr>
            <w:tcW w:w="1928" w:type="dxa"/>
            <w:tcBorders>
              <w:bottom w:val="nil"/>
            </w:tcBorders>
          </w:tcPr>
          <w:p w:rsidR="0032171B" w:rsidRDefault="0032171B">
            <w:pPr>
              <w:pStyle w:val="ConsPlusNormal"/>
              <w:jc w:val="center"/>
            </w:pPr>
            <w:r>
              <w:t>8-866-31-4-25-14</w:t>
            </w:r>
          </w:p>
          <w:p w:rsidR="0032171B" w:rsidRDefault="0032171B">
            <w:pPr>
              <w:pStyle w:val="ConsPlusNormal"/>
              <w:jc w:val="center"/>
            </w:pPr>
            <w:r>
              <w:t>cznprg@list.ru</w:t>
            </w:r>
          </w:p>
        </w:tc>
        <w:tc>
          <w:tcPr>
            <w:tcW w:w="1361" w:type="dxa"/>
            <w:vMerge w:val="restart"/>
          </w:tcPr>
          <w:p w:rsidR="0032171B" w:rsidRDefault="0032171B">
            <w:pPr>
              <w:pStyle w:val="ConsPlusNormal"/>
            </w:pPr>
            <w:r>
              <w:t>С 8 до 17 часов</w:t>
            </w:r>
          </w:p>
          <w:p w:rsidR="0032171B" w:rsidRDefault="0032171B">
            <w:pPr>
              <w:pStyle w:val="ConsPlusNormal"/>
            </w:pPr>
            <w:r>
              <w:t xml:space="preserve">Приемные </w:t>
            </w:r>
            <w:r>
              <w:lastRenderedPageBreak/>
              <w:t>дни:</w:t>
            </w:r>
          </w:p>
          <w:p w:rsidR="0032171B" w:rsidRDefault="0032171B">
            <w:pPr>
              <w:pStyle w:val="ConsPlusNormal"/>
            </w:pPr>
            <w:r>
              <w:t>среда, четверг</w:t>
            </w:r>
          </w:p>
        </w:tc>
      </w:tr>
      <w:tr w:rsidR="0032171B">
        <w:tc>
          <w:tcPr>
            <w:tcW w:w="567" w:type="dxa"/>
            <w:vMerge/>
          </w:tcPr>
          <w:p w:rsidR="0032171B" w:rsidRDefault="0032171B"/>
        </w:tc>
        <w:tc>
          <w:tcPr>
            <w:tcW w:w="1871" w:type="dxa"/>
            <w:vMerge/>
          </w:tcPr>
          <w:p w:rsidR="0032171B" w:rsidRDefault="0032171B"/>
        </w:tc>
        <w:tc>
          <w:tcPr>
            <w:tcW w:w="1757" w:type="dxa"/>
            <w:vMerge/>
          </w:tcPr>
          <w:p w:rsidR="0032171B" w:rsidRDefault="0032171B"/>
        </w:tc>
        <w:tc>
          <w:tcPr>
            <w:tcW w:w="2098" w:type="dxa"/>
            <w:tcBorders>
              <w:top w:val="nil"/>
            </w:tcBorders>
          </w:tcPr>
          <w:p w:rsidR="0032171B" w:rsidRDefault="0032171B">
            <w:pPr>
              <w:pStyle w:val="ConsPlusNormal"/>
            </w:pPr>
            <w:r>
              <w:t xml:space="preserve">начальник отдела - </w:t>
            </w:r>
            <w:r>
              <w:lastRenderedPageBreak/>
              <w:t>Байрацкая Оксана Сергеевна</w:t>
            </w:r>
          </w:p>
        </w:tc>
        <w:tc>
          <w:tcPr>
            <w:tcW w:w="1928" w:type="dxa"/>
            <w:tcBorders>
              <w:top w:val="nil"/>
            </w:tcBorders>
          </w:tcPr>
          <w:p w:rsidR="0032171B" w:rsidRDefault="0032171B">
            <w:pPr>
              <w:pStyle w:val="ConsPlusNormal"/>
              <w:jc w:val="center"/>
            </w:pPr>
            <w:r>
              <w:lastRenderedPageBreak/>
              <w:t>8-866-31-4-25-29</w:t>
            </w:r>
          </w:p>
        </w:tc>
        <w:tc>
          <w:tcPr>
            <w:tcW w:w="1361" w:type="dxa"/>
            <w:vMerge/>
          </w:tcPr>
          <w:p w:rsidR="0032171B" w:rsidRDefault="0032171B"/>
        </w:tc>
      </w:tr>
      <w:tr w:rsidR="0032171B">
        <w:tc>
          <w:tcPr>
            <w:tcW w:w="567" w:type="dxa"/>
            <w:vMerge w:val="restart"/>
          </w:tcPr>
          <w:p w:rsidR="0032171B" w:rsidRDefault="0032171B">
            <w:pPr>
              <w:pStyle w:val="ConsPlusNormal"/>
              <w:jc w:val="center"/>
            </w:pPr>
            <w:r>
              <w:lastRenderedPageBreak/>
              <w:t>13.</w:t>
            </w:r>
          </w:p>
        </w:tc>
        <w:tc>
          <w:tcPr>
            <w:tcW w:w="1871" w:type="dxa"/>
            <w:vMerge w:val="restart"/>
          </w:tcPr>
          <w:p w:rsidR="0032171B" w:rsidRDefault="0032171B">
            <w:pPr>
              <w:pStyle w:val="ConsPlusNormal"/>
            </w:pPr>
            <w:r>
              <w:t>Государственное казенное учреждение "Центр труда, занятости и социальной защиты Прохладненского района"</w:t>
            </w:r>
          </w:p>
        </w:tc>
        <w:tc>
          <w:tcPr>
            <w:tcW w:w="1757" w:type="dxa"/>
            <w:vMerge w:val="restart"/>
          </w:tcPr>
          <w:p w:rsidR="0032171B" w:rsidRDefault="0032171B">
            <w:pPr>
              <w:pStyle w:val="ConsPlusNormal"/>
            </w:pPr>
            <w:r>
              <w:t>Прохладненский р-н, г. Прохладный, ул. Головко, 52</w:t>
            </w:r>
          </w:p>
        </w:tc>
        <w:tc>
          <w:tcPr>
            <w:tcW w:w="2098" w:type="dxa"/>
            <w:tcBorders>
              <w:bottom w:val="nil"/>
            </w:tcBorders>
          </w:tcPr>
          <w:p w:rsidR="0032171B" w:rsidRDefault="0032171B">
            <w:pPr>
              <w:pStyle w:val="ConsPlusNormal"/>
            </w:pPr>
            <w:r>
              <w:t>директор - Лобойко Ольга Геннадьевна</w:t>
            </w:r>
          </w:p>
        </w:tc>
        <w:tc>
          <w:tcPr>
            <w:tcW w:w="1928" w:type="dxa"/>
            <w:tcBorders>
              <w:bottom w:val="nil"/>
            </w:tcBorders>
          </w:tcPr>
          <w:p w:rsidR="0032171B" w:rsidRDefault="0032171B">
            <w:pPr>
              <w:pStyle w:val="ConsPlusNormal"/>
              <w:jc w:val="center"/>
            </w:pPr>
            <w:r>
              <w:t>8-866-31-3-21-44</w:t>
            </w:r>
          </w:p>
          <w:p w:rsidR="0032171B" w:rsidRDefault="0032171B">
            <w:pPr>
              <w:pStyle w:val="ConsPlusNormal"/>
              <w:jc w:val="center"/>
            </w:pPr>
            <w:r>
              <w:t>cznprr@list.ru</w:t>
            </w:r>
          </w:p>
        </w:tc>
        <w:tc>
          <w:tcPr>
            <w:tcW w:w="1361" w:type="dxa"/>
            <w:vMerge w:val="restart"/>
          </w:tcPr>
          <w:p w:rsidR="0032171B" w:rsidRDefault="0032171B">
            <w:pPr>
              <w:pStyle w:val="ConsPlusNormal"/>
            </w:pPr>
            <w:r>
              <w:t>С 8 до 17 часов</w:t>
            </w:r>
          </w:p>
          <w:p w:rsidR="0032171B" w:rsidRDefault="0032171B">
            <w:pPr>
              <w:pStyle w:val="ConsPlusNormal"/>
            </w:pPr>
            <w:r>
              <w:t>Приемные дни:</w:t>
            </w:r>
          </w:p>
          <w:p w:rsidR="0032171B" w:rsidRDefault="0032171B">
            <w:pPr>
              <w:pStyle w:val="ConsPlusNormal"/>
            </w:pPr>
            <w:r>
              <w:t>вторник, четверг</w:t>
            </w:r>
          </w:p>
        </w:tc>
      </w:tr>
      <w:tr w:rsidR="0032171B">
        <w:tblPrEx>
          <w:tblBorders>
            <w:insideH w:val="nil"/>
          </w:tblBorders>
        </w:tblPrEx>
        <w:tc>
          <w:tcPr>
            <w:tcW w:w="567" w:type="dxa"/>
            <w:vMerge/>
          </w:tcPr>
          <w:p w:rsidR="0032171B" w:rsidRDefault="0032171B"/>
        </w:tc>
        <w:tc>
          <w:tcPr>
            <w:tcW w:w="1871" w:type="dxa"/>
            <w:vMerge/>
          </w:tcPr>
          <w:p w:rsidR="0032171B" w:rsidRDefault="0032171B"/>
        </w:tc>
        <w:tc>
          <w:tcPr>
            <w:tcW w:w="1757" w:type="dxa"/>
            <w:vMerge/>
          </w:tcPr>
          <w:p w:rsidR="0032171B" w:rsidRDefault="0032171B"/>
        </w:tc>
        <w:tc>
          <w:tcPr>
            <w:tcW w:w="2098" w:type="dxa"/>
            <w:tcBorders>
              <w:top w:val="nil"/>
            </w:tcBorders>
          </w:tcPr>
          <w:p w:rsidR="0032171B" w:rsidRDefault="0032171B">
            <w:pPr>
              <w:pStyle w:val="ConsPlusNormal"/>
            </w:pPr>
            <w:r>
              <w:t>начальник отдела - Петькова Алла Борисовна</w:t>
            </w:r>
          </w:p>
        </w:tc>
        <w:tc>
          <w:tcPr>
            <w:tcW w:w="1928" w:type="dxa"/>
            <w:tcBorders>
              <w:top w:val="nil"/>
            </w:tcBorders>
          </w:tcPr>
          <w:p w:rsidR="0032171B" w:rsidRDefault="0032171B">
            <w:pPr>
              <w:pStyle w:val="ConsPlusNormal"/>
              <w:jc w:val="center"/>
            </w:pPr>
            <w:r>
              <w:t>8-866-31-3-21-44</w:t>
            </w:r>
          </w:p>
        </w:tc>
        <w:tc>
          <w:tcPr>
            <w:tcW w:w="1361" w:type="dxa"/>
            <w:vMerge/>
          </w:tcPr>
          <w:p w:rsidR="0032171B" w:rsidRDefault="0032171B"/>
        </w:tc>
      </w:tr>
    </w:tbl>
    <w:p w:rsidR="0032171B" w:rsidRDefault="0032171B">
      <w:pPr>
        <w:sectPr w:rsidR="0032171B">
          <w:pgSz w:w="16838" w:h="11905" w:orient="landscape"/>
          <w:pgMar w:top="1701" w:right="1134" w:bottom="850" w:left="1134" w:header="0" w:footer="0" w:gutter="0"/>
          <w:cols w:space="720"/>
        </w:sectPr>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right"/>
        <w:outlineLvl w:val="1"/>
      </w:pPr>
      <w:r>
        <w:t>Приложение N 2</w:t>
      </w:r>
    </w:p>
    <w:p w:rsidR="0032171B" w:rsidRDefault="0032171B">
      <w:pPr>
        <w:pStyle w:val="ConsPlusNormal"/>
        <w:jc w:val="right"/>
      </w:pPr>
      <w:r>
        <w:t>к Административному регламенту</w:t>
      </w:r>
    </w:p>
    <w:p w:rsidR="0032171B" w:rsidRDefault="0032171B">
      <w:pPr>
        <w:pStyle w:val="ConsPlusNormal"/>
        <w:jc w:val="right"/>
      </w:pPr>
      <w:r>
        <w:t>по назначению и выплате</w:t>
      </w:r>
    </w:p>
    <w:p w:rsidR="0032171B" w:rsidRDefault="0032171B">
      <w:pPr>
        <w:pStyle w:val="ConsPlusNormal"/>
        <w:jc w:val="right"/>
      </w:pPr>
      <w:r>
        <w:t>ежегодной денежной выплаты лицам,</w:t>
      </w:r>
    </w:p>
    <w:p w:rsidR="0032171B" w:rsidRDefault="0032171B">
      <w:pPr>
        <w:pStyle w:val="ConsPlusNormal"/>
        <w:jc w:val="right"/>
      </w:pPr>
      <w:r>
        <w:t>награжденным нагрудным знаком</w:t>
      </w:r>
    </w:p>
    <w:p w:rsidR="0032171B" w:rsidRDefault="0032171B">
      <w:pPr>
        <w:pStyle w:val="ConsPlusNormal"/>
        <w:jc w:val="right"/>
      </w:pPr>
      <w:r>
        <w:t>"Почетный донор России",</w:t>
      </w:r>
    </w:p>
    <w:p w:rsidR="0032171B" w:rsidRDefault="0032171B">
      <w:pPr>
        <w:pStyle w:val="ConsPlusNormal"/>
        <w:jc w:val="right"/>
      </w:pPr>
      <w:r>
        <w:t>утвержденному приказом</w:t>
      </w:r>
    </w:p>
    <w:p w:rsidR="0032171B" w:rsidRDefault="0032171B">
      <w:pPr>
        <w:pStyle w:val="ConsPlusNormal"/>
        <w:jc w:val="right"/>
      </w:pPr>
      <w:r>
        <w:t>Министерства труда,</w:t>
      </w:r>
    </w:p>
    <w:p w:rsidR="0032171B" w:rsidRDefault="0032171B">
      <w:pPr>
        <w:pStyle w:val="ConsPlusNormal"/>
        <w:jc w:val="right"/>
      </w:pPr>
      <w:r>
        <w:t>занятости и социальной защиты</w:t>
      </w:r>
    </w:p>
    <w:p w:rsidR="0032171B" w:rsidRDefault="0032171B">
      <w:pPr>
        <w:pStyle w:val="ConsPlusNormal"/>
        <w:jc w:val="right"/>
      </w:pPr>
      <w:r>
        <w:t>Кабардино-Балкарской Республики</w:t>
      </w:r>
    </w:p>
    <w:p w:rsidR="0032171B" w:rsidRDefault="0032171B">
      <w:pPr>
        <w:pStyle w:val="ConsPlusNormal"/>
        <w:jc w:val="right"/>
      </w:pPr>
      <w:r>
        <w:t>от 27 июля 2016 г. N 169-П</w:t>
      </w:r>
    </w:p>
    <w:p w:rsidR="0032171B" w:rsidRDefault="0032171B">
      <w:pPr>
        <w:pStyle w:val="ConsPlusNormal"/>
        <w:jc w:val="both"/>
      </w:pP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ind w:firstLine="540"/>
        <w:jc w:val="both"/>
      </w:pPr>
      <w:r>
        <w:rPr>
          <w:color w:val="0A2666"/>
        </w:rPr>
        <w:t>КонсультантПлюс: примечание.</w:t>
      </w:r>
    </w:p>
    <w:p w:rsidR="0032171B" w:rsidRDefault="0032171B">
      <w:pPr>
        <w:pStyle w:val="ConsPlusNormal"/>
        <w:ind w:firstLine="540"/>
        <w:jc w:val="both"/>
      </w:pPr>
      <w:r>
        <w:rPr>
          <w:color w:val="0A2666"/>
        </w:rPr>
        <w:t>В официальном тексте документа, видимо, допущена опечатка: возможно, название нижеследующего приложения следует читать "Блок-схема порядка предоставления государственной услуги по назначению и выплате ежегодной денежной выплаты лицам, награжденным нагрудным знаком "Почетный донор России".</w:t>
      </w:r>
    </w:p>
    <w:p w:rsidR="0032171B" w:rsidRDefault="0032171B">
      <w:pPr>
        <w:pStyle w:val="ConsPlusNormal"/>
        <w:pBdr>
          <w:top w:val="single" w:sz="6" w:space="0" w:color="auto"/>
        </w:pBdr>
        <w:spacing w:before="100" w:after="100"/>
        <w:jc w:val="both"/>
        <w:rPr>
          <w:sz w:val="2"/>
          <w:szCs w:val="2"/>
        </w:rPr>
      </w:pPr>
    </w:p>
    <w:p w:rsidR="0032171B" w:rsidRDefault="0032171B">
      <w:pPr>
        <w:pStyle w:val="ConsPlusNormal"/>
        <w:jc w:val="center"/>
      </w:pPr>
      <w:bookmarkStart w:id="2" w:name="P486"/>
      <w:bookmarkEnd w:id="2"/>
      <w:r>
        <w:t>БЛОК-СХЕМА</w:t>
      </w:r>
    </w:p>
    <w:p w:rsidR="0032171B" w:rsidRDefault="0032171B">
      <w:pPr>
        <w:pStyle w:val="ConsPlusNormal"/>
        <w:jc w:val="center"/>
      </w:pPr>
      <w:r>
        <w:t>ПОРЯДКА ПРЕДОСТАВЛЕНИЯ ГОСУДАРСТВЕННОЙ УСЛУГИ</w:t>
      </w:r>
    </w:p>
    <w:p w:rsidR="0032171B" w:rsidRDefault="0032171B">
      <w:pPr>
        <w:pStyle w:val="ConsPlusNormal"/>
        <w:jc w:val="center"/>
      </w:pPr>
      <w:r>
        <w:t>ЕЖЕГОДНОЙ ДЕНЕЖНОЙ ВЫПЛАТЫ</w:t>
      </w:r>
    </w:p>
    <w:p w:rsidR="0032171B" w:rsidRDefault="0032171B">
      <w:pPr>
        <w:pStyle w:val="ConsPlusNormal"/>
        <w:jc w:val="both"/>
      </w:pPr>
    </w:p>
    <w:p w:rsidR="0032171B" w:rsidRDefault="0032171B">
      <w:pPr>
        <w:pStyle w:val="ConsPlusNonformat"/>
        <w:jc w:val="both"/>
      </w:pPr>
      <w:r>
        <w:t>┌─────────────────────────────────────────────────────────────────────────┐</w:t>
      </w:r>
    </w:p>
    <w:p w:rsidR="0032171B" w:rsidRDefault="0032171B">
      <w:pPr>
        <w:pStyle w:val="ConsPlusNonformat"/>
        <w:jc w:val="both"/>
      </w:pPr>
      <w:r>
        <w:t>│                                ЗАЯВИТЕЛЬ                                │</w:t>
      </w:r>
    </w:p>
    <w:p w:rsidR="0032171B" w:rsidRDefault="0032171B">
      <w:pPr>
        <w:pStyle w:val="ConsPlusNonformat"/>
        <w:jc w:val="both"/>
      </w:pPr>
      <w:r>
        <w:t>└─────┬─────────────────────────────┬─────────────────────────────────────┘</w:t>
      </w:r>
    </w:p>
    <w:p w:rsidR="0032171B" w:rsidRDefault="0032171B">
      <w:pPr>
        <w:pStyle w:val="ConsPlusNonformat"/>
        <w:jc w:val="both"/>
      </w:pPr>
      <w:r>
        <w:t xml:space="preserve">      \/                            \/                          /\       /\</w:t>
      </w:r>
    </w:p>
    <w:p w:rsidR="0032171B" w:rsidRDefault="0032171B">
      <w:pPr>
        <w:pStyle w:val="ConsPlusNonformat"/>
        <w:jc w:val="both"/>
      </w:pPr>
      <w:r>
        <w:t>┌───────────────────┐┌──────────────────────────────┐           │         │</w:t>
      </w:r>
    </w:p>
    <w:p w:rsidR="0032171B" w:rsidRDefault="0032171B">
      <w:pPr>
        <w:pStyle w:val="ConsPlusNonformat"/>
        <w:jc w:val="both"/>
      </w:pPr>
      <w:r>
        <w:t>│Обжалование отказа ││    Представление заявления   │           │         │</w:t>
      </w:r>
    </w:p>
    <w:p w:rsidR="0032171B" w:rsidRDefault="0032171B">
      <w:pPr>
        <w:pStyle w:val="ConsPlusNonformat"/>
        <w:jc w:val="both"/>
      </w:pPr>
      <w:r>
        <w:t>│в приеме документов││и документов на предоставление│           │         │</w:t>
      </w:r>
    </w:p>
    <w:p w:rsidR="0032171B" w:rsidRDefault="0032171B">
      <w:pPr>
        <w:pStyle w:val="ConsPlusNonformat"/>
        <w:jc w:val="both"/>
      </w:pPr>
      <w:r>
        <w:t>│  или решения об   ││государственной услуги в Центр│           │         │</w:t>
      </w:r>
    </w:p>
    <w:p w:rsidR="0032171B" w:rsidRDefault="0032171B">
      <w:pPr>
        <w:pStyle w:val="ConsPlusNonformat"/>
        <w:jc w:val="both"/>
      </w:pPr>
      <w:r>
        <w:t>│отказе в назначении│└──────────────┬───────────────┘           │         │</w:t>
      </w:r>
    </w:p>
    <w:p w:rsidR="0032171B" w:rsidRDefault="0032171B">
      <w:pPr>
        <w:pStyle w:val="ConsPlusNonformat"/>
        <w:jc w:val="both"/>
      </w:pPr>
      <w:r>
        <w:t>│     ежегодной     │               \/                          │         │</w:t>
      </w:r>
    </w:p>
    <w:p w:rsidR="0032171B" w:rsidRDefault="0032171B">
      <w:pPr>
        <w:pStyle w:val="ConsPlusNonformat"/>
        <w:jc w:val="both"/>
      </w:pPr>
      <w:r>
        <w:t>│ денежной выплаты  │┌───────────────────────────────┐  ┌───────┴──────┐  │</w:t>
      </w:r>
    </w:p>
    <w:p w:rsidR="0032171B" w:rsidRDefault="0032171B">
      <w:pPr>
        <w:pStyle w:val="ConsPlusNonformat"/>
        <w:jc w:val="both"/>
      </w:pPr>
      <w:r>
        <w:t>└┬──────────────────┘│ Прием, проверка и регистрация │  │Отказ в приеме│  │</w:t>
      </w:r>
    </w:p>
    <w:p w:rsidR="0032171B" w:rsidRDefault="0032171B">
      <w:pPr>
        <w:pStyle w:val="ConsPlusNonformat"/>
        <w:jc w:val="both"/>
      </w:pPr>
      <w:r>
        <w:t xml:space="preserve"> │                   │специалистом Центра поступивших├─&gt;│  документов  │  │</w:t>
      </w:r>
    </w:p>
    <w:p w:rsidR="0032171B" w:rsidRDefault="0032171B">
      <w:pPr>
        <w:pStyle w:val="ConsPlusNonformat"/>
        <w:jc w:val="both"/>
      </w:pPr>
      <w:r>
        <w:t xml:space="preserve"> │                   │    от заявителя документов    │  └──────────────┘  │</w:t>
      </w:r>
    </w:p>
    <w:p w:rsidR="0032171B" w:rsidRDefault="0032171B">
      <w:pPr>
        <w:pStyle w:val="ConsPlusNonformat"/>
        <w:jc w:val="both"/>
      </w:pPr>
      <w:r>
        <w:t xml:space="preserve"> │                   └──────────────┬────────────────┘                    │</w:t>
      </w:r>
    </w:p>
    <w:p w:rsidR="0032171B" w:rsidRDefault="0032171B">
      <w:pPr>
        <w:pStyle w:val="ConsPlusNonformat"/>
        <w:jc w:val="both"/>
      </w:pPr>
      <w:r>
        <w:t xml:space="preserve"> │                                  \/                                    │</w:t>
      </w:r>
    </w:p>
    <w:p w:rsidR="0032171B" w:rsidRDefault="0032171B">
      <w:pPr>
        <w:pStyle w:val="ConsPlusNonformat"/>
        <w:jc w:val="both"/>
      </w:pPr>
      <w:r>
        <w:t xml:space="preserve"> │                 ┌───────────────────────────────────┐                  │</w:t>
      </w:r>
    </w:p>
    <w:p w:rsidR="0032171B" w:rsidRDefault="0032171B">
      <w:pPr>
        <w:pStyle w:val="ConsPlusNonformat"/>
        <w:jc w:val="both"/>
      </w:pPr>
      <w:r>
        <w:t xml:space="preserve"> │                 │  Подготовка специалистом Центра   │                  │</w:t>
      </w:r>
    </w:p>
    <w:p w:rsidR="0032171B" w:rsidRDefault="0032171B">
      <w:pPr>
        <w:pStyle w:val="ConsPlusNonformat"/>
        <w:jc w:val="both"/>
      </w:pPr>
      <w:r>
        <w:t xml:space="preserve"> │                 │проекта решения руководителя Центра│                  │</w:t>
      </w:r>
    </w:p>
    <w:p w:rsidR="0032171B" w:rsidRDefault="0032171B">
      <w:pPr>
        <w:pStyle w:val="ConsPlusNonformat"/>
        <w:jc w:val="both"/>
      </w:pPr>
      <w:r>
        <w:t xml:space="preserve"> │                 └───────────────────────────────────┘                  │</w:t>
      </w:r>
    </w:p>
    <w:p w:rsidR="0032171B" w:rsidRDefault="0032171B">
      <w:pPr>
        <w:pStyle w:val="ConsPlusNonformat"/>
        <w:jc w:val="both"/>
      </w:pPr>
      <w:r>
        <w:t xml:space="preserve"> │ ┌──────────────────────────────────────────────────────────────────┐   │</w:t>
      </w:r>
    </w:p>
    <w:p w:rsidR="0032171B" w:rsidRDefault="0032171B">
      <w:pPr>
        <w:pStyle w:val="ConsPlusNonformat"/>
        <w:jc w:val="both"/>
      </w:pPr>
      <w:r>
        <w:t xml:space="preserve"> │ │               ПРИНЯТИЕ РЕШЕНИЯ РУКОВОДИТЕЛЕМ ЦЕНТРА              │   │</w:t>
      </w:r>
    </w:p>
    <w:p w:rsidR="0032171B" w:rsidRDefault="0032171B">
      <w:pPr>
        <w:pStyle w:val="ConsPlusNonformat"/>
        <w:jc w:val="both"/>
      </w:pPr>
      <w:r>
        <w:t xml:space="preserve"> │ │┌────────────────────┐┌────────────────────┐┌────────────────────┐│   │</w:t>
      </w:r>
    </w:p>
    <w:p w:rsidR="0032171B" w:rsidRDefault="0032171B">
      <w:pPr>
        <w:pStyle w:val="ConsPlusNonformat"/>
        <w:jc w:val="both"/>
      </w:pPr>
      <w:r>
        <w:t xml:space="preserve"> │ ││         О          ││         О          ││     Об отказе      ││   │</w:t>
      </w:r>
    </w:p>
    <w:p w:rsidR="0032171B" w:rsidRDefault="0032171B">
      <w:pPr>
        <w:pStyle w:val="ConsPlusNonformat"/>
        <w:jc w:val="both"/>
      </w:pPr>
      <w:r>
        <w:t xml:space="preserve"> │ ││     назначении     ││прекращении выплаты ││    в назначении    ││   │</w:t>
      </w:r>
    </w:p>
    <w:p w:rsidR="0032171B" w:rsidRDefault="0032171B">
      <w:pPr>
        <w:pStyle w:val="ConsPlusNonformat"/>
        <w:jc w:val="both"/>
      </w:pPr>
      <w:r>
        <w:t xml:space="preserve"> │ ││ ежегодной денежной ││ ежегодной денежной ││ ежегодной денежной ││   │</w:t>
      </w:r>
    </w:p>
    <w:p w:rsidR="0032171B" w:rsidRDefault="0032171B">
      <w:pPr>
        <w:pStyle w:val="ConsPlusNonformat"/>
        <w:jc w:val="both"/>
      </w:pPr>
      <w:r>
        <w:t xml:space="preserve"> │ ││      ВЫПЛАТЫ       ││      ВЫПЛАТЫ       ││      ВЫПЛАТЫ       ││   │</w:t>
      </w:r>
    </w:p>
    <w:p w:rsidR="0032171B" w:rsidRDefault="0032171B">
      <w:pPr>
        <w:pStyle w:val="ConsPlusNonformat"/>
        <w:jc w:val="both"/>
      </w:pPr>
      <w:r>
        <w:t xml:space="preserve"> │ │└────────────────────┘└────────────────────┘└────────────────────┘│   │</w:t>
      </w:r>
    </w:p>
    <w:p w:rsidR="0032171B" w:rsidRDefault="0032171B">
      <w:pPr>
        <w:pStyle w:val="ConsPlusNonformat"/>
        <w:jc w:val="both"/>
      </w:pPr>
      <w:r>
        <w:t xml:space="preserve"> │ └──────────────────────────────────────────────────────────────────┘   │</w:t>
      </w:r>
    </w:p>
    <w:p w:rsidR="0032171B" w:rsidRDefault="0032171B">
      <w:pPr>
        <w:pStyle w:val="ConsPlusNonformat"/>
        <w:jc w:val="both"/>
      </w:pPr>
      <w:r>
        <w:t xml:space="preserve"> │┌───────────────────────────────────────────────────────────────────────┤</w:t>
      </w:r>
    </w:p>
    <w:p w:rsidR="0032171B" w:rsidRDefault="0032171B">
      <w:pPr>
        <w:pStyle w:val="ConsPlusNonformat"/>
        <w:jc w:val="both"/>
      </w:pPr>
      <w:r>
        <w:t xml:space="preserve"> ││                 ПОДГОТОВКА И НАПРАВЛЕНИЕ ДОКУМЕНТОВ                   │</w:t>
      </w:r>
    </w:p>
    <w:p w:rsidR="0032171B" w:rsidRDefault="0032171B">
      <w:pPr>
        <w:pStyle w:val="ConsPlusNonformat"/>
        <w:jc w:val="both"/>
      </w:pPr>
      <w:r>
        <w:lastRenderedPageBreak/>
        <w:t xml:space="preserve"> ││┌──────────────────────┐┌─────────────────────┐┌──────────────────────┐│</w:t>
      </w:r>
    </w:p>
    <w:p w:rsidR="0032171B" w:rsidRDefault="0032171B">
      <w:pPr>
        <w:pStyle w:val="ConsPlusNonformat"/>
        <w:jc w:val="both"/>
      </w:pPr>
      <w:r>
        <w:t xml:space="preserve"> │││      Уведомление     ││      Уведомление    ││      Уведомление     ││</w:t>
      </w:r>
    </w:p>
    <w:p w:rsidR="0032171B" w:rsidRDefault="0032171B">
      <w:pPr>
        <w:pStyle w:val="ConsPlusNonformat"/>
        <w:jc w:val="both"/>
      </w:pPr>
      <w:r>
        <w:t xml:space="preserve"> │││     о назначении     ││о прекращении выплаты││об отказе в назначении││</w:t>
      </w:r>
    </w:p>
    <w:p w:rsidR="0032171B" w:rsidRDefault="0032171B">
      <w:pPr>
        <w:pStyle w:val="ConsPlusNonformat"/>
        <w:jc w:val="both"/>
      </w:pPr>
      <w:r>
        <w:t xml:space="preserve"> │││  ежегодной денежной  ││ ежегодной денежной  ││ ежегодной денежной   ││</w:t>
      </w:r>
    </w:p>
    <w:p w:rsidR="0032171B" w:rsidRDefault="0032171B">
      <w:pPr>
        <w:pStyle w:val="ConsPlusNonformat"/>
        <w:jc w:val="both"/>
      </w:pPr>
      <w:r>
        <w:t xml:space="preserve"> │└┤        ВЫПЛАТЫ       ││       ВЫПЛАТЫ       ││       ВЫПЛАТЫ        ├┤</w:t>
      </w:r>
    </w:p>
    <w:p w:rsidR="0032171B" w:rsidRDefault="0032171B">
      <w:pPr>
        <w:pStyle w:val="ConsPlusNonformat"/>
        <w:jc w:val="both"/>
      </w:pPr>
      <w:r>
        <w:t xml:space="preserve"> │ │(по желанию заявителя)││                     ││                      ││</w:t>
      </w:r>
    </w:p>
    <w:p w:rsidR="0032171B" w:rsidRDefault="0032171B">
      <w:pPr>
        <w:pStyle w:val="ConsPlusNonformat"/>
        <w:jc w:val="both"/>
      </w:pPr>
      <w:r>
        <w:t xml:space="preserve"> │ └──────────────────────┘└─────────────────────┘└──────────────────────┘│</w:t>
      </w:r>
    </w:p>
    <w:p w:rsidR="0032171B" w:rsidRDefault="0032171B">
      <w:pPr>
        <w:pStyle w:val="ConsPlusNonformat"/>
        <w:jc w:val="both"/>
      </w:pPr>
      <w:r>
        <w:t xml:space="preserve"> \/                                                                       │</w:t>
      </w:r>
    </w:p>
    <w:p w:rsidR="0032171B" w:rsidRDefault="0032171B">
      <w:pPr>
        <w:pStyle w:val="ConsPlusNonformat"/>
        <w:jc w:val="both"/>
      </w:pPr>
      <w:r>
        <w:t>┌─────────────────────────────────────────────────────────────────────────┤</w:t>
      </w:r>
    </w:p>
    <w:p w:rsidR="0032171B" w:rsidRDefault="0032171B">
      <w:pPr>
        <w:pStyle w:val="ConsPlusNonformat"/>
        <w:jc w:val="both"/>
      </w:pPr>
      <w:r>
        <w:t>│          Министерство труда, занятости и социальной защиты КБР          │</w:t>
      </w:r>
    </w:p>
    <w:p w:rsidR="0032171B" w:rsidRDefault="0032171B">
      <w:pPr>
        <w:pStyle w:val="ConsPlusNonformat"/>
        <w:jc w:val="both"/>
      </w:pPr>
      <w:r>
        <w:t>└─────────────────┬───────────────────────────────────────────────────────┤</w:t>
      </w:r>
    </w:p>
    <w:p w:rsidR="0032171B" w:rsidRDefault="0032171B">
      <w:pPr>
        <w:pStyle w:val="ConsPlusNonformat"/>
        <w:jc w:val="both"/>
      </w:pPr>
      <w:r>
        <w:t xml:space="preserve">                  \/                                                      │</w:t>
      </w:r>
    </w:p>
    <w:p w:rsidR="0032171B" w:rsidRDefault="0032171B">
      <w:pPr>
        <w:pStyle w:val="ConsPlusNonformat"/>
        <w:jc w:val="both"/>
      </w:pPr>
      <w:r>
        <w:t xml:space="preserve">   ┌─────────────────────────────────┐   ┌─────────────────────────────┐  │</w:t>
      </w:r>
    </w:p>
    <w:p w:rsidR="0032171B" w:rsidRDefault="0032171B">
      <w:pPr>
        <w:pStyle w:val="ConsPlusNonformat"/>
        <w:jc w:val="both"/>
      </w:pPr>
      <w:r>
        <w:t xml:space="preserve">   │   НАЧИСЛЕНИЯ ДЕНЕЖНЫХ СРЕДСТВ   │   │ПЕРЕЧИСЛЕНИЕ ДЕНЕЖНЫХ СРЕДСТВ│  │</w:t>
      </w:r>
    </w:p>
    <w:p w:rsidR="0032171B" w:rsidRDefault="0032171B">
      <w:pPr>
        <w:pStyle w:val="ConsPlusNonformat"/>
        <w:jc w:val="both"/>
      </w:pPr>
      <w:r>
        <w:t xml:space="preserve">   │ПОЛУЧАТЕЛЮ ГОСУДАРСТВЕННОЙ УСЛУГИ├──&gt;│                             ├──┘</w:t>
      </w:r>
    </w:p>
    <w:p w:rsidR="0032171B" w:rsidRDefault="0032171B">
      <w:pPr>
        <w:pStyle w:val="ConsPlusNonformat"/>
        <w:jc w:val="both"/>
      </w:pPr>
      <w:r>
        <w:t xml:space="preserve">   └─────────────────────────────────┘   └─────────────────────────────┘</w:t>
      </w: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right"/>
        <w:outlineLvl w:val="1"/>
      </w:pPr>
      <w:r>
        <w:t>Приложение N 3</w:t>
      </w:r>
    </w:p>
    <w:p w:rsidR="0032171B" w:rsidRDefault="0032171B">
      <w:pPr>
        <w:pStyle w:val="ConsPlusNormal"/>
        <w:jc w:val="right"/>
      </w:pPr>
      <w:r>
        <w:t>к Административному регламенту</w:t>
      </w:r>
    </w:p>
    <w:p w:rsidR="0032171B" w:rsidRDefault="0032171B">
      <w:pPr>
        <w:pStyle w:val="ConsPlusNormal"/>
        <w:jc w:val="right"/>
      </w:pPr>
      <w:r>
        <w:t>по назначению и выплате</w:t>
      </w:r>
    </w:p>
    <w:p w:rsidR="0032171B" w:rsidRDefault="0032171B">
      <w:pPr>
        <w:pStyle w:val="ConsPlusNormal"/>
        <w:jc w:val="right"/>
      </w:pPr>
      <w:r>
        <w:t>ежегодной денежной выплаты лицам,</w:t>
      </w:r>
    </w:p>
    <w:p w:rsidR="0032171B" w:rsidRDefault="0032171B">
      <w:pPr>
        <w:pStyle w:val="ConsPlusNormal"/>
        <w:jc w:val="right"/>
      </w:pPr>
      <w:r>
        <w:t>награжденным нагрудным знаком</w:t>
      </w:r>
    </w:p>
    <w:p w:rsidR="0032171B" w:rsidRDefault="0032171B">
      <w:pPr>
        <w:pStyle w:val="ConsPlusNormal"/>
        <w:jc w:val="right"/>
      </w:pPr>
      <w:r>
        <w:t>"Почетный донор России"</w:t>
      </w:r>
    </w:p>
    <w:p w:rsidR="0032171B" w:rsidRDefault="0032171B">
      <w:pPr>
        <w:pStyle w:val="ConsPlusNormal"/>
        <w:jc w:val="right"/>
      </w:pPr>
      <w:r>
        <w:t>утвержденному приказом</w:t>
      </w:r>
    </w:p>
    <w:p w:rsidR="0032171B" w:rsidRDefault="0032171B">
      <w:pPr>
        <w:pStyle w:val="ConsPlusNormal"/>
        <w:jc w:val="right"/>
      </w:pPr>
      <w:r>
        <w:t>Министерства труда,</w:t>
      </w:r>
    </w:p>
    <w:p w:rsidR="0032171B" w:rsidRDefault="0032171B">
      <w:pPr>
        <w:pStyle w:val="ConsPlusNormal"/>
        <w:jc w:val="right"/>
      </w:pPr>
      <w:r>
        <w:t>занятости и социальной защиты</w:t>
      </w:r>
    </w:p>
    <w:p w:rsidR="0032171B" w:rsidRDefault="0032171B">
      <w:pPr>
        <w:pStyle w:val="ConsPlusNormal"/>
        <w:jc w:val="right"/>
      </w:pPr>
      <w:r>
        <w:t>Кабардино-Балкарской Республики</w:t>
      </w:r>
    </w:p>
    <w:p w:rsidR="0032171B" w:rsidRDefault="0032171B">
      <w:pPr>
        <w:pStyle w:val="ConsPlusNormal"/>
        <w:jc w:val="right"/>
      </w:pPr>
      <w:r>
        <w:t>от 27 июля 2016 г. N 169-П</w:t>
      </w:r>
    </w:p>
    <w:p w:rsidR="0032171B" w:rsidRDefault="0032171B">
      <w:pPr>
        <w:pStyle w:val="ConsPlusNormal"/>
        <w:jc w:val="both"/>
      </w:pPr>
    </w:p>
    <w:p w:rsidR="0032171B" w:rsidRDefault="0032171B">
      <w:pPr>
        <w:pStyle w:val="ConsPlusNonformat"/>
        <w:jc w:val="both"/>
      </w:pPr>
      <w:r>
        <w:t xml:space="preserve">                                      В государственное казенное учреждение</w:t>
      </w:r>
    </w:p>
    <w:p w:rsidR="0032171B" w:rsidRDefault="0032171B">
      <w:pPr>
        <w:pStyle w:val="ConsPlusNonformat"/>
        <w:jc w:val="both"/>
      </w:pPr>
      <w:r>
        <w:t xml:space="preserve">                               "Центр труда, занятости и социальной защиты"</w:t>
      </w:r>
    </w:p>
    <w:p w:rsidR="0032171B" w:rsidRDefault="0032171B">
      <w:pPr>
        <w:pStyle w:val="ConsPlusNonformat"/>
        <w:jc w:val="both"/>
      </w:pPr>
      <w:r>
        <w:t xml:space="preserve">                                _____________________________ района/города</w:t>
      </w:r>
    </w:p>
    <w:p w:rsidR="0032171B" w:rsidRDefault="0032171B">
      <w:pPr>
        <w:pStyle w:val="ConsPlusNonformat"/>
        <w:jc w:val="both"/>
      </w:pPr>
      <w:r>
        <w:t xml:space="preserve">                                ___________________________________________</w:t>
      </w:r>
    </w:p>
    <w:p w:rsidR="0032171B" w:rsidRDefault="0032171B">
      <w:pPr>
        <w:pStyle w:val="ConsPlusNonformat"/>
        <w:jc w:val="both"/>
      </w:pPr>
      <w:r>
        <w:t xml:space="preserve">                                                           (почтовый адрес)</w:t>
      </w:r>
    </w:p>
    <w:p w:rsidR="0032171B" w:rsidRDefault="0032171B">
      <w:pPr>
        <w:pStyle w:val="ConsPlusNonformat"/>
        <w:jc w:val="both"/>
      </w:pPr>
    </w:p>
    <w:p w:rsidR="0032171B" w:rsidRDefault="0032171B">
      <w:pPr>
        <w:pStyle w:val="ConsPlusNonformat"/>
        <w:jc w:val="both"/>
      </w:pPr>
      <w:bookmarkStart w:id="3" w:name="P560"/>
      <w:bookmarkEnd w:id="3"/>
      <w:r>
        <w:t xml:space="preserve">                                 Заявление</w:t>
      </w:r>
    </w:p>
    <w:p w:rsidR="0032171B" w:rsidRDefault="0032171B">
      <w:pPr>
        <w:pStyle w:val="ConsPlusNonformat"/>
        <w:jc w:val="both"/>
      </w:pPr>
      <w:r>
        <w:t xml:space="preserve">                  о назначении ежегодной денежной выплаты</w:t>
      </w:r>
    </w:p>
    <w:p w:rsidR="0032171B" w:rsidRDefault="0032171B">
      <w:pPr>
        <w:pStyle w:val="ConsPlusNonformat"/>
        <w:jc w:val="both"/>
      </w:pPr>
    </w:p>
    <w:p w:rsidR="0032171B" w:rsidRDefault="0032171B">
      <w:pPr>
        <w:pStyle w:val="ConsPlusNonformat"/>
        <w:jc w:val="both"/>
      </w:pPr>
      <w:r>
        <w:t xml:space="preserve">    Я, ___________________________________________________________________,</w:t>
      </w:r>
    </w:p>
    <w:p w:rsidR="0032171B" w:rsidRDefault="0032171B">
      <w:pPr>
        <w:pStyle w:val="ConsPlusNonformat"/>
        <w:jc w:val="both"/>
      </w:pPr>
      <w:r>
        <w:t xml:space="preserve">                   (фамилия, имя отчество заявителя полностью)</w:t>
      </w:r>
    </w:p>
    <w:p w:rsidR="0032171B" w:rsidRDefault="0032171B">
      <w:pPr>
        <w:pStyle w:val="ConsPlusNonformat"/>
        <w:jc w:val="both"/>
      </w:pPr>
      <w:r>
        <w:t xml:space="preserve">    зарегистрирован(а) по адресу: _________________________________________</w:t>
      </w:r>
    </w:p>
    <w:p w:rsidR="0032171B" w:rsidRDefault="0032171B">
      <w:pPr>
        <w:pStyle w:val="ConsPlusNonformat"/>
        <w:jc w:val="both"/>
      </w:pPr>
      <w:r>
        <w:t xml:space="preserve">                              (указывается почтовый адрес места жительства)</w:t>
      </w:r>
    </w:p>
    <w:p w:rsidR="0032171B" w:rsidRDefault="0032171B">
      <w:pPr>
        <w:pStyle w:val="ConsPlusNormal"/>
        <w:jc w:val="both"/>
      </w:pPr>
    </w:p>
    <w:p w:rsidR="0032171B" w:rsidRDefault="0032171B">
      <w:pPr>
        <w:sectPr w:rsidR="0032171B">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665"/>
        <w:gridCol w:w="3912"/>
      </w:tblGrid>
      <w:tr w:rsidR="0032171B">
        <w:tc>
          <w:tcPr>
            <w:tcW w:w="3005" w:type="dxa"/>
            <w:vMerge w:val="restart"/>
          </w:tcPr>
          <w:p w:rsidR="0032171B" w:rsidRDefault="0032171B">
            <w:pPr>
              <w:pStyle w:val="ConsPlusNormal"/>
            </w:pPr>
            <w:r>
              <w:lastRenderedPageBreak/>
              <w:t>Паспорт гражданина РФ</w:t>
            </w:r>
          </w:p>
        </w:tc>
        <w:tc>
          <w:tcPr>
            <w:tcW w:w="2665" w:type="dxa"/>
          </w:tcPr>
          <w:p w:rsidR="0032171B" w:rsidRDefault="0032171B">
            <w:pPr>
              <w:pStyle w:val="ConsPlusNormal"/>
              <w:jc w:val="center"/>
            </w:pPr>
            <w:r>
              <w:t>Дата рождения</w:t>
            </w:r>
          </w:p>
        </w:tc>
        <w:tc>
          <w:tcPr>
            <w:tcW w:w="3912" w:type="dxa"/>
          </w:tcPr>
          <w:p w:rsidR="0032171B" w:rsidRDefault="0032171B">
            <w:pPr>
              <w:pStyle w:val="ConsPlusNormal"/>
            </w:pPr>
          </w:p>
        </w:tc>
      </w:tr>
      <w:tr w:rsidR="0032171B">
        <w:tc>
          <w:tcPr>
            <w:tcW w:w="3005" w:type="dxa"/>
            <w:vMerge/>
          </w:tcPr>
          <w:p w:rsidR="0032171B" w:rsidRDefault="0032171B"/>
        </w:tc>
        <w:tc>
          <w:tcPr>
            <w:tcW w:w="2665" w:type="dxa"/>
          </w:tcPr>
          <w:p w:rsidR="0032171B" w:rsidRDefault="0032171B">
            <w:pPr>
              <w:pStyle w:val="ConsPlusNormal"/>
              <w:jc w:val="center"/>
            </w:pPr>
            <w:r>
              <w:t>Серия</w:t>
            </w:r>
          </w:p>
        </w:tc>
        <w:tc>
          <w:tcPr>
            <w:tcW w:w="3912" w:type="dxa"/>
          </w:tcPr>
          <w:p w:rsidR="0032171B" w:rsidRDefault="0032171B">
            <w:pPr>
              <w:pStyle w:val="ConsPlusNormal"/>
            </w:pPr>
          </w:p>
        </w:tc>
      </w:tr>
      <w:tr w:rsidR="0032171B">
        <w:tc>
          <w:tcPr>
            <w:tcW w:w="3005" w:type="dxa"/>
            <w:vMerge/>
          </w:tcPr>
          <w:p w:rsidR="0032171B" w:rsidRDefault="0032171B"/>
        </w:tc>
        <w:tc>
          <w:tcPr>
            <w:tcW w:w="2665" w:type="dxa"/>
          </w:tcPr>
          <w:p w:rsidR="0032171B" w:rsidRDefault="0032171B">
            <w:pPr>
              <w:pStyle w:val="ConsPlusNormal"/>
              <w:jc w:val="center"/>
            </w:pPr>
            <w:r>
              <w:t>Номер</w:t>
            </w:r>
          </w:p>
        </w:tc>
        <w:tc>
          <w:tcPr>
            <w:tcW w:w="3912" w:type="dxa"/>
          </w:tcPr>
          <w:p w:rsidR="0032171B" w:rsidRDefault="0032171B">
            <w:pPr>
              <w:pStyle w:val="ConsPlusNormal"/>
            </w:pPr>
          </w:p>
        </w:tc>
      </w:tr>
      <w:tr w:rsidR="0032171B">
        <w:tc>
          <w:tcPr>
            <w:tcW w:w="3005" w:type="dxa"/>
            <w:vMerge/>
          </w:tcPr>
          <w:p w:rsidR="0032171B" w:rsidRDefault="0032171B"/>
        </w:tc>
        <w:tc>
          <w:tcPr>
            <w:tcW w:w="2665" w:type="dxa"/>
          </w:tcPr>
          <w:p w:rsidR="0032171B" w:rsidRDefault="0032171B">
            <w:pPr>
              <w:pStyle w:val="ConsPlusNormal"/>
              <w:jc w:val="center"/>
            </w:pPr>
            <w:r>
              <w:t>Дата выдачи</w:t>
            </w:r>
          </w:p>
        </w:tc>
        <w:tc>
          <w:tcPr>
            <w:tcW w:w="3912" w:type="dxa"/>
          </w:tcPr>
          <w:p w:rsidR="0032171B" w:rsidRDefault="0032171B">
            <w:pPr>
              <w:pStyle w:val="ConsPlusNormal"/>
            </w:pPr>
          </w:p>
        </w:tc>
      </w:tr>
      <w:tr w:rsidR="0032171B">
        <w:tc>
          <w:tcPr>
            <w:tcW w:w="3005" w:type="dxa"/>
            <w:vMerge/>
          </w:tcPr>
          <w:p w:rsidR="0032171B" w:rsidRDefault="0032171B"/>
        </w:tc>
        <w:tc>
          <w:tcPr>
            <w:tcW w:w="2665" w:type="dxa"/>
          </w:tcPr>
          <w:p w:rsidR="0032171B" w:rsidRDefault="0032171B">
            <w:pPr>
              <w:pStyle w:val="ConsPlusNormal"/>
              <w:jc w:val="center"/>
            </w:pPr>
            <w:r>
              <w:t>Кем выдан</w:t>
            </w:r>
          </w:p>
        </w:tc>
        <w:tc>
          <w:tcPr>
            <w:tcW w:w="3912" w:type="dxa"/>
          </w:tcPr>
          <w:p w:rsidR="0032171B" w:rsidRDefault="0032171B">
            <w:pPr>
              <w:pStyle w:val="ConsPlusNormal"/>
            </w:pPr>
          </w:p>
        </w:tc>
      </w:tr>
      <w:tr w:rsidR="0032171B">
        <w:tc>
          <w:tcPr>
            <w:tcW w:w="3005" w:type="dxa"/>
            <w:vMerge/>
          </w:tcPr>
          <w:p w:rsidR="0032171B" w:rsidRDefault="0032171B"/>
        </w:tc>
        <w:tc>
          <w:tcPr>
            <w:tcW w:w="2665" w:type="dxa"/>
          </w:tcPr>
          <w:p w:rsidR="0032171B" w:rsidRDefault="0032171B">
            <w:pPr>
              <w:pStyle w:val="ConsPlusNormal"/>
            </w:pPr>
          </w:p>
        </w:tc>
        <w:tc>
          <w:tcPr>
            <w:tcW w:w="3912" w:type="dxa"/>
          </w:tcPr>
          <w:p w:rsidR="0032171B" w:rsidRDefault="0032171B">
            <w:pPr>
              <w:pStyle w:val="ConsPlusNormal"/>
            </w:pPr>
          </w:p>
        </w:tc>
      </w:tr>
    </w:tbl>
    <w:p w:rsidR="0032171B" w:rsidRDefault="0032171B">
      <w:pPr>
        <w:sectPr w:rsidR="0032171B">
          <w:pgSz w:w="16838" w:h="11905" w:orient="landscape"/>
          <w:pgMar w:top="1701" w:right="1134" w:bottom="850" w:left="1134" w:header="0" w:footer="0" w:gutter="0"/>
          <w:cols w:space="720"/>
        </w:sectPr>
      </w:pPr>
    </w:p>
    <w:p w:rsidR="0032171B" w:rsidRDefault="0032171B">
      <w:pPr>
        <w:pStyle w:val="ConsPlusNormal"/>
        <w:jc w:val="both"/>
      </w:pPr>
    </w:p>
    <w:p w:rsidR="0032171B" w:rsidRDefault="0032171B">
      <w:pPr>
        <w:pStyle w:val="ConsPlusNonformat"/>
        <w:jc w:val="both"/>
      </w:pPr>
      <w:r>
        <w:t xml:space="preserve">    Прошу   назначить   мне  ежегодную  денежную  выплату,  предусмотренную</w:t>
      </w:r>
    </w:p>
    <w:p w:rsidR="0032171B" w:rsidRDefault="0032171B">
      <w:pPr>
        <w:pStyle w:val="ConsPlusNonformat"/>
        <w:jc w:val="both"/>
      </w:pPr>
      <w:r>
        <w:t xml:space="preserve">Федеральным  </w:t>
      </w:r>
      <w:hyperlink r:id="rId20" w:history="1">
        <w:r>
          <w:rPr>
            <w:color w:val="0000FF"/>
          </w:rPr>
          <w:t>законом</w:t>
        </w:r>
      </w:hyperlink>
      <w:r>
        <w:t xml:space="preserve">  от  20  июля 2012 г. N 125-ФЗ "О донорстве крови и ее</w:t>
      </w:r>
    </w:p>
    <w:p w:rsidR="0032171B" w:rsidRDefault="0032171B">
      <w:pPr>
        <w:pStyle w:val="ConsPlusNonformat"/>
        <w:jc w:val="both"/>
      </w:pPr>
      <w:r>
        <w:t>компонентов", по категории "Почетный донор России".</w:t>
      </w:r>
    </w:p>
    <w:p w:rsidR="0032171B" w:rsidRDefault="0032171B">
      <w:pPr>
        <w:pStyle w:val="ConsPlusNonformat"/>
        <w:jc w:val="both"/>
      </w:pPr>
      <w:r>
        <w:t xml:space="preserve">    Прошу  доставлять  установленную  мне ежегодную денежную выплату через:</w:t>
      </w:r>
    </w:p>
    <w:p w:rsidR="0032171B" w:rsidRDefault="0032171B">
      <w:pPr>
        <w:pStyle w:val="ConsPlusNonformat"/>
        <w:jc w:val="both"/>
      </w:pPr>
      <w:r>
        <w:t>отделение   Управления   Федеральной  почтовой  связи  Кабардино-Балкарской</w:t>
      </w:r>
    </w:p>
    <w:p w:rsidR="0032171B" w:rsidRDefault="0032171B">
      <w:pPr>
        <w:pStyle w:val="ConsPlusNonformat"/>
        <w:jc w:val="both"/>
      </w:pPr>
      <w:r>
        <w:t>Республики  -  филиал  федерального государственного унитарного предприятия</w:t>
      </w:r>
    </w:p>
    <w:p w:rsidR="0032171B" w:rsidRDefault="0032171B">
      <w:pPr>
        <w:pStyle w:val="ConsPlusNonformat"/>
        <w:jc w:val="both"/>
      </w:pPr>
      <w:r>
        <w:t>"Почта  России" ____________________________________, кредитную организацию</w:t>
      </w:r>
    </w:p>
    <w:p w:rsidR="0032171B" w:rsidRDefault="0032171B">
      <w:pPr>
        <w:pStyle w:val="ConsPlusNonformat"/>
        <w:jc w:val="both"/>
      </w:pPr>
      <w:r>
        <w:t>N _________________</w:t>
      </w:r>
    </w:p>
    <w:p w:rsidR="0032171B" w:rsidRDefault="0032171B">
      <w:pPr>
        <w:pStyle w:val="ConsPlusNonformat"/>
        <w:jc w:val="both"/>
      </w:pPr>
      <w:r>
        <w:t xml:space="preserve">    на лицевой счет N __________________________________________.</w:t>
      </w:r>
    </w:p>
    <w:p w:rsidR="0032171B" w:rsidRDefault="0032171B">
      <w:pPr>
        <w:pStyle w:val="ConsPlusNonformat"/>
        <w:jc w:val="both"/>
      </w:pPr>
      <w:r>
        <w:t xml:space="preserve">    Я, ___________________________________________________________________,</w:t>
      </w:r>
    </w:p>
    <w:p w:rsidR="0032171B" w:rsidRDefault="0032171B">
      <w:pPr>
        <w:pStyle w:val="ConsPlusNonformat"/>
        <w:jc w:val="both"/>
      </w:pPr>
      <w:r>
        <w:t xml:space="preserve">                                   (Ф.И.О.)</w:t>
      </w:r>
    </w:p>
    <w:p w:rsidR="0032171B" w:rsidRDefault="0032171B">
      <w:pPr>
        <w:pStyle w:val="ConsPlusNonformat"/>
        <w:jc w:val="both"/>
      </w:pPr>
      <w:r>
        <w:t>обо  всех  обстоятельствах,  влекущих  прекращение  ЕДВ, обязуюсь  сообщать</w:t>
      </w:r>
    </w:p>
    <w:p w:rsidR="0032171B" w:rsidRDefault="0032171B">
      <w:pPr>
        <w:pStyle w:val="ConsPlusNonformat"/>
        <w:jc w:val="both"/>
      </w:pPr>
      <w:r>
        <w:t>незамедлительно.   За   достоверность   сообщаемых   мной   сведений   несу</w:t>
      </w:r>
    </w:p>
    <w:p w:rsidR="0032171B" w:rsidRDefault="0032171B">
      <w:pPr>
        <w:pStyle w:val="ConsPlusNonformat"/>
        <w:jc w:val="both"/>
      </w:pPr>
      <w:r>
        <w:t>ответственность в соответствии с действующим законодательством.</w:t>
      </w:r>
    </w:p>
    <w:p w:rsidR="0032171B" w:rsidRDefault="0032171B">
      <w:pPr>
        <w:pStyle w:val="ConsPlusNonformat"/>
        <w:jc w:val="both"/>
      </w:pPr>
      <w:r>
        <w:t xml:space="preserve">    Я, ___________________________________________________________________,</w:t>
      </w:r>
    </w:p>
    <w:p w:rsidR="0032171B" w:rsidRDefault="0032171B">
      <w:pPr>
        <w:pStyle w:val="ConsPlusNonformat"/>
        <w:jc w:val="both"/>
      </w:pPr>
      <w:r>
        <w:t xml:space="preserve">                                   (Ф.И.О.)</w:t>
      </w:r>
    </w:p>
    <w:p w:rsidR="0032171B" w:rsidRDefault="0032171B">
      <w:pPr>
        <w:pStyle w:val="ConsPlusNonformat"/>
        <w:jc w:val="both"/>
      </w:pPr>
      <w:r>
        <w:t>даю  свое  согласие  ГКУ  "Центр  труда,  занятости  и  социальной  защиты"</w:t>
      </w:r>
    </w:p>
    <w:p w:rsidR="0032171B" w:rsidRDefault="0032171B">
      <w:pPr>
        <w:pStyle w:val="ConsPlusNonformat"/>
        <w:jc w:val="both"/>
      </w:pPr>
      <w:r>
        <w:t>________________________  район/город   и  Министерству  труда, занятости и</w:t>
      </w:r>
    </w:p>
    <w:p w:rsidR="0032171B" w:rsidRDefault="0032171B">
      <w:pPr>
        <w:pStyle w:val="ConsPlusNonformat"/>
        <w:jc w:val="both"/>
      </w:pPr>
      <w:r>
        <w:t>социальной  защиты  КБР  на  обработку  (сбор,  систематизацию, накопление,</w:t>
      </w:r>
    </w:p>
    <w:p w:rsidR="0032171B" w:rsidRDefault="0032171B">
      <w:pPr>
        <w:pStyle w:val="ConsPlusNonformat"/>
        <w:jc w:val="both"/>
      </w:pPr>
      <w:r>
        <w:t>уточнение    (обновление,    изменение),   использование,   распространение</w:t>
      </w:r>
    </w:p>
    <w:p w:rsidR="0032171B" w:rsidRDefault="0032171B">
      <w:pPr>
        <w:pStyle w:val="ConsPlusNonformat"/>
        <w:jc w:val="both"/>
      </w:pPr>
      <w:r>
        <w:t>(передачу),  обезличивание,  блокировку  и  уничтожение)  моих персональных</w:t>
      </w:r>
    </w:p>
    <w:p w:rsidR="0032171B" w:rsidRDefault="0032171B">
      <w:pPr>
        <w:pStyle w:val="ConsPlusNonformat"/>
        <w:jc w:val="both"/>
      </w:pPr>
      <w:r>
        <w:t>данных с целью определения положенных мне мер социальной поддержки.</w:t>
      </w:r>
    </w:p>
    <w:p w:rsidR="0032171B" w:rsidRDefault="0032171B">
      <w:pPr>
        <w:pStyle w:val="ConsPlusNonformat"/>
        <w:jc w:val="both"/>
      </w:pPr>
      <w:r>
        <w:t xml:space="preserve">    Срок  обработки моих персональных данных истекает с окончанием действия</w:t>
      </w:r>
    </w:p>
    <w:p w:rsidR="0032171B" w:rsidRDefault="0032171B">
      <w:pPr>
        <w:pStyle w:val="ConsPlusNonformat"/>
        <w:jc w:val="both"/>
      </w:pPr>
      <w:r>
        <w:t>правоустанавливающих  документов,  являющихся  основанием для получения мер</w:t>
      </w:r>
    </w:p>
    <w:p w:rsidR="0032171B" w:rsidRDefault="0032171B">
      <w:pPr>
        <w:pStyle w:val="ConsPlusNonformat"/>
        <w:jc w:val="both"/>
      </w:pPr>
      <w:r>
        <w:t>социальной  поддержки.  Данное  согласие  может  быть мной отозвано в любой</w:t>
      </w:r>
    </w:p>
    <w:p w:rsidR="0032171B" w:rsidRDefault="0032171B">
      <w:pPr>
        <w:pStyle w:val="ConsPlusNonformat"/>
        <w:jc w:val="both"/>
      </w:pPr>
      <w:r>
        <w:t>момент по соглашению сторон.</w:t>
      </w:r>
    </w:p>
    <w:p w:rsidR="0032171B" w:rsidRDefault="0032171B">
      <w:pPr>
        <w:pStyle w:val="ConsPlusNonformat"/>
        <w:jc w:val="both"/>
      </w:pPr>
      <w:r>
        <w:t xml:space="preserve">    Подтверждаю,   что  ознакомлен(а)  с  положениями  Федерального  </w:t>
      </w:r>
      <w:hyperlink r:id="rId21" w:history="1">
        <w:r>
          <w:rPr>
            <w:color w:val="0000FF"/>
          </w:rPr>
          <w:t>закона</w:t>
        </w:r>
      </w:hyperlink>
    </w:p>
    <w:p w:rsidR="0032171B" w:rsidRDefault="0032171B">
      <w:pPr>
        <w:pStyle w:val="ConsPlusNonformat"/>
        <w:jc w:val="both"/>
      </w:pPr>
      <w:r>
        <w:t>от  27.07.2006  N  152-ФЗ  "О  персональных  данных", права и обязанности в</w:t>
      </w:r>
    </w:p>
    <w:p w:rsidR="0032171B" w:rsidRDefault="0032171B">
      <w:pPr>
        <w:pStyle w:val="ConsPlusNonformat"/>
        <w:jc w:val="both"/>
      </w:pPr>
      <w:r>
        <w:t>области защиты персональных данных мне разъяснены.</w:t>
      </w:r>
    </w:p>
    <w:p w:rsidR="0032171B" w:rsidRDefault="0032171B">
      <w:pPr>
        <w:pStyle w:val="ConsPlusNonformat"/>
        <w:jc w:val="both"/>
      </w:pPr>
    </w:p>
    <w:p w:rsidR="0032171B" w:rsidRDefault="0032171B">
      <w:pPr>
        <w:pStyle w:val="ConsPlusNonformat"/>
        <w:jc w:val="both"/>
      </w:pPr>
      <w:r>
        <w:t>"__" __________ 20__ г.                   _____________________</w:t>
      </w:r>
    </w:p>
    <w:p w:rsidR="0032171B" w:rsidRDefault="0032171B">
      <w:pPr>
        <w:pStyle w:val="ConsPlusNonformat"/>
        <w:jc w:val="both"/>
      </w:pPr>
      <w:r>
        <w:t xml:space="preserve">                                           (подпись заявителя)</w:t>
      </w:r>
    </w:p>
    <w:p w:rsidR="0032171B" w:rsidRDefault="0032171B">
      <w:pPr>
        <w:pStyle w:val="ConsPlusNonformat"/>
        <w:jc w:val="both"/>
      </w:pPr>
    </w:p>
    <w:p w:rsidR="0032171B" w:rsidRDefault="0032171B">
      <w:pPr>
        <w:pStyle w:val="ConsPlusNonformat"/>
        <w:jc w:val="both"/>
      </w:pPr>
      <w:r>
        <w:t>Документ принял: "__" _________ 20__ г.     N регистрации ______________</w:t>
      </w:r>
    </w:p>
    <w:p w:rsidR="0032171B" w:rsidRDefault="0032171B">
      <w:pPr>
        <w:pStyle w:val="ConsPlusNonformat"/>
        <w:jc w:val="both"/>
      </w:pPr>
    </w:p>
    <w:p w:rsidR="0032171B" w:rsidRDefault="0032171B">
      <w:pPr>
        <w:pStyle w:val="ConsPlusNonformat"/>
        <w:jc w:val="both"/>
      </w:pPr>
      <w:r>
        <w:t>Подпись специалиста ______________    __________________________</w:t>
      </w:r>
    </w:p>
    <w:p w:rsidR="0032171B" w:rsidRDefault="0032171B">
      <w:pPr>
        <w:pStyle w:val="ConsPlusNonformat"/>
        <w:jc w:val="both"/>
      </w:pPr>
      <w:r>
        <w:t xml:space="preserve">                                               (Ф.И.О.)</w:t>
      </w:r>
    </w:p>
    <w:p w:rsidR="0032171B" w:rsidRDefault="0032171B">
      <w:pPr>
        <w:pStyle w:val="ConsPlusNonformat"/>
        <w:jc w:val="both"/>
      </w:pPr>
      <w:r>
        <w:t>---------------------------------------------------------------------------</w:t>
      </w:r>
    </w:p>
    <w:p w:rsidR="0032171B" w:rsidRDefault="0032171B">
      <w:pPr>
        <w:pStyle w:val="ConsPlusNonformat"/>
        <w:jc w:val="both"/>
      </w:pPr>
      <w:r>
        <w:t xml:space="preserve">                               Линия отрыва</w:t>
      </w:r>
    </w:p>
    <w:p w:rsidR="0032171B" w:rsidRDefault="0032171B">
      <w:pPr>
        <w:pStyle w:val="ConsPlusNonformat"/>
        <w:jc w:val="both"/>
      </w:pPr>
    </w:p>
    <w:p w:rsidR="0032171B" w:rsidRDefault="0032171B">
      <w:pPr>
        <w:pStyle w:val="ConsPlusNonformat"/>
        <w:jc w:val="both"/>
      </w:pPr>
      <w:r>
        <w:t xml:space="preserve">                           Расписка-уведомление</w:t>
      </w:r>
    </w:p>
    <w:p w:rsidR="0032171B" w:rsidRDefault="0032171B">
      <w:pPr>
        <w:pStyle w:val="ConsPlusNonformat"/>
        <w:jc w:val="both"/>
      </w:pPr>
    </w:p>
    <w:p w:rsidR="0032171B" w:rsidRDefault="0032171B">
      <w:pPr>
        <w:pStyle w:val="ConsPlusNonformat"/>
        <w:jc w:val="both"/>
      </w:pPr>
      <w:r>
        <w:t xml:space="preserve">    Заявление и документы по перечню принял от гр. ________________________</w:t>
      </w:r>
    </w:p>
    <w:p w:rsidR="0032171B" w:rsidRDefault="0032171B">
      <w:pPr>
        <w:pStyle w:val="ConsPlusNormal"/>
        <w:jc w:val="both"/>
      </w:pPr>
    </w:p>
    <w:p w:rsidR="0032171B" w:rsidRDefault="0032171B">
      <w:pPr>
        <w:sectPr w:rsidR="0032171B">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32171B">
        <w:tc>
          <w:tcPr>
            <w:tcW w:w="567" w:type="dxa"/>
          </w:tcPr>
          <w:p w:rsidR="0032171B" w:rsidRDefault="0032171B">
            <w:pPr>
              <w:pStyle w:val="ConsPlusNormal"/>
              <w:jc w:val="center"/>
            </w:pPr>
            <w:r>
              <w:lastRenderedPageBreak/>
              <w:t>N п/п</w:t>
            </w:r>
          </w:p>
        </w:tc>
        <w:tc>
          <w:tcPr>
            <w:tcW w:w="9014" w:type="dxa"/>
          </w:tcPr>
          <w:p w:rsidR="0032171B" w:rsidRDefault="0032171B">
            <w:pPr>
              <w:pStyle w:val="ConsPlusNormal"/>
              <w:jc w:val="center"/>
            </w:pPr>
            <w:r>
              <w:t>Наименование документа</w:t>
            </w:r>
          </w:p>
        </w:tc>
      </w:tr>
      <w:tr w:rsidR="0032171B">
        <w:tc>
          <w:tcPr>
            <w:tcW w:w="567" w:type="dxa"/>
          </w:tcPr>
          <w:p w:rsidR="0032171B" w:rsidRDefault="0032171B">
            <w:pPr>
              <w:pStyle w:val="ConsPlusNormal"/>
              <w:jc w:val="center"/>
            </w:pPr>
            <w:r>
              <w:t>1.</w:t>
            </w:r>
          </w:p>
        </w:tc>
        <w:tc>
          <w:tcPr>
            <w:tcW w:w="9014" w:type="dxa"/>
          </w:tcPr>
          <w:p w:rsidR="0032171B" w:rsidRDefault="0032171B">
            <w:pPr>
              <w:pStyle w:val="ConsPlusNormal"/>
            </w:pPr>
          </w:p>
        </w:tc>
      </w:tr>
      <w:tr w:rsidR="0032171B">
        <w:tc>
          <w:tcPr>
            <w:tcW w:w="567" w:type="dxa"/>
          </w:tcPr>
          <w:p w:rsidR="0032171B" w:rsidRDefault="0032171B">
            <w:pPr>
              <w:pStyle w:val="ConsPlusNormal"/>
              <w:jc w:val="center"/>
            </w:pPr>
            <w:r>
              <w:t>2.</w:t>
            </w:r>
          </w:p>
        </w:tc>
        <w:tc>
          <w:tcPr>
            <w:tcW w:w="9014" w:type="dxa"/>
          </w:tcPr>
          <w:p w:rsidR="0032171B" w:rsidRDefault="0032171B">
            <w:pPr>
              <w:pStyle w:val="ConsPlusNormal"/>
            </w:pPr>
          </w:p>
        </w:tc>
      </w:tr>
    </w:tbl>
    <w:p w:rsidR="0032171B" w:rsidRDefault="0032171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5"/>
        <w:gridCol w:w="2497"/>
        <w:gridCol w:w="4309"/>
      </w:tblGrid>
      <w:tr w:rsidR="0032171B">
        <w:tc>
          <w:tcPr>
            <w:tcW w:w="2815" w:type="dxa"/>
          </w:tcPr>
          <w:p w:rsidR="0032171B" w:rsidRDefault="0032171B">
            <w:pPr>
              <w:pStyle w:val="ConsPlusNormal"/>
              <w:jc w:val="center"/>
            </w:pPr>
            <w:r>
              <w:t>Регистрационный номер заявления</w:t>
            </w:r>
          </w:p>
        </w:tc>
        <w:tc>
          <w:tcPr>
            <w:tcW w:w="2497" w:type="dxa"/>
          </w:tcPr>
          <w:p w:rsidR="0032171B" w:rsidRDefault="0032171B">
            <w:pPr>
              <w:pStyle w:val="ConsPlusNormal"/>
              <w:jc w:val="center"/>
            </w:pPr>
            <w:r>
              <w:t>Дата представления документов</w:t>
            </w:r>
          </w:p>
        </w:tc>
        <w:tc>
          <w:tcPr>
            <w:tcW w:w="4309" w:type="dxa"/>
          </w:tcPr>
          <w:p w:rsidR="0032171B" w:rsidRDefault="0032171B">
            <w:pPr>
              <w:pStyle w:val="ConsPlusNormal"/>
              <w:jc w:val="center"/>
            </w:pPr>
            <w:r>
              <w:t>Подпись специалиста</w:t>
            </w:r>
          </w:p>
          <w:p w:rsidR="0032171B" w:rsidRDefault="0032171B">
            <w:pPr>
              <w:pStyle w:val="ConsPlusNormal"/>
              <w:jc w:val="center"/>
            </w:pPr>
            <w:r>
              <w:t>(расшифровка подписи)</w:t>
            </w:r>
          </w:p>
        </w:tc>
      </w:tr>
      <w:tr w:rsidR="0032171B">
        <w:tc>
          <w:tcPr>
            <w:tcW w:w="2815" w:type="dxa"/>
          </w:tcPr>
          <w:p w:rsidR="0032171B" w:rsidRDefault="0032171B">
            <w:pPr>
              <w:pStyle w:val="ConsPlusNormal"/>
            </w:pPr>
          </w:p>
        </w:tc>
        <w:tc>
          <w:tcPr>
            <w:tcW w:w="2497" w:type="dxa"/>
          </w:tcPr>
          <w:p w:rsidR="0032171B" w:rsidRDefault="0032171B">
            <w:pPr>
              <w:pStyle w:val="ConsPlusNormal"/>
            </w:pPr>
          </w:p>
        </w:tc>
        <w:tc>
          <w:tcPr>
            <w:tcW w:w="4309" w:type="dxa"/>
          </w:tcPr>
          <w:p w:rsidR="0032171B" w:rsidRDefault="0032171B">
            <w:pPr>
              <w:pStyle w:val="ConsPlusNormal"/>
            </w:pPr>
          </w:p>
        </w:tc>
      </w:tr>
    </w:tbl>
    <w:p w:rsidR="0032171B" w:rsidRDefault="0032171B">
      <w:pPr>
        <w:sectPr w:rsidR="0032171B">
          <w:pgSz w:w="16838" w:h="11905" w:orient="landscape"/>
          <w:pgMar w:top="1701" w:right="1134" w:bottom="850" w:left="1134" w:header="0" w:footer="0" w:gutter="0"/>
          <w:cols w:space="720"/>
        </w:sectPr>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right"/>
        <w:outlineLvl w:val="1"/>
      </w:pPr>
      <w:r>
        <w:t>Приложение N 4</w:t>
      </w:r>
    </w:p>
    <w:p w:rsidR="0032171B" w:rsidRDefault="0032171B">
      <w:pPr>
        <w:pStyle w:val="ConsPlusNormal"/>
        <w:jc w:val="right"/>
      </w:pPr>
      <w:r>
        <w:t>к Административному регламенту</w:t>
      </w:r>
    </w:p>
    <w:p w:rsidR="0032171B" w:rsidRDefault="0032171B">
      <w:pPr>
        <w:pStyle w:val="ConsPlusNormal"/>
        <w:jc w:val="right"/>
      </w:pPr>
      <w:r>
        <w:t>по назначению и выплате</w:t>
      </w:r>
    </w:p>
    <w:p w:rsidR="0032171B" w:rsidRDefault="0032171B">
      <w:pPr>
        <w:pStyle w:val="ConsPlusNormal"/>
        <w:jc w:val="right"/>
      </w:pPr>
      <w:r>
        <w:t>ежегодной денежной выплаты лицам,</w:t>
      </w:r>
    </w:p>
    <w:p w:rsidR="0032171B" w:rsidRDefault="0032171B">
      <w:pPr>
        <w:pStyle w:val="ConsPlusNormal"/>
        <w:jc w:val="right"/>
      </w:pPr>
      <w:r>
        <w:t>награжденным нагрудным знаком</w:t>
      </w:r>
    </w:p>
    <w:p w:rsidR="0032171B" w:rsidRDefault="0032171B">
      <w:pPr>
        <w:pStyle w:val="ConsPlusNormal"/>
        <w:jc w:val="right"/>
      </w:pPr>
      <w:r>
        <w:t>"Почетный донор России",</w:t>
      </w:r>
    </w:p>
    <w:p w:rsidR="0032171B" w:rsidRDefault="0032171B">
      <w:pPr>
        <w:pStyle w:val="ConsPlusNormal"/>
        <w:jc w:val="right"/>
      </w:pPr>
      <w:r>
        <w:t>утвержденному приказом</w:t>
      </w:r>
    </w:p>
    <w:p w:rsidR="0032171B" w:rsidRDefault="0032171B">
      <w:pPr>
        <w:pStyle w:val="ConsPlusNormal"/>
        <w:jc w:val="right"/>
      </w:pPr>
      <w:r>
        <w:t>Министерства труда,</w:t>
      </w:r>
    </w:p>
    <w:p w:rsidR="0032171B" w:rsidRDefault="0032171B">
      <w:pPr>
        <w:pStyle w:val="ConsPlusNormal"/>
        <w:jc w:val="right"/>
      </w:pPr>
      <w:r>
        <w:t>занятости и социальной защиты</w:t>
      </w:r>
    </w:p>
    <w:p w:rsidR="0032171B" w:rsidRDefault="0032171B">
      <w:pPr>
        <w:pStyle w:val="ConsPlusNormal"/>
        <w:jc w:val="right"/>
      </w:pPr>
      <w:r>
        <w:t>Кабардино-Балкарской Республики</w:t>
      </w:r>
    </w:p>
    <w:p w:rsidR="0032171B" w:rsidRDefault="0032171B">
      <w:pPr>
        <w:pStyle w:val="ConsPlusNormal"/>
        <w:jc w:val="right"/>
      </w:pPr>
      <w:r>
        <w:t>от 27 июля 2016 г. N 169-П</w:t>
      </w:r>
    </w:p>
    <w:p w:rsidR="0032171B" w:rsidRDefault="0032171B">
      <w:pPr>
        <w:pStyle w:val="ConsPlusNormal"/>
        <w:jc w:val="both"/>
      </w:pPr>
    </w:p>
    <w:p w:rsidR="0032171B" w:rsidRDefault="0032171B">
      <w:pPr>
        <w:pStyle w:val="ConsPlusNonformat"/>
        <w:jc w:val="both"/>
      </w:pPr>
      <w:r>
        <w:t>___________________________________________________________________________</w:t>
      </w:r>
    </w:p>
    <w:p w:rsidR="0032171B" w:rsidRDefault="0032171B">
      <w:pPr>
        <w:pStyle w:val="ConsPlusNonformat"/>
        <w:jc w:val="both"/>
      </w:pPr>
      <w:r>
        <w:t xml:space="preserve">    (полное наименование "Центра труда, занятости и социальной защиты")</w:t>
      </w:r>
    </w:p>
    <w:p w:rsidR="0032171B" w:rsidRDefault="0032171B">
      <w:pPr>
        <w:pStyle w:val="ConsPlusNonformat"/>
        <w:jc w:val="both"/>
      </w:pPr>
    </w:p>
    <w:p w:rsidR="0032171B" w:rsidRDefault="0032171B">
      <w:pPr>
        <w:pStyle w:val="ConsPlusNonformat"/>
        <w:jc w:val="both"/>
      </w:pPr>
      <w:bookmarkStart w:id="4" w:name="P660"/>
      <w:bookmarkEnd w:id="4"/>
      <w:r>
        <w:t xml:space="preserve">                               РАСПОРЯЖЕНИЕ</w:t>
      </w:r>
    </w:p>
    <w:p w:rsidR="0032171B" w:rsidRDefault="0032171B">
      <w:pPr>
        <w:pStyle w:val="ConsPlusNonformat"/>
        <w:jc w:val="both"/>
      </w:pPr>
      <w:r>
        <w:t xml:space="preserve">           о назначении (прекращении) ежегодной денежной выплаты</w:t>
      </w:r>
    </w:p>
    <w:p w:rsidR="0032171B" w:rsidRDefault="0032171B">
      <w:pPr>
        <w:pStyle w:val="ConsPlusNonformat"/>
        <w:jc w:val="both"/>
      </w:pPr>
      <w:r>
        <w:t xml:space="preserve">                       отдельным категориям граждан</w:t>
      </w:r>
    </w:p>
    <w:p w:rsidR="0032171B" w:rsidRDefault="0032171B">
      <w:pPr>
        <w:pStyle w:val="ConsPlusNonformat"/>
        <w:jc w:val="both"/>
      </w:pPr>
    </w:p>
    <w:p w:rsidR="0032171B" w:rsidRDefault="0032171B">
      <w:pPr>
        <w:pStyle w:val="ConsPlusNonformat"/>
        <w:jc w:val="both"/>
      </w:pPr>
      <w:r>
        <w:t>Дата __________________</w:t>
      </w:r>
    </w:p>
    <w:p w:rsidR="0032171B" w:rsidRDefault="0032171B">
      <w:pPr>
        <w:pStyle w:val="ConsPlusNonformat"/>
        <w:jc w:val="both"/>
      </w:pPr>
    </w:p>
    <w:p w:rsidR="0032171B" w:rsidRDefault="0032171B">
      <w:pPr>
        <w:pStyle w:val="ConsPlusNonformat"/>
        <w:jc w:val="both"/>
      </w:pPr>
      <w:r>
        <w:t xml:space="preserve">    Рассмотрел заявление гр. ______________________________________________</w:t>
      </w:r>
    </w:p>
    <w:p w:rsidR="0032171B" w:rsidRDefault="0032171B">
      <w:pPr>
        <w:pStyle w:val="ConsPlusNonformat"/>
        <w:jc w:val="both"/>
      </w:pPr>
      <w:r>
        <w:t xml:space="preserve">                                                (Ф.И.О.)</w:t>
      </w:r>
    </w:p>
    <w:p w:rsidR="0032171B" w:rsidRDefault="0032171B">
      <w:pPr>
        <w:pStyle w:val="ConsPlusNonformat"/>
        <w:jc w:val="both"/>
      </w:pPr>
      <w:r>
        <w:t>решил:</w:t>
      </w:r>
    </w:p>
    <w:p w:rsidR="0032171B" w:rsidRDefault="0032171B">
      <w:pPr>
        <w:pStyle w:val="ConsPlusNonformat"/>
        <w:jc w:val="both"/>
      </w:pPr>
      <w:r>
        <w:t xml:space="preserve">    1)   назначить   ему(ей)   ежегодную   денежную  выплату  на  основании</w:t>
      </w:r>
    </w:p>
    <w:p w:rsidR="0032171B" w:rsidRDefault="0032171B">
      <w:pPr>
        <w:pStyle w:val="ConsPlusNonformat"/>
        <w:jc w:val="both"/>
      </w:pPr>
      <w:r>
        <w:t xml:space="preserve">Федерального   </w:t>
      </w:r>
      <w:hyperlink r:id="rId22" w:history="1">
        <w:r>
          <w:rPr>
            <w:color w:val="0000FF"/>
          </w:rPr>
          <w:t>закона</w:t>
        </w:r>
      </w:hyperlink>
      <w:r>
        <w:t xml:space="preserve">  от  20.07.2012  N  125-ФЗ  "О  донорстве  крови и ее</w:t>
      </w:r>
    </w:p>
    <w:p w:rsidR="0032171B" w:rsidRDefault="0032171B">
      <w:pPr>
        <w:pStyle w:val="ConsPlusNonformat"/>
        <w:jc w:val="both"/>
      </w:pPr>
      <w:r>
        <w:t>компонентов" по категории "Почетный донор России";</w:t>
      </w:r>
    </w:p>
    <w:p w:rsidR="0032171B" w:rsidRDefault="0032171B">
      <w:pPr>
        <w:pStyle w:val="ConsPlusNonformat"/>
        <w:jc w:val="both"/>
      </w:pPr>
      <w:r>
        <w:t xml:space="preserve">    2) прекратить ему(ей) ежегодную денежную выплату на основании:</w:t>
      </w:r>
    </w:p>
    <w:p w:rsidR="0032171B" w:rsidRDefault="0032171B">
      <w:pPr>
        <w:pStyle w:val="ConsPlusNonformat"/>
        <w:jc w:val="both"/>
      </w:pPr>
      <w:r>
        <w:t>___________________________________________________________________________</w:t>
      </w:r>
    </w:p>
    <w:p w:rsidR="0032171B" w:rsidRDefault="0032171B">
      <w:pPr>
        <w:pStyle w:val="ConsPlusNonformat"/>
        <w:jc w:val="both"/>
      </w:pPr>
      <w:r>
        <w:t xml:space="preserve">                            (указать основание)</w:t>
      </w:r>
    </w:p>
    <w:p w:rsidR="0032171B" w:rsidRDefault="0032171B">
      <w:pPr>
        <w:pStyle w:val="ConsPlusNonformat"/>
        <w:jc w:val="both"/>
      </w:pPr>
    </w:p>
    <w:p w:rsidR="0032171B" w:rsidRDefault="0032171B">
      <w:pPr>
        <w:pStyle w:val="ConsPlusNonformat"/>
        <w:jc w:val="both"/>
      </w:pPr>
      <w:r>
        <w:t xml:space="preserve">              (нужное подчеркнуть: назначить или прекратить)</w:t>
      </w:r>
    </w:p>
    <w:p w:rsidR="0032171B" w:rsidRDefault="0032171B">
      <w:pPr>
        <w:pStyle w:val="ConsPlusNonformat"/>
        <w:jc w:val="both"/>
      </w:pPr>
    </w:p>
    <w:p w:rsidR="0032171B" w:rsidRDefault="0032171B">
      <w:pPr>
        <w:pStyle w:val="ConsPlusNonformat"/>
        <w:jc w:val="both"/>
      </w:pPr>
    </w:p>
    <w:p w:rsidR="0032171B" w:rsidRDefault="0032171B">
      <w:pPr>
        <w:pStyle w:val="ConsPlusNonformat"/>
        <w:jc w:val="both"/>
      </w:pPr>
      <w:r>
        <w:t>в размере ________ рублей       с "__" __________ 20__ г.</w:t>
      </w:r>
    </w:p>
    <w:p w:rsidR="0032171B" w:rsidRDefault="0032171B">
      <w:pPr>
        <w:pStyle w:val="ConsPlusNonformat"/>
        <w:jc w:val="both"/>
      </w:pPr>
      <w:r>
        <w:t xml:space="preserve">                               по "__" __________ 20__ г.</w:t>
      </w:r>
    </w:p>
    <w:p w:rsidR="0032171B" w:rsidRDefault="0032171B">
      <w:pPr>
        <w:pStyle w:val="ConsPlusNonformat"/>
        <w:jc w:val="both"/>
      </w:pPr>
    </w:p>
    <w:p w:rsidR="0032171B" w:rsidRDefault="0032171B">
      <w:pPr>
        <w:pStyle w:val="ConsPlusNonformat"/>
        <w:jc w:val="both"/>
      </w:pPr>
      <w:r>
        <w:t>Директор         _____________________  ____________________________</w:t>
      </w:r>
    </w:p>
    <w:p w:rsidR="0032171B" w:rsidRDefault="0032171B">
      <w:pPr>
        <w:pStyle w:val="ConsPlusNonformat"/>
        <w:jc w:val="both"/>
      </w:pPr>
      <w:r>
        <w:t xml:space="preserve">                       (подпись)                  (Ф.И.О.)</w:t>
      </w:r>
    </w:p>
    <w:p w:rsidR="0032171B" w:rsidRDefault="0032171B">
      <w:pPr>
        <w:pStyle w:val="ConsPlusNonformat"/>
        <w:jc w:val="both"/>
      </w:pPr>
      <w:r>
        <w:t>Начальник отдела _____________________  ____________________________</w:t>
      </w:r>
    </w:p>
    <w:p w:rsidR="0032171B" w:rsidRDefault="0032171B">
      <w:pPr>
        <w:pStyle w:val="ConsPlusNonformat"/>
        <w:jc w:val="both"/>
      </w:pPr>
      <w:r>
        <w:t xml:space="preserve">                       (подпись)                  (Ф.И.О.)</w:t>
      </w:r>
    </w:p>
    <w:p w:rsidR="0032171B" w:rsidRDefault="0032171B">
      <w:pPr>
        <w:pStyle w:val="ConsPlusNonformat"/>
        <w:jc w:val="both"/>
      </w:pPr>
      <w:r>
        <w:t>Специалист       _____________________  ____________________________</w:t>
      </w:r>
    </w:p>
    <w:p w:rsidR="0032171B" w:rsidRDefault="0032171B">
      <w:pPr>
        <w:pStyle w:val="ConsPlusNonformat"/>
        <w:jc w:val="both"/>
      </w:pPr>
      <w:r>
        <w:t xml:space="preserve">                       (подпись)                  (Ф.И.О.)</w:t>
      </w:r>
    </w:p>
    <w:p w:rsidR="0032171B" w:rsidRDefault="0032171B">
      <w:pPr>
        <w:pStyle w:val="ConsPlusNonformat"/>
        <w:jc w:val="both"/>
      </w:pPr>
    </w:p>
    <w:p w:rsidR="0032171B" w:rsidRDefault="0032171B">
      <w:pPr>
        <w:pStyle w:val="ConsPlusNonformat"/>
        <w:jc w:val="both"/>
      </w:pPr>
      <w:r>
        <w:t>М.П.</w:t>
      </w:r>
    </w:p>
    <w:p w:rsidR="0032171B" w:rsidRDefault="0032171B">
      <w:pPr>
        <w:pStyle w:val="ConsPlusNonformat"/>
        <w:jc w:val="both"/>
      </w:pPr>
    </w:p>
    <w:p w:rsidR="0032171B" w:rsidRDefault="0032171B">
      <w:pPr>
        <w:pStyle w:val="ConsPlusNonformat"/>
        <w:jc w:val="both"/>
      </w:pPr>
      <w:r>
        <w:t>Обработано специалистом</w:t>
      </w:r>
    </w:p>
    <w:p w:rsidR="0032171B" w:rsidRDefault="0032171B">
      <w:pPr>
        <w:pStyle w:val="ConsPlusNonformat"/>
        <w:jc w:val="both"/>
      </w:pPr>
      <w:r>
        <w:t>отдела организации ЕДВ Министерства</w:t>
      </w:r>
    </w:p>
    <w:p w:rsidR="0032171B" w:rsidRDefault="0032171B">
      <w:pPr>
        <w:pStyle w:val="ConsPlusNonformat"/>
        <w:jc w:val="both"/>
      </w:pPr>
      <w:r>
        <w:t>_______________  ___________________</w:t>
      </w:r>
    </w:p>
    <w:p w:rsidR="0032171B" w:rsidRDefault="0032171B">
      <w:pPr>
        <w:pStyle w:val="ConsPlusNonformat"/>
        <w:jc w:val="both"/>
      </w:pPr>
      <w:r>
        <w:t xml:space="preserve">   (подпись)           (Ф.И.О.)</w:t>
      </w:r>
    </w:p>
    <w:p w:rsidR="0032171B" w:rsidRDefault="0032171B">
      <w:pPr>
        <w:pStyle w:val="ConsPlusNonformat"/>
        <w:jc w:val="both"/>
      </w:pPr>
    </w:p>
    <w:p w:rsidR="0032171B" w:rsidRDefault="0032171B">
      <w:pPr>
        <w:pStyle w:val="ConsPlusNonformat"/>
        <w:jc w:val="both"/>
      </w:pPr>
      <w:r>
        <w:t>"__" __________ 20__ г.</w:t>
      </w: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right"/>
        <w:outlineLvl w:val="1"/>
      </w:pPr>
      <w:r>
        <w:t>Приложение N 5</w:t>
      </w:r>
    </w:p>
    <w:p w:rsidR="0032171B" w:rsidRDefault="0032171B">
      <w:pPr>
        <w:pStyle w:val="ConsPlusNormal"/>
        <w:jc w:val="right"/>
      </w:pPr>
      <w:r>
        <w:t>к Административному регламенту</w:t>
      </w:r>
    </w:p>
    <w:p w:rsidR="0032171B" w:rsidRDefault="0032171B">
      <w:pPr>
        <w:pStyle w:val="ConsPlusNormal"/>
        <w:jc w:val="right"/>
      </w:pPr>
      <w:r>
        <w:t>по назначению и выплате</w:t>
      </w:r>
    </w:p>
    <w:p w:rsidR="0032171B" w:rsidRDefault="0032171B">
      <w:pPr>
        <w:pStyle w:val="ConsPlusNormal"/>
        <w:jc w:val="right"/>
      </w:pPr>
      <w:r>
        <w:t>ежегодной денежной выплаты лицам,</w:t>
      </w:r>
    </w:p>
    <w:p w:rsidR="0032171B" w:rsidRDefault="0032171B">
      <w:pPr>
        <w:pStyle w:val="ConsPlusNormal"/>
        <w:jc w:val="right"/>
      </w:pPr>
      <w:r>
        <w:t>награжденным нагрудным знаком</w:t>
      </w:r>
    </w:p>
    <w:p w:rsidR="0032171B" w:rsidRDefault="0032171B">
      <w:pPr>
        <w:pStyle w:val="ConsPlusNormal"/>
        <w:jc w:val="right"/>
      </w:pPr>
      <w:r>
        <w:t>"Почетный донор России",</w:t>
      </w:r>
    </w:p>
    <w:p w:rsidR="0032171B" w:rsidRDefault="0032171B">
      <w:pPr>
        <w:pStyle w:val="ConsPlusNormal"/>
        <w:jc w:val="right"/>
      </w:pPr>
      <w:r>
        <w:t>утвержденному приказом</w:t>
      </w:r>
    </w:p>
    <w:p w:rsidR="0032171B" w:rsidRDefault="0032171B">
      <w:pPr>
        <w:pStyle w:val="ConsPlusNormal"/>
        <w:jc w:val="right"/>
      </w:pPr>
      <w:r>
        <w:t>Министерства труда,</w:t>
      </w:r>
    </w:p>
    <w:p w:rsidR="0032171B" w:rsidRDefault="0032171B">
      <w:pPr>
        <w:pStyle w:val="ConsPlusNormal"/>
        <w:jc w:val="right"/>
      </w:pPr>
      <w:r>
        <w:t>занятости и социальной защиты</w:t>
      </w:r>
    </w:p>
    <w:p w:rsidR="0032171B" w:rsidRDefault="0032171B">
      <w:pPr>
        <w:pStyle w:val="ConsPlusNormal"/>
        <w:jc w:val="right"/>
      </w:pPr>
      <w:r>
        <w:t>Кабардино-Балкарской Республики</w:t>
      </w:r>
    </w:p>
    <w:p w:rsidR="0032171B" w:rsidRDefault="0032171B">
      <w:pPr>
        <w:pStyle w:val="ConsPlusNormal"/>
        <w:jc w:val="right"/>
      </w:pPr>
      <w:r>
        <w:t>от 27 июля 2016 г. N 169-П</w:t>
      </w:r>
    </w:p>
    <w:p w:rsidR="0032171B" w:rsidRDefault="0032171B">
      <w:pPr>
        <w:pStyle w:val="ConsPlusNormal"/>
        <w:jc w:val="both"/>
      </w:pPr>
    </w:p>
    <w:p w:rsidR="0032171B" w:rsidRDefault="0032171B">
      <w:pPr>
        <w:pStyle w:val="ConsPlusNonformat"/>
        <w:jc w:val="both"/>
      </w:pPr>
      <w:bookmarkStart w:id="5" w:name="P714"/>
      <w:bookmarkEnd w:id="5"/>
      <w:r>
        <w:t xml:space="preserve">                                  РЕШЕНИЕ</w:t>
      </w:r>
    </w:p>
    <w:p w:rsidR="0032171B" w:rsidRDefault="0032171B">
      <w:pPr>
        <w:pStyle w:val="ConsPlusNonformat"/>
        <w:jc w:val="both"/>
      </w:pPr>
    </w:p>
    <w:p w:rsidR="0032171B" w:rsidRDefault="0032171B">
      <w:pPr>
        <w:pStyle w:val="ConsPlusNonformat"/>
        <w:jc w:val="both"/>
      </w:pPr>
      <w:r>
        <w:t xml:space="preserve">    "__" __________ 20__ г.                                  N _______</w:t>
      </w:r>
    </w:p>
    <w:p w:rsidR="0032171B" w:rsidRDefault="0032171B">
      <w:pPr>
        <w:pStyle w:val="ConsPlusNonformat"/>
        <w:jc w:val="both"/>
      </w:pPr>
    </w:p>
    <w:p w:rsidR="0032171B" w:rsidRDefault="0032171B">
      <w:pPr>
        <w:pStyle w:val="ConsPlusNonformat"/>
        <w:jc w:val="both"/>
      </w:pPr>
      <w:r>
        <w:t>___________________________________________________________________________</w:t>
      </w:r>
    </w:p>
    <w:p w:rsidR="0032171B" w:rsidRDefault="0032171B">
      <w:pPr>
        <w:pStyle w:val="ConsPlusNonformat"/>
        <w:jc w:val="both"/>
      </w:pPr>
      <w:r>
        <w:t xml:space="preserve">    (полное наименование "Центра труда, занятости и социальной защиты")</w:t>
      </w:r>
    </w:p>
    <w:p w:rsidR="0032171B" w:rsidRDefault="0032171B">
      <w:pPr>
        <w:pStyle w:val="ConsPlusNonformat"/>
        <w:jc w:val="both"/>
      </w:pPr>
    </w:p>
    <w:p w:rsidR="0032171B" w:rsidRDefault="0032171B">
      <w:pPr>
        <w:pStyle w:val="ConsPlusNonformat"/>
        <w:jc w:val="both"/>
      </w:pPr>
      <w:r>
        <w:t>рассмотрено заявление и документы, представленные гр. _____________________</w:t>
      </w:r>
    </w:p>
    <w:p w:rsidR="0032171B" w:rsidRDefault="0032171B">
      <w:pPr>
        <w:pStyle w:val="ConsPlusNonformat"/>
        <w:jc w:val="both"/>
      </w:pPr>
      <w:r>
        <w:t>__________________________________________________________________________.</w:t>
      </w:r>
    </w:p>
    <w:p w:rsidR="0032171B" w:rsidRDefault="0032171B">
      <w:pPr>
        <w:pStyle w:val="ConsPlusNonformat"/>
        <w:jc w:val="both"/>
      </w:pPr>
      <w:r>
        <w:t xml:space="preserve">                                 (Ф.И.О.)</w:t>
      </w:r>
    </w:p>
    <w:p w:rsidR="0032171B" w:rsidRDefault="0032171B">
      <w:pPr>
        <w:pStyle w:val="ConsPlusNonformat"/>
        <w:jc w:val="both"/>
      </w:pPr>
      <w:r>
        <w:t xml:space="preserve">    На  основании  </w:t>
      </w:r>
      <w:hyperlink r:id="rId23" w:history="1">
        <w:r>
          <w:rPr>
            <w:color w:val="0000FF"/>
          </w:rPr>
          <w:t>ФЗ</w:t>
        </w:r>
      </w:hyperlink>
      <w:r>
        <w:t xml:space="preserve">  от  20 июля 2012 г. N 125-ФЗ "О донорстве крови и ее</w:t>
      </w:r>
    </w:p>
    <w:p w:rsidR="0032171B" w:rsidRDefault="0032171B">
      <w:pPr>
        <w:pStyle w:val="ConsPlusNonformat"/>
        <w:jc w:val="both"/>
      </w:pPr>
      <w:r>
        <w:t>компонентов" решено отказать:</w:t>
      </w:r>
    </w:p>
    <w:p w:rsidR="0032171B" w:rsidRDefault="0032171B">
      <w:pPr>
        <w:pStyle w:val="ConsPlusNonformat"/>
        <w:jc w:val="both"/>
      </w:pPr>
      <w:r>
        <w:t>гр. _______________________________________________________________________</w:t>
      </w:r>
    </w:p>
    <w:p w:rsidR="0032171B" w:rsidRDefault="0032171B">
      <w:pPr>
        <w:pStyle w:val="ConsPlusNonformat"/>
        <w:jc w:val="both"/>
      </w:pPr>
      <w:r>
        <w:t>в назначении ежегодной денежной выплаты:</w:t>
      </w:r>
    </w:p>
    <w:p w:rsidR="0032171B" w:rsidRDefault="0032171B">
      <w:pPr>
        <w:pStyle w:val="ConsPlusNonformat"/>
        <w:jc w:val="both"/>
      </w:pPr>
      <w:r>
        <w:t>___________________________________________________________________________</w:t>
      </w:r>
    </w:p>
    <w:p w:rsidR="0032171B" w:rsidRDefault="0032171B">
      <w:pPr>
        <w:pStyle w:val="ConsPlusNonformat"/>
        <w:jc w:val="both"/>
      </w:pPr>
      <w:r>
        <w:t xml:space="preserve">                         (указать причину отказа)</w:t>
      </w:r>
    </w:p>
    <w:p w:rsidR="0032171B" w:rsidRDefault="0032171B">
      <w:pPr>
        <w:pStyle w:val="ConsPlusNonformat"/>
        <w:jc w:val="both"/>
      </w:pPr>
      <w:r>
        <w:t>___________________________________________________________________________</w:t>
      </w:r>
    </w:p>
    <w:p w:rsidR="0032171B" w:rsidRDefault="0032171B">
      <w:pPr>
        <w:pStyle w:val="ConsPlusNonformat"/>
        <w:jc w:val="both"/>
      </w:pPr>
      <w:r>
        <w:t>___________________________________________________________________________</w:t>
      </w:r>
    </w:p>
    <w:p w:rsidR="0032171B" w:rsidRDefault="0032171B">
      <w:pPr>
        <w:pStyle w:val="ConsPlusNonformat"/>
        <w:jc w:val="both"/>
      </w:pPr>
      <w:r>
        <w:t>___________________________________________________________________________</w:t>
      </w:r>
    </w:p>
    <w:p w:rsidR="0032171B" w:rsidRDefault="0032171B">
      <w:pPr>
        <w:pStyle w:val="ConsPlusNonformat"/>
        <w:jc w:val="both"/>
      </w:pPr>
      <w:r>
        <w:t>___________________________________________________________________________</w:t>
      </w:r>
    </w:p>
    <w:p w:rsidR="0032171B" w:rsidRDefault="0032171B">
      <w:pPr>
        <w:pStyle w:val="ConsPlusNonformat"/>
        <w:jc w:val="both"/>
      </w:pPr>
      <w:r>
        <w:t>___________________________________________________________________________</w:t>
      </w:r>
    </w:p>
    <w:p w:rsidR="0032171B" w:rsidRDefault="0032171B">
      <w:pPr>
        <w:pStyle w:val="ConsPlusNonformat"/>
        <w:jc w:val="both"/>
      </w:pPr>
      <w:r>
        <w:t>__________________________________________________________________________.</w:t>
      </w:r>
    </w:p>
    <w:p w:rsidR="0032171B" w:rsidRDefault="0032171B">
      <w:pPr>
        <w:pStyle w:val="ConsPlusNonformat"/>
        <w:jc w:val="both"/>
      </w:pPr>
    </w:p>
    <w:p w:rsidR="0032171B" w:rsidRDefault="0032171B">
      <w:pPr>
        <w:pStyle w:val="ConsPlusNonformat"/>
        <w:jc w:val="both"/>
      </w:pPr>
      <w:r>
        <w:t xml:space="preserve">    Данное  решение может быть обжаловано в Министерство труда, занятости и</w:t>
      </w:r>
    </w:p>
    <w:p w:rsidR="0032171B" w:rsidRDefault="0032171B">
      <w:pPr>
        <w:pStyle w:val="ConsPlusNonformat"/>
        <w:jc w:val="both"/>
      </w:pPr>
      <w:r>
        <w:t>социальной защиты Кабардино-Балкарской Республики или в судебном порядке.</w:t>
      </w:r>
    </w:p>
    <w:p w:rsidR="0032171B" w:rsidRDefault="0032171B">
      <w:pPr>
        <w:pStyle w:val="ConsPlusNonformat"/>
        <w:jc w:val="both"/>
      </w:pPr>
    </w:p>
    <w:p w:rsidR="0032171B" w:rsidRDefault="0032171B">
      <w:pPr>
        <w:pStyle w:val="ConsPlusNonformat"/>
        <w:jc w:val="both"/>
      </w:pPr>
      <w:r>
        <w:t>Директор         _____________________  ____________________________</w:t>
      </w:r>
    </w:p>
    <w:p w:rsidR="0032171B" w:rsidRDefault="0032171B">
      <w:pPr>
        <w:pStyle w:val="ConsPlusNonformat"/>
        <w:jc w:val="both"/>
      </w:pPr>
      <w:r>
        <w:t xml:space="preserve">                       (подпись)                  (Ф.И.О.)</w:t>
      </w:r>
    </w:p>
    <w:p w:rsidR="0032171B" w:rsidRDefault="0032171B">
      <w:pPr>
        <w:pStyle w:val="ConsPlusNonformat"/>
        <w:jc w:val="both"/>
      </w:pPr>
      <w:r>
        <w:t>Начальник отдела _____________________  ____________________________</w:t>
      </w:r>
    </w:p>
    <w:p w:rsidR="0032171B" w:rsidRDefault="0032171B">
      <w:pPr>
        <w:pStyle w:val="ConsPlusNonformat"/>
        <w:jc w:val="both"/>
      </w:pPr>
      <w:r>
        <w:t xml:space="preserve">                       (подпись)                  (Ф.И.О.)</w:t>
      </w:r>
    </w:p>
    <w:p w:rsidR="0032171B" w:rsidRDefault="0032171B">
      <w:pPr>
        <w:pStyle w:val="ConsPlusNonformat"/>
        <w:jc w:val="both"/>
      </w:pPr>
      <w:r>
        <w:t>Специалист       _____________________  ____________________________</w:t>
      </w:r>
    </w:p>
    <w:p w:rsidR="0032171B" w:rsidRDefault="0032171B">
      <w:pPr>
        <w:pStyle w:val="ConsPlusNonformat"/>
        <w:jc w:val="both"/>
      </w:pPr>
      <w:r>
        <w:t xml:space="preserve">                       (подпись)                  (Ф.И.О.)</w:t>
      </w:r>
    </w:p>
    <w:p w:rsidR="0032171B" w:rsidRDefault="0032171B">
      <w:pPr>
        <w:pStyle w:val="ConsPlusNonformat"/>
        <w:jc w:val="both"/>
      </w:pPr>
    </w:p>
    <w:p w:rsidR="0032171B" w:rsidRDefault="0032171B">
      <w:pPr>
        <w:pStyle w:val="ConsPlusNonformat"/>
        <w:jc w:val="both"/>
      </w:pPr>
      <w:r>
        <w:t>М.П.</w:t>
      </w: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both"/>
      </w:pPr>
    </w:p>
    <w:p w:rsidR="0032171B" w:rsidRDefault="0032171B">
      <w:pPr>
        <w:pStyle w:val="ConsPlusNormal"/>
        <w:jc w:val="right"/>
        <w:outlineLvl w:val="1"/>
      </w:pPr>
      <w:r>
        <w:t>Приложение N 6</w:t>
      </w:r>
    </w:p>
    <w:p w:rsidR="0032171B" w:rsidRDefault="0032171B">
      <w:pPr>
        <w:pStyle w:val="ConsPlusNormal"/>
        <w:jc w:val="right"/>
      </w:pPr>
      <w:r>
        <w:t>к Административному регламенту</w:t>
      </w:r>
    </w:p>
    <w:p w:rsidR="0032171B" w:rsidRDefault="0032171B">
      <w:pPr>
        <w:pStyle w:val="ConsPlusNormal"/>
        <w:jc w:val="right"/>
      </w:pPr>
      <w:r>
        <w:t>по назначению и выплате</w:t>
      </w:r>
    </w:p>
    <w:p w:rsidR="0032171B" w:rsidRDefault="0032171B">
      <w:pPr>
        <w:pStyle w:val="ConsPlusNormal"/>
        <w:jc w:val="right"/>
      </w:pPr>
      <w:r>
        <w:t>ежегодной денежной выплаты лицам,</w:t>
      </w:r>
    </w:p>
    <w:p w:rsidR="0032171B" w:rsidRDefault="0032171B">
      <w:pPr>
        <w:pStyle w:val="ConsPlusNormal"/>
        <w:jc w:val="right"/>
      </w:pPr>
      <w:r>
        <w:t>награжденным нагрудным знаком</w:t>
      </w:r>
    </w:p>
    <w:p w:rsidR="0032171B" w:rsidRDefault="0032171B">
      <w:pPr>
        <w:pStyle w:val="ConsPlusNormal"/>
        <w:jc w:val="right"/>
      </w:pPr>
      <w:r>
        <w:t>"Почетный донор России",</w:t>
      </w:r>
    </w:p>
    <w:p w:rsidR="0032171B" w:rsidRDefault="0032171B">
      <w:pPr>
        <w:pStyle w:val="ConsPlusNormal"/>
        <w:jc w:val="right"/>
      </w:pPr>
      <w:r>
        <w:lastRenderedPageBreak/>
        <w:t>утвержденному приказом</w:t>
      </w:r>
    </w:p>
    <w:p w:rsidR="0032171B" w:rsidRDefault="0032171B">
      <w:pPr>
        <w:pStyle w:val="ConsPlusNormal"/>
        <w:jc w:val="right"/>
      </w:pPr>
      <w:r>
        <w:t>Министерства труда,</w:t>
      </w:r>
    </w:p>
    <w:p w:rsidR="0032171B" w:rsidRDefault="0032171B">
      <w:pPr>
        <w:pStyle w:val="ConsPlusNormal"/>
        <w:jc w:val="right"/>
      </w:pPr>
      <w:r>
        <w:t>занятости и социальной защиты</w:t>
      </w:r>
    </w:p>
    <w:p w:rsidR="0032171B" w:rsidRDefault="0032171B">
      <w:pPr>
        <w:pStyle w:val="ConsPlusNormal"/>
        <w:jc w:val="right"/>
      </w:pPr>
      <w:r>
        <w:t>Кабардино-Балкарской Республики</w:t>
      </w:r>
    </w:p>
    <w:p w:rsidR="0032171B" w:rsidRDefault="0032171B">
      <w:pPr>
        <w:pStyle w:val="ConsPlusNormal"/>
        <w:jc w:val="right"/>
      </w:pPr>
      <w:r>
        <w:t>от 27 июля 2016 г. N 169-П</w:t>
      </w:r>
    </w:p>
    <w:p w:rsidR="0032171B" w:rsidRDefault="0032171B">
      <w:pPr>
        <w:pStyle w:val="ConsPlusNormal"/>
        <w:jc w:val="both"/>
      </w:pPr>
    </w:p>
    <w:p w:rsidR="0032171B" w:rsidRDefault="0032171B">
      <w:pPr>
        <w:pStyle w:val="ConsPlusNormal"/>
        <w:jc w:val="center"/>
      </w:pPr>
      <w:bookmarkStart w:id="6" w:name="P765"/>
      <w:bookmarkEnd w:id="6"/>
      <w:r>
        <w:t>БЛОК-СХЕМА</w:t>
      </w:r>
    </w:p>
    <w:p w:rsidR="0032171B" w:rsidRDefault="0032171B">
      <w:pPr>
        <w:pStyle w:val="ConsPlusNormal"/>
        <w:jc w:val="center"/>
      </w:pPr>
      <w:r>
        <w:t>ПО ПРОЦЕДУРЕ ПОДАЧИ ЖАЛОБЫ</w:t>
      </w:r>
    </w:p>
    <w:p w:rsidR="0032171B" w:rsidRDefault="0032171B">
      <w:pPr>
        <w:pStyle w:val="ConsPlusNormal"/>
        <w:jc w:val="both"/>
      </w:pPr>
    </w:p>
    <w:p w:rsidR="0032171B" w:rsidRDefault="0032171B">
      <w:pPr>
        <w:pStyle w:val="ConsPlusNormal"/>
        <w:jc w:val="center"/>
      </w:pPr>
      <w:r>
        <w:pict>
          <v:shape id="_x0000_i1025" style="width:401.95pt;height:530.9pt" coordsize="" o:spt="100" adj="0,,0" path="" filled="f" stroked="f">
            <v:stroke joinstyle="miter"/>
            <v:imagedata r:id="rId24" o:title="base_23856_48901_3"/>
            <v:formulas/>
            <v:path o:connecttype="segments"/>
          </v:shape>
        </w:pict>
      </w:r>
    </w:p>
    <w:p w:rsidR="0032171B" w:rsidRDefault="0032171B">
      <w:pPr>
        <w:pStyle w:val="ConsPlusNormal"/>
      </w:pPr>
      <w:hyperlink r:id="rId25" w:history="1">
        <w:r>
          <w:rPr>
            <w:i/>
            <w:color w:val="0000FF"/>
          </w:rPr>
          <w:br/>
          <w:t>Приказ Минтрудсоцзащиты КБР от 27.07.2016 N 169-П "Об утверждении Административных регламентов Министерства труда, занятости и социальной защиты Кабардино-Балкарской Республики" {КонсультантПлюс}</w:t>
        </w:r>
      </w:hyperlink>
      <w:r>
        <w:br/>
      </w:r>
    </w:p>
    <w:p w:rsidR="002A2D3D" w:rsidRDefault="0032171B">
      <w:bookmarkStart w:id="7" w:name="_GoBack"/>
      <w:bookmarkEnd w:id="7"/>
    </w:p>
    <w:sectPr w:rsidR="002A2D3D" w:rsidSect="009651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1B"/>
    <w:rsid w:val="0032171B"/>
    <w:rsid w:val="00427EF1"/>
    <w:rsid w:val="0079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30BB1-A4BF-436D-B4AF-8F44974F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1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7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7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D41C753ED986B9D018B5F9AFAF44EF302A3647188CEDC085242562AIBf0I" TargetMode="External"/><Relationship Id="rId13" Type="http://schemas.openxmlformats.org/officeDocument/2006/relationships/hyperlink" Target="consultantplus://offline/ref=153D41C753ED986B9D018B5F9AFAF44EF302A3647188CEDC085242562AIBf0I" TargetMode="External"/><Relationship Id="rId18" Type="http://schemas.openxmlformats.org/officeDocument/2006/relationships/hyperlink" Target="consultantplus://offline/ref=153D41C753ED986B9D0195528C96A943F60AF56A718CC489520D190B7DB9319E0E0E3D3A33D29213967B89I4f8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53D41C753ED986B9D018B5F9AFAF44EF306A3607785CEDC085242562AIBf0I" TargetMode="External"/><Relationship Id="rId7" Type="http://schemas.openxmlformats.org/officeDocument/2006/relationships/hyperlink" Target="consultantplus://offline/ref=153D41C753ED986B9D018B5F9AFAF44EF308A365758ECEDC085242562AIBf0I" TargetMode="External"/><Relationship Id="rId12" Type="http://schemas.openxmlformats.org/officeDocument/2006/relationships/hyperlink" Target="consultantplus://offline/ref=153D41C753ED986B9D018B5F9AFAF44EF308A365758ECEDC085242562AB03BC94941647877DF9214I9f1I" TargetMode="External"/><Relationship Id="rId17" Type="http://schemas.openxmlformats.org/officeDocument/2006/relationships/hyperlink" Target="consultantplus://offline/ref=153D41C753ED986B9D018B5F9AFAF44EF001AA66778ACEDC085242562AIBf0I" TargetMode="External"/><Relationship Id="rId25" Type="http://schemas.openxmlformats.org/officeDocument/2006/relationships/hyperlink" Target="consultantplus://offline/ref=153D41C753ED986B9D0195528C96A943F60AF56A7784CC8A550D190B7DB9319E0E0E3D3A33D29213967F88I4fBI" TargetMode="External"/><Relationship Id="rId2" Type="http://schemas.openxmlformats.org/officeDocument/2006/relationships/settings" Target="settings.xml"/><Relationship Id="rId16" Type="http://schemas.openxmlformats.org/officeDocument/2006/relationships/hyperlink" Target="consultantplus://offline/ref=153D41C753ED986B9D018B5F9AFAF44EF001AB62758ACEDC085242562AIBf0I" TargetMode="External"/><Relationship Id="rId20" Type="http://schemas.openxmlformats.org/officeDocument/2006/relationships/hyperlink" Target="consultantplus://offline/ref=153D41C753ED986B9D018B5F9AFAF44EF308A365758ECEDC085242562AIBf0I" TargetMode="External"/><Relationship Id="rId1" Type="http://schemas.openxmlformats.org/officeDocument/2006/relationships/styles" Target="styles.xml"/><Relationship Id="rId6" Type="http://schemas.openxmlformats.org/officeDocument/2006/relationships/hyperlink" Target="consultantplus://offline/ref=153D41C753ED986B9D018B5F9AFAF44EF306A3607785CEDC085242562AIBf0I" TargetMode="External"/><Relationship Id="rId11" Type="http://schemas.openxmlformats.org/officeDocument/2006/relationships/hyperlink" Target="consultantplus://offline/ref=153D41C753ED986B9D0195528C96A943F60AF56A7085CC89570D190B7DB9319EI0fEI" TargetMode="External"/><Relationship Id="rId24" Type="http://schemas.openxmlformats.org/officeDocument/2006/relationships/image" Target="media/image1.png"/><Relationship Id="rId5" Type="http://schemas.openxmlformats.org/officeDocument/2006/relationships/hyperlink" Target="consultantplus://offline/ref=153D41C753ED986B9D018B5F9AFAF44EF001AA66778ACEDC085242562AIBf0I" TargetMode="External"/><Relationship Id="rId15" Type="http://schemas.openxmlformats.org/officeDocument/2006/relationships/hyperlink" Target="consultantplus://offline/ref=153D41C753ED986B9D018B5F9AFAF44EF303A260758BCEDC085242562AB03BC94941647877DF9212I9f6I" TargetMode="External"/><Relationship Id="rId23" Type="http://schemas.openxmlformats.org/officeDocument/2006/relationships/hyperlink" Target="consultantplus://offline/ref=153D41C753ED986B9D018B5F9AFAF44EF308A365758ECEDC085242562AIBf0I" TargetMode="External"/><Relationship Id="rId10" Type="http://schemas.openxmlformats.org/officeDocument/2006/relationships/hyperlink" Target="consultantplus://offline/ref=153D41C753ED986B9D0195528C96A943F60AF56A7089C6895C0D190B7DB9319EI0fEI" TargetMode="External"/><Relationship Id="rId19" Type="http://schemas.openxmlformats.org/officeDocument/2006/relationships/hyperlink" Target="consultantplus://offline/ref=153D41C753ED986B9D0195528C96A943F60AF56A7085CC89570D190B7DB9319E0E0E3D3A33D29213967B89I4fAI" TargetMode="External"/><Relationship Id="rId4" Type="http://schemas.openxmlformats.org/officeDocument/2006/relationships/hyperlink" Target="consultantplus://offline/ref=153D41C753ED986B9D0195528C96A943F60AF56A718DC78A570D190B7DB9319E0E0E3D3A33D29213967B89I4f5I" TargetMode="External"/><Relationship Id="rId9" Type="http://schemas.openxmlformats.org/officeDocument/2006/relationships/hyperlink" Target="consultantplus://offline/ref=153D41C753ED986B9D018B5F9AFAF44EF304AA667789CEDC085242562AIBf0I" TargetMode="External"/><Relationship Id="rId14" Type="http://schemas.openxmlformats.org/officeDocument/2006/relationships/hyperlink" Target="consultantplus://offline/ref=153D41C753ED986B9D018B5F9AFAF44EF304AA667789CEDC085242562AIBf0I" TargetMode="External"/><Relationship Id="rId22" Type="http://schemas.openxmlformats.org/officeDocument/2006/relationships/hyperlink" Target="consultantplus://offline/ref=153D41C753ED986B9D018B5F9AFAF44EF308A365758ECEDC085242562AIBf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9422</Words>
  <Characters>53709</Characters>
  <Application>Microsoft Office Word</Application>
  <DocSecurity>0</DocSecurity>
  <Lines>447</Lines>
  <Paragraphs>126</Paragraphs>
  <ScaleCrop>false</ScaleCrop>
  <Company/>
  <LinksUpToDate>false</LinksUpToDate>
  <CharactersWithSpaces>63005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2016-12-06T08:31:00Z</dcterms:created>
  <dcterms:modified xsi:type="dcterms:W3CDTF">2016-12-06T08:31:00Z</dcterms:modified>
</cp:coreProperties>
</file>