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42" w:rsidRDefault="00A60142">
      <w:pPr>
        <w:pStyle w:val="ConsPlusTitlePage"/>
      </w:pPr>
      <w:r>
        <w:t xml:space="preserve">Документ предоставлен </w:t>
      </w:r>
      <w:hyperlink r:id="rId4" w:history="1">
        <w:r>
          <w:rPr>
            <w:color w:val="0000FF"/>
          </w:rPr>
          <w:t>КонсультантПлюс</w:t>
        </w:r>
      </w:hyperlink>
      <w:r>
        <w:br/>
      </w:r>
    </w:p>
    <w:p w:rsidR="00A60142" w:rsidRDefault="00A60142">
      <w:pPr>
        <w:pStyle w:val="ConsPlusNormal"/>
        <w:jc w:val="both"/>
        <w:outlineLvl w:val="0"/>
      </w:pPr>
    </w:p>
    <w:p w:rsidR="00A60142" w:rsidRDefault="00A60142">
      <w:pPr>
        <w:pStyle w:val="ConsPlusTitle"/>
        <w:jc w:val="center"/>
        <w:outlineLvl w:val="0"/>
      </w:pPr>
      <w:r>
        <w:t>МИНИСТЕРСТВО ЗДРАВООХРАНЕНИЯ</w:t>
      </w:r>
    </w:p>
    <w:p w:rsidR="00A60142" w:rsidRDefault="00A60142">
      <w:pPr>
        <w:pStyle w:val="ConsPlusTitle"/>
        <w:jc w:val="center"/>
      </w:pPr>
      <w:r>
        <w:t>КАБАРДИНО-БАЛКАРСКОЙ РЕСПУБЛИКИ</w:t>
      </w:r>
    </w:p>
    <w:p w:rsidR="00A60142" w:rsidRDefault="00A60142">
      <w:pPr>
        <w:pStyle w:val="ConsPlusTitle"/>
        <w:jc w:val="center"/>
      </w:pPr>
    </w:p>
    <w:p w:rsidR="00A60142" w:rsidRDefault="00A60142">
      <w:pPr>
        <w:pStyle w:val="ConsPlusTitle"/>
        <w:jc w:val="center"/>
      </w:pPr>
      <w:r>
        <w:t>ПРИКАЗ</w:t>
      </w:r>
    </w:p>
    <w:p w:rsidR="00A60142" w:rsidRDefault="00A60142">
      <w:pPr>
        <w:pStyle w:val="ConsPlusTitle"/>
        <w:jc w:val="center"/>
      </w:pPr>
      <w:r>
        <w:t>от 1 июня 2017 г. N 100-П</w:t>
      </w:r>
    </w:p>
    <w:p w:rsidR="00A60142" w:rsidRDefault="00A60142">
      <w:pPr>
        <w:pStyle w:val="ConsPlusTitle"/>
        <w:jc w:val="center"/>
      </w:pPr>
    </w:p>
    <w:p w:rsidR="00A60142" w:rsidRDefault="00A60142">
      <w:pPr>
        <w:pStyle w:val="ConsPlusTitle"/>
        <w:jc w:val="center"/>
      </w:pPr>
      <w:r>
        <w:t>ОБ УТВЕРЖДЕНИИ АДМИНИСТРАТИВНОГО РЕГЛАМЕНТА ПРЕДОСТАВЛЕНИЯ</w:t>
      </w:r>
    </w:p>
    <w:p w:rsidR="00A60142" w:rsidRDefault="00A60142">
      <w:pPr>
        <w:pStyle w:val="ConsPlusTitle"/>
        <w:jc w:val="center"/>
      </w:pPr>
      <w:r>
        <w:t>МИНИСТЕРСТВОМ ЗДРАВООХРАНЕНИЯ КАБАРДИНО-БАЛКАРСКОЙ</w:t>
      </w:r>
    </w:p>
    <w:p w:rsidR="00A60142" w:rsidRDefault="00A60142">
      <w:pPr>
        <w:pStyle w:val="ConsPlusTitle"/>
        <w:jc w:val="center"/>
      </w:pPr>
      <w:r>
        <w:t>РЕСПУБЛИКИ ГОСУДАРСТВЕННОЙ УСЛУГИ "НАПРАВЛЕНИЕ ГРАЖДАН</w:t>
      </w:r>
    </w:p>
    <w:p w:rsidR="00A60142" w:rsidRDefault="00A60142">
      <w:pPr>
        <w:pStyle w:val="ConsPlusTitle"/>
        <w:jc w:val="center"/>
      </w:pPr>
      <w:r>
        <w:t>РОССИЙСКОЙ ФЕДЕРАЦИИ (18 ЛЕТ И СТАРШЕ), ПОДВЕРГШИХСЯ</w:t>
      </w:r>
    </w:p>
    <w:p w:rsidR="00A60142" w:rsidRDefault="00A60142">
      <w:pPr>
        <w:pStyle w:val="ConsPlusTitle"/>
        <w:jc w:val="center"/>
      </w:pPr>
      <w:r>
        <w:t>ВОЗДЕЙСТВИЮ РАДИАЦИИ ВСЛЕДСТВИЕ КАТАСТРОФЫ НА ЧЕРНОБЫЛЬСКОЙ</w:t>
      </w:r>
    </w:p>
    <w:p w:rsidR="00A60142" w:rsidRDefault="00A60142">
      <w:pPr>
        <w:pStyle w:val="ConsPlusTitle"/>
        <w:jc w:val="center"/>
      </w:pPr>
      <w:r>
        <w:t>АЭС, И ГРАЖДАН, ПРИРАВНЕННЫХ К ДАННОЙ КАТЕГОРИИ,</w:t>
      </w:r>
    </w:p>
    <w:p w:rsidR="00A60142" w:rsidRDefault="00A60142">
      <w:pPr>
        <w:pStyle w:val="ConsPlusTitle"/>
        <w:jc w:val="center"/>
      </w:pPr>
      <w:r>
        <w:t>НА САНАТОРНО-КУРОРТНОЕ ЛЕЧЕНИЕ"</w:t>
      </w:r>
    </w:p>
    <w:p w:rsidR="00A60142" w:rsidRDefault="00A60142">
      <w:pPr>
        <w:pStyle w:val="ConsPlusNormal"/>
        <w:jc w:val="both"/>
      </w:pPr>
    </w:p>
    <w:p w:rsidR="00A60142" w:rsidRDefault="00A6014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Кабардино-Балкарской Республики от 5 сентября 2011 г.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предоставления государственных услуг, определения сроков и последовательности действий (административных процедур) при предоставлении государственных услуг приказываю:</w:t>
      </w:r>
    </w:p>
    <w:p w:rsidR="00A60142" w:rsidRDefault="00A6014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Министерством здравоохранения Кабардино-Балкарской Республики государственной услуги "Направление граждан Российской Федерации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w:t>
      </w:r>
    </w:p>
    <w:p w:rsidR="00A60142" w:rsidRDefault="00A60142">
      <w:pPr>
        <w:pStyle w:val="ConsPlusNormal"/>
        <w:ind w:firstLine="540"/>
        <w:jc w:val="both"/>
      </w:pPr>
      <w:r>
        <w:t>2. Контроль за исполнением настоящего приказа оставляю за собой.</w:t>
      </w:r>
    </w:p>
    <w:p w:rsidR="00A60142" w:rsidRDefault="00A60142">
      <w:pPr>
        <w:pStyle w:val="ConsPlusNormal"/>
        <w:jc w:val="both"/>
      </w:pPr>
    </w:p>
    <w:p w:rsidR="00A60142" w:rsidRDefault="00A60142">
      <w:pPr>
        <w:pStyle w:val="ConsPlusNormal"/>
        <w:jc w:val="right"/>
      </w:pPr>
      <w:r>
        <w:t>Министр</w:t>
      </w:r>
    </w:p>
    <w:p w:rsidR="00A60142" w:rsidRDefault="00A60142">
      <w:pPr>
        <w:pStyle w:val="ConsPlusNormal"/>
        <w:jc w:val="right"/>
      </w:pPr>
      <w:r>
        <w:t>С.РАСТОРГУЕВА</w:t>
      </w: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right"/>
        <w:outlineLvl w:val="0"/>
      </w:pPr>
      <w:r>
        <w:t>Утвержден</w:t>
      </w:r>
    </w:p>
    <w:p w:rsidR="00A60142" w:rsidRDefault="00A60142">
      <w:pPr>
        <w:pStyle w:val="ConsPlusNormal"/>
        <w:jc w:val="right"/>
      </w:pPr>
      <w:r>
        <w:t>приказом</w:t>
      </w:r>
    </w:p>
    <w:p w:rsidR="00A60142" w:rsidRDefault="00A60142">
      <w:pPr>
        <w:pStyle w:val="ConsPlusNormal"/>
        <w:jc w:val="right"/>
      </w:pPr>
      <w:r>
        <w:t>Министерства здравоохранения</w:t>
      </w:r>
    </w:p>
    <w:p w:rsidR="00A60142" w:rsidRDefault="00A60142">
      <w:pPr>
        <w:pStyle w:val="ConsPlusNormal"/>
        <w:jc w:val="right"/>
      </w:pPr>
      <w:r>
        <w:t>Кабардино-Балкарской Республики</w:t>
      </w:r>
    </w:p>
    <w:p w:rsidR="00A60142" w:rsidRDefault="00A60142">
      <w:pPr>
        <w:pStyle w:val="ConsPlusNormal"/>
        <w:jc w:val="right"/>
      </w:pPr>
      <w:r>
        <w:t>от 1 июня 2017 г. N 100-П</w:t>
      </w:r>
    </w:p>
    <w:p w:rsidR="00A60142" w:rsidRDefault="00A60142">
      <w:pPr>
        <w:pStyle w:val="ConsPlusNormal"/>
        <w:jc w:val="both"/>
      </w:pPr>
    </w:p>
    <w:p w:rsidR="00A60142" w:rsidRDefault="00A60142">
      <w:pPr>
        <w:pStyle w:val="ConsPlusTitle"/>
        <w:jc w:val="center"/>
      </w:pPr>
      <w:bookmarkStart w:id="0" w:name="P32"/>
      <w:bookmarkEnd w:id="0"/>
      <w:r>
        <w:t>АДМИНИСТРАТИВНЫЙ РЕГЛАМЕНТ</w:t>
      </w:r>
    </w:p>
    <w:p w:rsidR="00A60142" w:rsidRDefault="00A60142">
      <w:pPr>
        <w:pStyle w:val="ConsPlusTitle"/>
        <w:jc w:val="center"/>
      </w:pPr>
      <w:r>
        <w:t>ПРЕДОСТАВЛЕНИЯ МИНИСТЕРСТВОМ ЗДРАВООХРАНЕНИЯ</w:t>
      </w:r>
    </w:p>
    <w:p w:rsidR="00A60142" w:rsidRDefault="00A60142">
      <w:pPr>
        <w:pStyle w:val="ConsPlusTitle"/>
        <w:jc w:val="center"/>
      </w:pPr>
      <w:r>
        <w:t>КАБАРДИНО-БАЛКАРСКОЙ РЕСПУБЛИКИ ГОСУДАРСТВЕННОЙ УСЛУГИ</w:t>
      </w:r>
    </w:p>
    <w:p w:rsidR="00A60142" w:rsidRDefault="00A60142">
      <w:pPr>
        <w:pStyle w:val="ConsPlusTitle"/>
        <w:jc w:val="center"/>
      </w:pPr>
      <w:r>
        <w:t>"НАПРАВЛЕНИЕ ГРАЖДАН РОССИЙСКОЙ ФЕДЕРАЦИИ (18 ЛЕТ И СТАРШЕ),</w:t>
      </w:r>
    </w:p>
    <w:p w:rsidR="00A60142" w:rsidRDefault="00A60142">
      <w:pPr>
        <w:pStyle w:val="ConsPlusTitle"/>
        <w:jc w:val="center"/>
      </w:pPr>
      <w:r>
        <w:t>ПОДВЕРГШИХСЯ ВОЗДЕЙСТВИЮ РАДИАЦИИ ВСЛЕДСТВИЕ КАТАСТРОФЫ</w:t>
      </w:r>
    </w:p>
    <w:p w:rsidR="00A60142" w:rsidRDefault="00A60142">
      <w:pPr>
        <w:pStyle w:val="ConsPlusTitle"/>
        <w:jc w:val="center"/>
      </w:pPr>
      <w:r>
        <w:t>НА ЧЕРНОБЫЛЬСКОЙ АЭС, И ГРАЖДАН, ПРИРАВНЕННЫХ К ДАННОЙ</w:t>
      </w:r>
    </w:p>
    <w:p w:rsidR="00A60142" w:rsidRDefault="00A60142">
      <w:pPr>
        <w:pStyle w:val="ConsPlusTitle"/>
        <w:jc w:val="center"/>
      </w:pPr>
      <w:r>
        <w:t>КАТЕГОРИИ, НА САНАТОРНО-КУРОРТНОЕ ЛЕЧЕНИЕ"</w:t>
      </w:r>
    </w:p>
    <w:p w:rsidR="00A60142" w:rsidRDefault="00A60142">
      <w:pPr>
        <w:pStyle w:val="ConsPlusNormal"/>
        <w:jc w:val="both"/>
      </w:pPr>
    </w:p>
    <w:p w:rsidR="00A60142" w:rsidRDefault="00A60142">
      <w:pPr>
        <w:pStyle w:val="ConsPlusNormal"/>
        <w:jc w:val="center"/>
        <w:outlineLvl w:val="1"/>
      </w:pPr>
      <w:r>
        <w:t>1. Общие положения</w:t>
      </w:r>
    </w:p>
    <w:p w:rsidR="00A60142" w:rsidRDefault="00A60142">
      <w:pPr>
        <w:pStyle w:val="ConsPlusNormal"/>
        <w:jc w:val="both"/>
      </w:pPr>
    </w:p>
    <w:p w:rsidR="00A60142" w:rsidRDefault="00A60142">
      <w:pPr>
        <w:pStyle w:val="ConsPlusNormal"/>
        <w:ind w:firstLine="540"/>
        <w:jc w:val="both"/>
      </w:pPr>
      <w:r>
        <w:t xml:space="preserve">1.1. Административный регламент предоставления Министерством здравоохранения Кабардино-Балкарской Республики (далее - Министерство) государственной услуги "Направление граждан Российской Федерации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 устанавливает сроки и последовательность административных процедур (действий) Министерства, осуществляемых по запросу физического лица (далее - Заявитель) в пределах установленных нормативными правовыми актами Российской Федерации, нормативными правовыми актами Кабардино-Балкарской Республики полномочий Министерства, в соответствии с требованиями Федерального </w:t>
      </w:r>
      <w:hyperlink r:id="rId7" w:history="1">
        <w:r>
          <w:rPr>
            <w:color w:val="0000FF"/>
          </w:rPr>
          <w:t>закона</w:t>
        </w:r>
      </w:hyperlink>
      <w:r>
        <w:t xml:space="preserve"> от 27 июля 2010 г. N 210-ФЗ "Об организации предоставления государственных и муниципальных услуг", а также устанавливает порядок взаимодействия между структурными подразделениями Министерства, их должностными лицами, порядок взаимодействия Министерства с Заявителем, государственными учреждениями здравоохранения республики в части подготовки медицинской документации при предоставлении указанной государственной услуги.</w:t>
      </w:r>
    </w:p>
    <w:p w:rsidR="00A60142" w:rsidRDefault="00A60142">
      <w:pPr>
        <w:pStyle w:val="ConsPlusNormal"/>
        <w:ind w:firstLine="540"/>
        <w:jc w:val="both"/>
      </w:pPr>
      <w:r>
        <w:t>1.2. Заявителями на предоставление государственной услуги являются физические лица, граждане Российской Федерации, проживающие на территории Кабардино-Балкарской Республики, подвергшиеся воздействию радиации вследствие катастрофы на Чернобыльской АЭС, и категории граждан, приравненные к ним и нуждающиеся в санаторно-курортном лечении, или их представители, действующие на основании доверенности или иного документа в соответствии с действующим законодательством Российской Федерации, обратившиеся в Министерство с заявлением о предоставлении государственной услуги.</w:t>
      </w:r>
    </w:p>
    <w:p w:rsidR="00A60142" w:rsidRDefault="00A60142">
      <w:pPr>
        <w:pStyle w:val="ConsPlusNormal"/>
        <w:ind w:firstLine="540"/>
        <w:jc w:val="both"/>
      </w:pPr>
      <w:r>
        <w:t>Получателями государственной услуги являются лица, граждане Российской Федерации, проживающие на территории Кабардино-Балкарской Республики, подвергшиеся воздействию радиации вследствие катастрофы на Чернобыльской АЭС, и категории граждан, приравненные к ним, нуждающиеся в санаторно-курортном лечении, при наличии медицинских показаний и отсутствии противопоказаний.</w:t>
      </w:r>
    </w:p>
    <w:p w:rsidR="00A60142" w:rsidRDefault="00A60142">
      <w:pPr>
        <w:pStyle w:val="ConsPlusNormal"/>
        <w:ind w:firstLine="540"/>
        <w:jc w:val="both"/>
      </w:pPr>
      <w:r>
        <w:t>1.3. Органом, осуществляющим организацию работы, обеспечение качества предоставления государственной услуги и контроль по ее выполнению, является Министерство.</w:t>
      </w:r>
    </w:p>
    <w:p w:rsidR="00A60142" w:rsidRDefault="00A60142">
      <w:pPr>
        <w:pStyle w:val="ConsPlusNormal"/>
        <w:ind w:firstLine="540"/>
        <w:jc w:val="both"/>
      </w:pPr>
      <w:r>
        <w:t>Место нахождения Министерства: 360008, г. Нальчик, ул. Кешокова, 100.</w:t>
      </w:r>
    </w:p>
    <w:p w:rsidR="00A60142" w:rsidRDefault="00A60142">
      <w:pPr>
        <w:pStyle w:val="ConsPlusNormal"/>
        <w:ind w:firstLine="540"/>
        <w:jc w:val="both"/>
      </w:pPr>
      <w:r>
        <w:t>Адрес электронной почты Министерства: minzdravkbr.ru.</w:t>
      </w:r>
    </w:p>
    <w:p w:rsidR="00A60142" w:rsidRDefault="00A60142">
      <w:pPr>
        <w:pStyle w:val="ConsPlusNormal"/>
        <w:ind w:firstLine="540"/>
        <w:jc w:val="both"/>
      </w:pPr>
      <w:r>
        <w:t>Телефоны Министерства для справок: (8662) 40-70-37, 42-07-15, 42-58-96, 40-09-11.</w:t>
      </w:r>
    </w:p>
    <w:p w:rsidR="00A60142" w:rsidRDefault="00A60142">
      <w:pPr>
        <w:pStyle w:val="ConsPlusNormal"/>
        <w:ind w:firstLine="540"/>
        <w:jc w:val="both"/>
      </w:pPr>
      <w:r>
        <w:t>График работы Министерства (по московскому времени): понедельник, вторник, среда, четверг, пятница - с 9.00 до 18.00; суббота - выходной день; воскресенье - выходной день; обеденный перерыв - с 13.00 до 14.00.</w:t>
      </w:r>
    </w:p>
    <w:p w:rsidR="00A60142" w:rsidRDefault="00A60142">
      <w:pPr>
        <w:pStyle w:val="ConsPlusNormal"/>
        <w:ind w:firstLine="540"/>
        <w:jc w:val="both"/>
      </w:pPr>
      <w:r>
        <w:t>1.4. Информация о порядке предоставления государственной услуги размещается в открытой и доступной форме на официальном сайте Министерства в сети "Интернет" (www.minzdravkbr.ru), на Едином портале государственных и муниципальных услуг (функций) (www.gosuslugi.ru), а также предоставляется по телефону, посредством письменных разъяснений, путем электронного информирования, на личном приеме.</w:t>
      </w:r>
    </w:p>
    <w:p w:rsidR="00A60142" w:rsidRDefault="00A60142">
      <w:pPr>
        <w:pStyle w:val="ConsPlusNormal"/>
        <w:ind w:firstLine="540"/>
        <w:jc w:val="both"/>
      </w:pPr>
      <w:r>
        <w:t>1.5. При личном обращении в Министерство Заявителю предоставляется следующая информация:</w:t>
      </w:r>
    </w:p>
    <w:p w:rsidR="00A60142" w:rsidRDefault="00A60142">
      <w:pPr>
        <w:pStyle w:val="ConsPlusNormal"/>
        <w:ind w:firstLine="540"/>
        <w:jc w:val="both"/>
      </w:pPr>
      <w:r>
        <w:t>сведения о местонахождении;</w:t>
      </w:r>
    </w:p>
    <w:p w:rsidR="00A60142" w:rsidRDefault="00A60142">
      <w:pPr>
        <w:pStyle w:val="ConsPlusNormal"/>
        <w:ind w:firstLine="540"/>
        <w:jc w:val="both"/>
      </w:pPr>
      <w:r>
        <w:t>контактные телефоны Министерства;</w:t>
      </w:r>
    </w:p>
    <w:p w:rsidR="00A60142" w:rsidRDefault="00A60142">
      <w:pPr>
        <w:pStyle w:val="ConsPlusNormal"/>
        <w:ind w:firstLine="540"/>
        <w:jc w:val="both"/>
      </w:pPr>
      <w:r>
        <w:t>режим работы Министерства;</w:t>
      </w:r>
    </w:p>
    <w:p w:rsidR="00A60142" w:rsidRDefault="00A60142">
      <w:pPr>
        <w:pStyle w:val="ConsPlusNormal"/>
        <w:ind w:firstLine="540"/>
        <w:jc w:val="both"/>
      </w:pPr>
      <w:r>
        <w:t>перечень документов, которые необходимо представить для получения государственной услуги;</w:t>
      </w:r>
    </w:p>
    <w:p w:rsidR="00A60142" w:rsidRDefault="00A60142">
      <w:pPr>
        <w:pStyle w:val="ConsPlusNormal"/>
        <w:ind w:firstLine="540"/>
        <w:jc w:val="both"/>
      </w:pPr>
      <w:r>
        <w:t>форма заполнения документов;</w:t>
      </w:r>
    </w:p>
    <w:p w:rsidR="00A60142" w:rsidRDefault="00A60142">
      <w:pPr>
        <w:pStyle w:val="ConsPlusNormal"/>
        <w:ind w:firstLine="540"/>
        <w:jc w:val="both"/>
      </w:pPr>
      <w:r>
        <w:t>требования, предъявляемые к представляемым документам;</w:t>
      </w:r>
    </w:p>
    <w:p w:rsidR="00A60142" w:rsidRDefault="00A60142">
      <w:pPr>
        <w:pStyle w:val="ConsPlusNormal"/>
        <w:ind w:firstLine="540"/>
        <w:jc w:val="both"/>
      </w:pPr>
      <w:r>
        <w:t>срок предоставления государственной услуги;</w:t>
      </w:r>
    </w:p>
    <w:p w:rsidR="00A60142" w:rsidRDefault="00A60142">
      <w:pPr>
        <w:pStyle w:val="ConsPlusNormal"/>
        <w:ind w:firstLine="540"/>
        <w:jc w:val="both"/>
      </w:pPr>
      <w:r>
        <w:t>основания для отказа в предоставлении государственной услуги;</w:t>
      </w:r>
    </w:p>
    <w:p w:rsidR="00A60142" w:rsidRDefault="00A60142">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A60142" w:rsidRDefault="00A60142">
      <w:pPr>
        <w:pStyle w:val="ConsPlusNormal"/>
        <w:ind w:firstLine="540"/>
        <w:jc w:val="both"/>
      </w:pPr>
      <w:r>
        <w:t>1.6. Информирование Заявителя по телефону осуществляется в соответствии с графиком работы специалистов, которые непосредственно взаимодействуют с Заявителем.</w:t>
      </w:r>
    </w:p>
    <w:p w:rsidR="00A60142" w:rsidRDefault="00A60142">
      <w:pPr>
        <w:pStyle w:val="ConsPlusNormal"/>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60142" w:rsidRDefault="00A60142">
      <w:pPr>
        <w:pStyle w:val="ConsPlusNormal"/>
        <w:ind w:firstLine="540"/>
        <w:jc w:val="both"/>
      </w:pPr>
      <w:r>
        <w:t>При ответах на телефонные звонки специалисты Министерства подробно, со ссылками на соответствующие нормативные правовые акты, в вежливой форме информируют обратившихся о следующем:</w:t>
      </w:r>
    </w:p>
    <w:p w:rsidR="00A60142" w:rsidRDefault="00A60142">
      <w:pPr>
        <w:pStyle w:val="ConsPlusNormal"/>
        <w:ind w:firstLine="540"/>
        <w:jc w:val="both"/>
      </w:pPr>
      <w:r>
        <w:t>- месте нахождения и режиме работы Министерства;</w:t>
      </w:r>
    </w:p>
    <w:p w:rsidR="00A60142" w:rsidRDefault="00A60142">
      <w:pPr>
        <w:pStyle w:val="ConsPlusNormal"/>
        <w:ind w:firstLine="540"/>
        <w:jc w:val="both"/>
      </w:pPr>
      <w:r>
        <w:t>- перечне документов, необходимых для предоставления государственной услуги;</w:t>
      </w:r>
    </w:p>
    <w:p w:rsidR="00A60142" w:rsidRDefault="00A60142">
      <w:pPr>
        <w:pStyle w:val="ConsPlusNormal"/>
        <w:ind w:firstLine="540"/>
        <w:jc w:val="both"/>
      </w:pPr>
      <w:r>
        <w:t>- сроках предоставления государственной услуги;</w:t>
      </w:r>
    </w:p>
    <w:p w:rsidR="00A60142" w:rsidRDefault="00A60142">
      <w:pPr>
        <w:pStyle w:val="ConsPlusNormal"/>
        <w:ind w:firstLine="540"/>
        <w:jc w:val="both"/>
      </w:pPr>
      <w:r>
        <w:t>- порядке обжалования действий и решений, осуществляемых и принимаемых в ходе предоставления государственной услуги.</w:t>
      </w:r>
    </w:p>
    <w:p w:rsidR="00A60142" w:rsidRDefault="00A60142">
      <w:pPr>
        <w:pStyle w:val="ConsPlusNormal"/>
        <w:ind w:firstLine="540"/>
        <w:jc w:val="both"/>
      </w:pPr>
      <w:r>
        <w:t>При отсутствии возможности у специалиста, принявшего звонок, самостоятельно ответить на поступающие вопросы обратившемуся гражданину сообщается телефонный номер, по которому можно получить необходимую информацию.</w:t>
      </w:r>
    </w:p>
    <w:p w:rsidR="00A60142" w:rsidRDefault="00A60142">
      <w:pPr>
        <w:pStyle w:val="ConsPlusNormal"/>
        <w:ind w:firstLine="540"/>
        <w:jc w:val="both"/>
      </w:pPr>
      <w:bookmarkStart w:id="1" w:name="P69"/>
      <w:bookmarkEnd w:id="1"/>
      <w:r>
        <w:t>1.7. На информационных стендах и официальном сайте Министерства в сети "Интернет" размещается следующая информация:</w:t>
      </w:r>
    </w:p>
    <w:p w:rsidR="00A60142" w:rsidRDefault="00A60142">
      <w:pPr>
        <w:pStyle w:val="ConsPlusNormal"/>
        <w:ind w:firstLine="540"/>
        <w:jc w:val="both"/>
      </w:pPr>
      <w:r>
        <w:t>- перечень документов, необходимых для получения государственной услуги;</w:t>
      </w:r>
    </w:p>
    <w:p w:rsidR="00A60142" w:rsidRDefault="00A60142">
      <w:pPr>
        <w:pStyle w:val="ConsPlusNormal"/>
        <w:ind w:firstLine="540"/>
        <w:jc w:val="both"/>
      </w:pPr>
      <w:r>
        <w:t>- форма заявления о предоставлении государственной услуги и образец его заполнения;</w:t>
      </w:r>
    </w:p>
    <w:p w:rsidR="00A60142" w:rsidRDefault="00A60142">
      <w:pPr>
        <w:pStyle w:val="ConsPlusNormal"/>
        <w:ind w:firstLine="540"/>
        <w:jc w:val="both"/>
      </w:pPr>
      <w:r>
        <w:t>- текст настоящего Административного регламента.</w:t>
      </w:r>
    </w:p>
    <w:p w:rsidR="00A60142" w:rsidRDefault="00A60142">
      <w:pPr>
        <w:pStyle w:val="ConsPlusNormal"/>
        <w:jc w:val="both"/>
      </w:pPr>
    </w:p>
    <w:p w:rsidR="00A60142" w:rsidRDefault="00A60142">
      <w:pPr>
        <w:pStyle w:val="ConsPlusNormal"/>
        <w:jc w:val="center"/>
        <w:outlineLvl w:val="1"/>
      </w:pPr>
      <w:r>
        <w:t>2. Стандарт предоставления государственной услуги</w:t>
      </w:r>
    </w:p>
    <w:p w:rsidR="00A60142" w:rsidRDefault="00A60142">
      <w:pPr>
        <w:pStyle w:val="ConsPlusNormal"/>
        <w:jc w:val="both"/>
      </w:pPr>
    </w:p>
    <w:p w:rsidR="00A60142" w:rsidRDefault="00A60142">
      <w:pPr>
        <w:pStyle w:val="ConsPlusNormal"/>
        <w:ind w:firstLine="540"/>
        <w:jc w:val="both"/>
      </w:pPr>
      <w:r>
        <w:t>2.1. Наименование государственной услуги - "Направление граждан Российской Федерации (18 лет и старше), подвергшихся воздействию радиации вследствие катастрофы на Чернобыльской АЭС, и граждан, приравненных к данной категории, на санаторно-курортное лечение".</w:t>
      </w:r>
    </w:p>
    <w:p w:rsidR="00A60142" w:rsidRDefault="00A60142">
      <w:pPr>
        <w:pStyle w:val="ConsPlusNormal"/>
        <w:ind w:firstLine="540"/>
        <w:jc w:val="both"/>
      </w:pPr>
      <w:r>
        <w:t>2.2. Предоставление государственной услуги осуществляется Министерством здравоохранения Кабардино-Балкарской Республики.</w:t>
      </w:r>
    </w:p>
    <w:p w:rsidR="00A60142" w:rsidRDefault="00A60142">
      <w:pPr>
        <w:pStyle w:val="ConsPlusNormal"/>
        <w:ind w:firstLine="540"/>
        <w:jc w:val="both"/>
      </w:pPr>
      <w:r>
        <w:t>При предоставлении государственной услуги с Министерством взаимодействуют:</w:t>
      </w:r>
    </w:p>
    <w:p w:rsidR="00A60142" w:rsidRDefault="00A60142">
      <w:pPr>
        <w:pStyle w:val="ConsPlusNormal"/>
        <w:ind w:firstLine="540"/>
        <w:jc w:val="both"/>
      </w:pPr>
      <w:r>
        <w:t>санаторно-курортные организации, подведомственные Министерству здравоохранения Российской Федерации;</w:t>
      </w:r>
    </w:p>
    <w:p w:rsidR="00A60142" w:rsidRDefault="00A60142">
      <w:pPr>
        <w:pStyle w:val="ConsPlusNormal"/>
        <w:ind w:firstLine="540"/>
        <w:jc w:val="both"/>
      </w:pPr>
      <w:r>
        <w:t>государственные учреждения здравоохранения Кабардино-Балкарской Республики;</w:t>
      </w:r>
    </w:p>
    <w:p w:rsidR="00A60142" w:rsidRDefault="00A60142">
      <w:pPr>
        <w:pStyle w:val="ConsPlusNormal"/>
        <w:ind w:firstLine="540"/>
        <w:jc w:val="both"/>
      </w:pPr>
      <w:r>
        <w:t>государственное учреждение - Региональное отделение Фонд социального страхования Российской Федерации по Кабардино-Балкарской Республике.</w:t>
      </w:r>
    </w:p>
    <w:p w:rsidR="00A60142" w:rsidRDefault="00A60142">
      <w:pPr>
        <w:pStyle w:val="ConsPlusNormal"/>
        <w:ind w:firstLine="540"/>
        <w:jc w:val="both"/>
      </w:pPr>
      <w:r>
        <w:t>2.3. Результатом предоставления государственной услуги является предоставление Заявителям:</w:t>
      </w:r>
    </w:p>
    <w:p w:rsidR="00A60142" w:rsidRDefault="00A60142">
      <w:pPr>
        <w:pStyle w:val="ConsPlusNormal"/>
        <w:ind w:firstLine="540"/>
        <w:jc w:val="both"/>
      </w:pPr>
      <w:r>
        <w:t>- путевки на санаторно-курортное лечение, осуществляемое в целях профилактики основных заболеваний;</w:t>
      </w:r>
    </w:p>
    <w:p w:rsidR="00A60142" w:rsidRDefault="00A60142">
      <w:pPr>
        <w:pStyle w:val="ConsPlusNormal"/>
        <w:ind w:firstLine="540"/>
        <w:jc w:val="both"/>
      </w:pPr>
      <w:r>
        <w:t>- бесплатного проезда на междугородном транспорте к месту лечения и обратно (для инвалидов).</w:t>
      </w:r>
    </w:p>
    <w:p w:rsidR="00A60142" w:rsidRDefault="00A60142">
      <w:pPr>
        <w:pStyle w:val="ConsPlusNormal"/>
        <w:ind w:firstLine="540"/>
        <w:jc w:val="both"/>
      </w:pPr>
      <w:r>
        <w:t>2.4. Срок предоставления государственной услуги составляет один месяц со дня поступления заявления в Министерство. Указанный срок может быть изменен в зависимости от наличия мест в санаторно-курортных учреждениях.</w:t>
      </w:r>
    </w:p>
    <w:p w:rsidR="00A60142" w:rsidRDefault="00A60142">
      <w:pPr>
        <w:pStyle w:val="ConsPlusNormal"/>
        <w:ind w:firstLine="540"/>
        <w:jc w:val="both"/>
      </w:pPr>
      <w:r>
        <w:t>2.5. Предоставление государственной услуги осуществляется в соответствии со следующими нормативными правовыми актами:</w:t>
      </w:r>
    </w:p>
    <w:p w:rsidR="00A60142" w:rsidRDefault="00A60142">
      <w:pPr>
        <w:pStyle w:val="ConsPlusNormal"/>
        <w:ind w:firstLine="540"/>
        <w:jc w:val="both"/>
      </w:pPr>
      <w:r>
        <w:t xml:space="preserve">-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60142" w:rsidRDefault="00A60142">
      <w:pPr>
        <w:pStyle w:val="ConsPlusNormal"/>
        <w:ind w:firstLine="540"/>
        <w:jc w:val="both"/>
      </w:pPr>
      <w:r>
        <w:t xml:space="preserve">- Федеральным </w:t>
      </w:r>
      <w:hyperlink r:id="rId9" w:history="1">
        <w:r>
          <w:rPr>
            <w:color w:val="0000FF"/>
          </w:rPr>
          <w:t>законом</w:t>
        </w:r>
      </w:hyperlink>
      <w:r>
        <w:t xml:space="preserve"> от 21 ноября 2011 г. N 323-ФЗ "Об основах охраны здоровья граждан в Российской Федерации" ("Российская газета", N 263, 23.11.2011, "Парламентская газета", N 50, 24.11-01.12.2011, "Собрание законодательства РФ", 28.11.2011, N 48, ст. 6724);</w:t>
      </w:r>
    </w:p>
    <w:p w:rsidR="00A60142" w:rsidRDefault="00A60142">
      <w:pPr>
        <w:pStyle w:val="ConsPlusNormal"/>
        <w:ind w:firstLine="540"/>
        <w:jc w:val="both"/>
      </w:pPr>
      <w:r>
        <w:t xml:space="preserve">- 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A60142" w:rsidRDefault="00A60142">
      <w:pPr>
        <w:pStyle w:val="ConsPlusNormal"/>
        <w:ind w:firstLine="540"/>
        <w:jc w:val="both"/>
      </w:pPr>
      <w:r>
        <w:t xml:space="preserve">- Федеральным </w:t>
      </w:r>
      <w:hyperlink r:id="rId11" w:history="1">
        <w:r>
          <w:rPr>
            <w:color w:val="0000FF"/>
          </w:rPr>
          <w:t>законом</w:t>
        </w:r>
      </w:hyperlink>
      <w:r>
        <w:t xml:space="preserve"> от 27 июля 2006 г. N 152-ФЗ "О персональных данных" ("Российская газета", N 165, 29.07.2006, "Собрание законодательства РФ", 31.07.2006, N 31 (1 ч.), ст. 3451, "Парламентская газета", N 126-127, 03.08.2006);</w:t>
      </w:r>
    </w:p>
    <w:p w:rsidR="00A60142" w:rsidRDefault="00A60142">
      <w:pPr>
        <w:pStyle w:val="ConsPlusNormal"/>
        <w:ind w:firstLine="540"/>
        <w:jc w:val="both"/>
      </w:pPr>
      <w:r>
        <w:t xml:space="preserve">- </w:t>
      </w:r>
      <w:hyperlink r:id="rId12" w:history="1">
        <w:r>
          <w:rPr>
            <w:color w:val="0000FF"/>
          </w:rPr>
          <w:t>приказом</w:t>
        </w:r>
      </w:hyperlink>
      <w:r>
        <w:t xml:space="preserve"> Министерства здравоохранения и социального развития Российской Федерации от 05.10.2005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(далее - приказ Минздравсоцразвития России N 617) ("Бюллетень нормативных актов федеральных органов исполнительной власти", N 45, 07.11.2005, "Российская газета", N 249, 08.11.2005);</w:t>
      </w:r>
    </w:p>
    <w:p w:rsidR="00A60142" w:rsidRDefault="00A60142">
      <w:pPr>
        <w:pStyle w:val="ConsPlusNormal"/>
        <w:ind w:firstLine="540"/>
        <w:jc w:val="both"/>
      </w:pPr>
      <w:r>
        <w:t xml:space="preserve">- </w:t>
      </w:r>
      <w:hyperlink r:id="rId13" w:history="1">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60142" w:rsidRDefault="00A60142">
      <w:pPr>
        <w:pStyle w:val="ConsPlusNormal"/>
        <w:ind w:firstLine="540"/>
        <w:jc w:val="both"/>
      </w:pPr>
      <w:r>
        <w:t xml:space="preserve">- </w:t>
      </w:r>
      <w:hyperlink r:id="rId14" w:history="1">
        <w:r>
          <w:rPr>
            <w:color w:val="0000FF"/>
          </w:rPr>
          <w:t>Законом</w:t>
        </w:r>
      </w:hyperlink>
      <w:r>
        <w:t xml:space="preserve"> РФ от 24.11.1995 N 179-ФЗ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РФ", 27.11.1995, N 48, ст. 4561, "Российская газета", N 234, 02.12.1995);</w:t>
      </w:r>
    </w:p>
    <w:p w:rsidR="00A60142" w:rsidRDefault="00A60142">
      <w:pPr>
        <w:pStyle w:val="ConsPlusNormal"/>
        <w:ind w:firstLine="540"/>
        <w:jc w:val="both"/>
      </w:pPr>
      <w:r>
        <w:t xml:space="preserve">- Федеральным </w:t>
      </w:r>
      <w:hyperlink r:id="rId15"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A60142" w:rsidRDefault="00A60142">
      <w:pPr>
        <w:pStyle w:val="ConsPlusNormal"/>
        <w:ind w:firstLine="540"/>
        <w:jc w:val="both"/>
      </w:pPr>
      <w:r>
        <w:t xml:space="preserve">- Федеральным </w:t>
      </w:r>
      <w:hyperlink r:id="rId1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N 6, 12.01.2002, "Парламентская газета", N 9, 12.01.2002, "Собрание законодательства РФ", 14.01.2002, N 2, ст. 128);</w:t>
      </w:r>
    </w:p>
    <w:p w:rsidR="00A60142" w:rsidRDefault="00A60142">
      <w:pPr>
        <w:pStyle w:val="ConsPlusNormal"/>
        <w:ind w:firstLine="540"/>
        <w:jc w:val="both"/>
      </w:pPr>
      <w:r>
        <w:t>- настоящим Административным регламентом.</w:t>
      </w:r>
    </w:p>
    <w:p w:rsidR="00A60142" w:rsidRDefault="00A60142">
      <w:pPr>
        <w:pStyle w:val="ConsPlusNormal"/>
        <w:ind w:firstLine="540"/>
        <w:jc w:val="both"/>
      </w:pPr>
      <w:r>
        <w:t>2.6. Документами, необходимыми для предоставления государственной услуги, являются:</w:t>
      </w:r>
    </w:p>
    <w:p w:rsidR="00A60142" w:rsidRDefault="00A60142">
      <w:pPr>
        <w:pStyle w:val="ConsPlusNormal"/>
        <w:ind w:firstLine="540"/>
        <w:jc w:val="both"/>
      </w:pPr>
      <w:r>
        <w:t xml:space="preserve">- </w:t>
      </w:r>
      <w:hyperlink w:anchor="P250" w:history="1">
        <w:r>
          <w:rPr>
            <w:color w:val="0000FF"/>
          </w:rPr>
          <w:t>заявление</w:t>
        </w:r>
      </w:hyperlink>
      <w:r>
        <w:t xml:space="preserve"> на предоставление санаторно-курортной путевки гражданам, подвергшимся радиационному воздействию, согласно приложению N 1;</w:t>
      </w:r>
    </w:p>
    <w:p w:rsidR="00A60142" w:rsidRDefault="00A60142">
      <w:pPr>
        <w:pStyle w:val="ConsPlusNormal"/>
        <w:ind w:firstLine="540"/>
        <w:jc w:val="both"/>
      </w:pPr>
      <w:r>
        <w:t xml:space="preserve">- справка для получения путевки на санаторно-курортное лечение по </w:t>
      </w:r>
      <w:hyperlink r:id="rId17" w:history="1">
        <w:r>
          <w:rPr>
            <w:color w:val="0000FF"/>
          </w:rPr>
          <w:t>форме N 070/у</w:t>
        </w:r>
      </w:hyperlink>
      <w:r>
        <w:t xml:space="preserve">, утвержденной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согласно </w:t>
      </w:r>
      <w:hyperlink w:anchor="P306" w:history="1">
        <w:r>
          <w:rPr>
            <w:color w:val="0000FF"/>
          </w:rPr>
          <w:t>приложению N 2</w:t>
        </w:r>
      </w:hyperlink>
      <w:r>
        <w:t>;</w:t>
      </w:r>
    </w:p>
    <w:p w:rsidR="00A60142" w:rsidRDefault="00A60142">
      <w:pPr>
        <w:pStyle w:val="ConsPlusNormal"/>
        <w:ind w:firstLine="540"/>
        <w:jc w:val="both"/>
      </w:pPr>
      <w:r>
        <w:t>- документ, удостоверяющий личность (паспорт гражданина Российской Федерации);</w:t>
      </w:r>
    </w:p>
    <w:p w:rsidR="00A60142" w:rsidRDefault="00A60142">
      <w:pPr>
        <w:pStyle w:val="ConsPlusNormal"/>
        <w:ind w:firstLine="540"/>
        <w:jc w:val="both"/>
      </w:pPr>
      <w:r>
        <w:t>- удостоверение гражданина, подвергшегося воздействию радиации вследствие катастрофы на Чернобыльской АЭС, или гражданина, приравненного к данной категории;</w:t>
      </w:r>
    </w:p>
    <w:p w:rsidR="00A60142" w:rsidRDefault="00A60142">
      <w:pPr>
        <w:pStyle w:val="ConsPlusNormal"/>
        <w:ind w:firstLine="540"/>
        <w:jc w:val="both"/>
      </w:pPr>
      <w:r>
        <w:t>- копия полиса обязательного медицинского страхования;</w:t>
      </w:r>
    </w:p>
    <w:p w:rsidR="00A60142" w:rsidRDefault="00A60142">
      <w:pPr>
        <w:pStyle w:val="ConsPlusNormal"/>
        <w:ind w:firstLine="540"/>
        <w:jc w:val="both"/>
      </w:pPr>
      <w:r>
        <w:t>- копия страхового свидетельства государственного пенсионного страхования (СНИЛС);</w:t>
      </w:r>
    </w:p>
    <w:p w:rsidR="00A60142" w:rsidRDefault="00A60142">
      <w:pPr>
        <w:pStyle w:val="ConsPlusNormal"/>
        <w:ind w:firstLine="540"/>
        <w:jc w:val="both"/>
      </w:pPr>
      <w:r>
        <w:t>- копия справки об инвалидности (при наличии);</w:t>
      </w:r>
    </w:p>
    <w:p w:rsidR="00A60142" w:rsidRDefault="00A60142">
      <w:pPr>
        <w:pStyle w:val="ConsPlusNormal"/>
        <w:ind w:firstLine="540"/>
        <w:jc w:val="both"/>
      </w:pPr>
      <w:r>
        <w:t>- справка с отделения Пенсионного фонда по месту жительства о праве на получение социальных льгот.</w:t>
      </w:r>
    </w:p>
    <w:p w:rsidR="00A60142" w:rsidRDefault="00A60142">
      <w:pPr>
        <w:pStyle w:val="ConsPlusNormal"/>
        <w:ind w:firstLine="540"/>
        <w:jc w:val="both"/>
      </w:pPr>
      <w:r>
        <w:t>2.7. Основаниями для отказа в направлении на санаторно-курортное лечение являются:</w:t>
      </w:r>
    </w:p>
    <w:p w:rsidR="00A60142" w:rsidRDefault="00A60142">
      <w:pPr>
        <w:pStyle w:val="ConsPlusNormal"/>
        <w:ind w:firstLine="540"/>
        <w:jc w:val="both"/>
      </w:pPr>
      <w:r>
        <w:t>- неполный комплект необходимых документов;</w:t>
      </w:r>
    </w:p>
    <w:p w:rsidR="00A60142" w:rsidRDefault="00A60142">
      <w:pPr>
        <w:pStyle w:val="ConsPlusNormal"/>
        <w:ind w:firstLine="540"/>
        <w:jc w:val="both"/>
      </w:pPr>
      <w:r>
        <w:t>- несоответствие медицинских документов требованиям санаторно-курортной организации;</w:t>
      </w:r>
    </w:p>
    <w:p w:rsidR="00A60142" w:rsidRDefault="00A60142">
      <w:pPr>
        <w:pStyle w:val="ConsPlusNormal"/>
        <w:ind w:firstLine="540"/>
        <w:jc w:val="both"/>
      </w:pPr>
      <w:r>
        <w:t>- отказ в проведении санаторно-курортного лечения, полученный из санаторно-курортной организации, куда направлялись на рассмотрение медицинские документы Заявителя;</w:t>
      </w:r>
    </w:p>
    <w:p w:rsidR="00A60142" w:rsidRDefault="00A60142">
      <w:pPr>
        <w:pStyle w:val="ConsPlusNormal"/>
        <w:ind w:firstLine="540"/>
        <w:jc w:val="both"/>
      </w:pPr>
      <w:r>
        <w:t>- отсутствие показаний или наличия у Заявителя противопоказаний для санаторно-курортного лечения в соответствии с действующим законодательством.</w:t>
      </w:r>
    </w:p>
    <w:p w:rsidR="00A60142" w:rsidRDefault="00A60142">
      <w:pPr>
        <w:pStyle w:val="ConsPlusNormal"/>
        <w:ind w:firstLine="540"/>
        <w:jc w:val="both"/>
      </w:pPr>
      <w:r>
        <w:t>2.8. Предоставление государственной услуги осуществляется бесплатно.</w:t>
      </w:r>
    </w:p>
    <w:p w:rsidR="00A60142" w:rsidRDefault="00A60142">
      <w:pPr>
        <w:pStyle w:val="ConsPlusNormal"/>
        <w:ind w:firstLine="540"/>
        <w:jc w:val="both"/>
      </w:pPr>
      <w:r>
        <w:t>2.9. Максимальный срок ожидания Заявителя в очереди при подаче документов и при получении документов в Министерстве не должен превышать 20 минут.</w:t>
      </w:r>
    </w:p>
    <w:p w:rsidR="00A60142" w:rsidRDefault="00A60142">
      <w:pPr>
        <w:pStyle w:val="ConsPlusNormal"/>
        <w:ind w:firstLine="540"/>
        <w:jc w:val="both"/>
      </w:pPr>
      <w:r>
        <w:t>2.10. Заявитель представляет в отдел организации медицинской помощи взрослому населению Министерства заявление с приложением полного перечня необходимых документов для направления на санаторно-курортное лечение. Сотрудник отдела изучает представленные документы, определяет их укомплектованность и правильность оформления медицинской документации.</w:t>
      </w:r>
    </w:p>
    <w:p w:rsidR="00A60142" w:rsidRDefault="00A60142">
      <w:pPr>
        <w:pStyle w:val="ConsPlusNormal"/>
        <w:ind w:firstLine="540"/>
        <w:jc w:val="both"/>
      </w:pPr>
      <w:r>
        <w:t>2.11. После поступления документов с соответствующей резолюцией (поручением) сотрудник отдела в течение не более 3 рабочих дней оформляет запрос в санаторно-курортное учреждение.</w:t>
      </w:r>
    </w:p>
    <w:p w:rsidR="00A60142" w:rsidRDefault="00A60142">
      <w:pPr>
        <w:pStyle w:val="ConsPlusNormal"/>
        <w:ind w:firstLine="540"/>
        <w:jc w:val="both"/>
      </w:pPr>
      <w:r>
        <w:t>2.12. Прием Заявителей осуществляется в специально оборудованных помещениях или отведенных для этого кабинетах.</w:t>
      </w:r>
    </w:p>
    <w:p w:rsidR="00A60142" w:rsidRDefault="00A60142">
      <w:pPr>
        <w:pStyle w:val="ConsPlusNormal"/>
        <w:ind w:firstLine="540"/>
        <w:jc w:val="both"/>
      </w:pPr>
      <w:r>
        <w:t xml:space="preserve">2.13. Помещения, предназначенные для ожидания и приема Заявителей, оборудуются информационными стендами, содержащими сведения, указанные в </w:t>
      </w:r>
      <w:hyperlink w:anchor="P69" w:history="1">
        <w:r>
          <w:rPr>
            <w:color w:val="0000FF"/>
          </w:rPr>
          <w:t>пункте 1.7</w:t>
        </w:r>
      </w:hyperlink>
      <w:r>
        <w:t xml:space="preserve"> настоящего Административного регламента.</w:t>
      </w:r>
    </w:p>
    <w:p w:rsidR="00A60142" w:rsidRDefault="00A60142">
      <w:pPr>
        <w:pStyle w:val="ConsPlusNormal"/>
        <w:ind w:firstLine="540"/>
        <w:jc w:val="both"/>
      </w:pPr>
      <w:r>
        <w:t>2.14. Помещения для ожидания и приема Заявителей должны соответствовать комфортным для граждан условиям и оптимальным условиям работы должностных лиц Министерства.</w:t>
      </w:r>
    </w:p>
    <w:p w:rsidR="00A60142" w:rsidRDefault="00A60142">
      <w:pPr>
        <w:pStyle w:val="ConsPlusNormal"/>
        <w:ind w:firstLine="540"/>
        <w:jc w:val="both"/>
      </w:pPr>
      <w:r>
        <w:t>2.15.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Министерства.</w:t>
      </w:r>
    </w:p>
    <w:p w:rsidR="00A60142" w:rsidRDefault="00A60142">
      <w:pPr>
        <w:pStyle w:val="ConsPlusNormal"/>
        <w:ind w:firstLine="540"/>
        <w:jc w:val="both"/>
      </w:pPr>
      <w:r>
        <w:t>2.16. Помещения для ожидания и приема Заявителей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местами общего пользования (туалеты),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60142" w:rsidRDefault="00A60142">
      <w:pPr>
        <w:pStyle w:val="ConsPlusNormal"/>
        <w:ind w:firstLine="540"/>
        <w:jc w:val="both"/>
      </w:pPr>
      <w:r>
        <w:t>2.17. Показателями доступности предоставления государственной услуги являются:</w:t>
      </w:r>
    </w:p>
    <w:p w:rsidR="00A60142" w:rsidRDefault="00A60142">
      <w:pPr>
        <w:pStyle w:val="ConsPlusNormal"/>
        <w:ind w:firstLine="540"/>
        <w:jc w:val="both"/>
      </w:pPr>
      <w:r>
        <w:t>транспортная доступность к местам предоставления государственной услуги;</w:t>
      </w:r>
    </w:p>
    <w:p w:rsidR="00A60142" w:rsidRDefault="00A60142">
      <w:pPr>
        <w:pStyle w:val="ConsPlusNormal"/>
        <w:ind w:firstLine="540"/>
        <w:jc w:val="both"/>
      </w:pPr>
      <w:r>
        <w:t>возможность беспрепятственного входа в помещения и выхода из них;</w:t>
      </w:r>
    </w:p>
    <w:p w:rsidR="00A60142" w:rsidRDefault="00A60142">
      <w:pPr>
        <w:pStyle w:val="ConsPlusNormal"/>
        <w:pBdr>
          <w:top w:val="single" w:sz="6" w:space="0" w:color="auto"/>
        </w:pBdr>
        <w:spacing w:before="100" w:after="100"/>
        <w:jc w:val="both"/>
        <w:rPr>
          <w:sz w:val="2"/>
          <w:szCs w:val="2"/>
        </w:rPr>
      </w:pPr>
    </w:p>
    <w:p w:rsidR="00A60142" w:rsidRDefault="00A60142">
      <w:pPr>
        <w:pStyle w:val="ConsPlusNormal"/>
        <w:ind w:firstLine="540"/>
        <w:jc w:val="both"/>
      </w:pPr>
      <w:r>
        <w:rPr>
          <w:color w:val="0A2666"/>
        </w:rPr>
        <w:t>КонсультантПлюс: примечание.</w:t>
      </w:r>
    </w:p>
    <w:p w:rsidR="00A60142" w:rsidRDefault="00A60142">
      <w:pPr>
        <w:pStyle w:val="ConsPlusNormal"/>
        <w:ind w:firstLine="540"/>
        <w:jc w:val="both"/>
      </w:pPr>
      <w:r>
        <w:rPr>
          <w:color w:val="0A2666"/>
        </w:rPr>
        <w:t>В официальном тексте документа, видимо, допущена опечатка: возможно, в нижеследующем абзаце слово "учреждения," - лишнее.</w:t>
      </w:r>
    </w:p>
    <w:p w:rsidR="00A60142" w:rsidRDefault="00A60142">
      <w:pPr>
        <w:pStyle w:val="ConsPlusNormal"/>
        <w:pBdr>
          <w:top w:val="single" w:sz="6" w:space="0" w:color="auto"/>
        </w:pBdr>
        <w:spacing w:before="100" w:after="100"/>
        <w:jc w:val="both"/>
        <w:rPr>
          <w:sz w:val="2"/>
          <w:szCs w:val="2"/>
        </w:rPr>
      </w:pPr>
    </w:p>
    <w:p w:rsidR="00A60142" w:rsidRDefault="00A60142">
      <w:pPr>
        <w:pStyle w:val="ConsPlusNormal"/>
        <w:ind w:firstLine="540"/>
        <w:jc w:val="both"/>
      </w:pPr>
      <w:r>
        <w:t>содействие со стороны специалистов учреждения, Министерства, при необходимости, инвалиду при входе в объект и выходе из него;</w:t>
      </w:r>
    </w:p>
    <w:p w:rsidR="00A60142" w:rsidRDefault="00A60142">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A60142" w:rsidRDefault="00A60142">
      <w:pPr>
        <w:pStyle w:val="ConsPlusNormal"/>
        <w:ind w:firstLine="540"/>
        <w:jc w:val="both"/>
      </w:pPr>
      <w:r>
        <w:t>возможность посадки в транспортное средство и высадки из него перед входом в Министерство, в том числе с использованием кресла-коляски, и, при необходимости, с помощью персонала Министерства;</w:t>
      </w:r>
    </w:p>
    <w:p w:rsidR="00A60142" w:rsidRDefault="00A60142">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w:t>
      </w:r>
    </w:p>
    <w:p w:rsidR="00A60142" w:rsidRDefault="00A60142">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Министерства;</w:t>
      </w:r>
    </w:p>
    <w:p w:rsidR="00A60142" w:rsidRDefault="00A60142">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A60142" w:rsidRDefault="00A60142">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0142" w:rsidRDefault="00A60142">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60142" w:rsidRDefault="00A60142">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A60142" w:rsidRDefault="00A60142">
      <w:pPr>
        <w:pStyle w:val="ConsPlusNormal"/>
        <w:ind w:firstLine="540"/>
        <w:jc w:val="both"/>
      </w:pPr>
      <w:r>
        <w:t>обеспечение условий доступности для инвалидов по зрению официального сайта Министерства в информационно-телекоммуникационной сети "Интернет";</w:t>
      </w:r>
    </w:p>
    <w:p w:rsidR="00A60142" w:rsidRDefault="00A60142">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A60142" w:rsidRDefault="00A60142">
      <w:pPr>
        <w:pStyle w:val="ConsPlusNormal"/>
        <w:ind w:firstLine="540"/>
        <w:jc w:val="both"/>
      </w:pPr>
      <w:r>
        <w:t>предоставление, при необходимости, услуги по месту жительства инвалида или в дистанционном режиме;</w:t>
      </w:r>
    </w:p>
    <w:p w:rsidR="00A60142" w:rsidRDefault="00A60142">
      <w:pPr>
        <w:pStyle w:val="ConsPlusNormal"/>
        <w:ind w:firstLine="540"/>
        <w:jc w:val="both"/>
      </w:pPr>
      <w:r>
        <w:t>оказание специалистами Министерства иной необходимой инвалидам помощи в преодолении барьеров, мешающих получению ими услуг наравне с другими лицами;</w:t>
      </w:r>
    </w:p>
    <w:p w:rsidR="00A60142" w:rsidRDefault="00A60142">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A60142" w:rsidRDefault="00A60142">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A60142" w:rsidRDefault="00A60142">
      <w:pPr>
        <w:pStyle w:val="ConsPlusNormal"/>
        <w:ind w:firstLine="540"/>
        <w:jc w:val="both"/>
      </w:pPr>
      <w:r>
        <w:t>Показателями качества предоставления государственной услуги являются:</w:t>
      </w:r>
    </w:p>
    <w:p w:rsidR="00A60142" w:rsidRDefault="00A60142">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A60142" w:rsidRDefault="00A60142">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A60142" w:rsidRDefault="00A60142">
      <w:pPr>
        <w:pStyle w:val="ConsPlusNormal"/>
        <w:ind w:firstLine="540"/>
        <w:jc w:val="both"/>
      </w:pPr>
      <w:r>
        <w:t>отсутствие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A60142" w:rsidRDefault="00A60142">
      <w:pPr>
        <w:pStyle w:val="ConsPlusNormal"/>
        <w:jc w:val="both"/>
      </w:pPr>
    </w:p>
    <w:p w:rsidR="00A60142" w:rsidRDefault="00A60142">
      <w:pPr>
        <w:pStyle w:val="ConsPlusNormal"/>
        <w:jc w:val="center"/>
        <w:outlineLvl w:val="1"/>
      </w:pPr>
      <w:r>
        <w:t>3. Административные процедуры</w:t>
      </w:r>
    </w:p>
    <w:p w:rsidR="00A60142" w:rsidRDefault="00A60142">
      <w:pPr>
        <w:pStyle w:val="ConsPlusNormal"/>
        <w:jc w:val="both"/>
      </w:pPr>
    </w:p>
    <w:p w:rsidR="00A60142" w:rsidRDefault="00A60142">
      <w:pPr>
        <w:pStyle w:val="ConsPlusNormal"/>
        <w:ind w:firstLine="540"/>
        <w:jc w:val="both"/>
      </w:pPr>
      <w:r>
        <w:t>3.1. Основанием для начала административной процедуры по приему и регистрации заявления с приложенными документами является получение указанных документов Министерством от Заявителя лично либо через его законного или уполномоченного представителя, либо по почте в письменной форме или в форме электронного документа с использованием информационно-телекоммуникационной сети "Интернет", включая Единый портал государственных и муниципальных услуг (функций).</w:t>
      </w:r>
    </w:p>
    <w:p w:rsidR="00A60142" w:rsidRDefault="00A60142">
      <w:pPr>
        <w:pStyle w:val="ConsPlusNormal"/>
        <w:ind w:firstLine="540"/>
        <w:jc w:val="both"/>
      </w:pPr>
      <w:r>
        <w:t>3.2. Заявитель обращается в отдел организации медицинской помощи взрослому населению Минздрава КБР для получения консультаций о порядке получения государственной услуги. Специалистом отдела осуществляется консультирование Заявителя, в том числе по составу, форме и содержанию документации, необходимой для получения государственной услуги.</w:t>
      </w:r>
    </w:p>
    <w:p w:rsidR="00A60142" w:rsidRDefault="00A60142">
      <w:pPr>
        <w:pStyle w:val="ConsPlusNormal"/>
        <w:ind w:firstLine="540"/>
        <w:jc w:val="both"/>
      </w:pPr>
      <w:r>
        <w:t>Процедуры, устанавливаемые настоящим пунктом, осуществляются в день обращения Заявителя.</w:t>
      </w:r>
    </w:p>
    <w:p w:rsidR="00A60142" w:rsidRDefault="00A60142">
      <w:pPr>
        <w:pStyle w:val="ConsPlusNormal"/>
        <w:ind w:firstLine="540"/>
        <w:jc w:val="both"/>
      </w:pPr>
      <w:r>
        <w:t>Результатом процедуры являются проверенные и принятые документы либо замечания по составу, форме и содержанию представленной документации.</w:t>
      </w:r>
    </w:p>
    <w:p w:rsidR="00A60142" w:rsidRDefault="00A60142">
      <w:pPr>
        <w:pStyle w:val="ConsPlusNormal"/>
        <w:ind w:firstLine="540"/>
        <w:jc w:val="both"/>
      </w:pPr>
      <w:r>
        <w:t>3.3. После получения регламентированного перечня документов специалистом отдела осуществляется оформление заявки в электронной подсистеме мониторинга санаторно-курортного лечения Минздрава России.</w:t>
      </w:r>
    </w:p>
    <w:p w:rsidR="00A60142" w:rsidRDefault="00A60142">
      <w:pPr>
        <w:pStyle w:val="ConsPlusNormal"/>
        <w:ind w:firstLine="540"/>
        <w:jc w:val="both"/>
      </w:pPr>
      <w:r>
        <w:t>В подтверждение постановки на очередь Заявителю (доверенному лицу) вручается (или направляется по почте) уведомление о направлении документов в федеральное санаторно-курортное учреждение в электронной подсистеме мониторинга санаторно-курортного лечения Минздрава России (с указанием номера заявки). В случае несоответствия документов требованиям настоящего регламента Заявитель устно уведомляется об этом лично или по телефону. Срок исправления замечаний не входит в срок предоставления государственной услуги. Процедуры, устанавливаемые настоящим пунктом, осуществляются в течение 3 рабочих дней с момента представления документов Заявителем.</w:t>
      </w:r>
    </w:p>
    <w:p w:rsidR="00A60142" w:rsidRDefault="00A60142">
      <w:pPr>
        <w:pStyle w:val="ConsPlusNormal"/>
        <w:ind w:firstLine="540"/>
        <w:jc w:val="both"/>
      </w:pPr>
      <w:r>
        <w:t>3.4. Специалист отдела проводит ежедневный мониторинг статуса заявки (согласована, отклонена, на рассмотрении) в электронной подсистеме мониторинга санаторно-курортного лечения Минздрава России.</w:t>
      </w:r>
    </w:p>
    <w:p w:rsidR="00A60142" w:rsidRDefault="00A60142">
      <w:pPr>
        <w:pStyle w:val="ConsPlusNormal"/>
        <w:ind w:firstLine="540"/>
        <w:jc w:val="both"/>
      </w:pPr>
      <w:r>
        <w:t>3.5. При получении из федеральной санаторно-курортной организации согласованной даты заезда специалист отдела:</w:t>
      </w:r>
    </w:p>
    <w:p w:rsidR="00A60142" w:rsidRDefault="00A60142">
      <w:pPr>
        <w:pStyle w:val="ConsPlusNormal"/>
        <w:ind w:firstLine="540"/>
        <w:jc w:val="both"/>
      </w:pPr>
      <w:r>
        <w:t>- формирует именную путевку в электронном виде в "Подсистеме мониторинга санаторно-курортного лечения" и в бумажном варианте, направляет ее на подпись министру здравоохранения Кабардино-Балкарской Республики (его заместителю) и скрепляет печатью Министерства;</w:t>
      </w:r>
    </w:p>
    <w:p w:rsidR="00A60142" w:rsidRDefault="00A60142">
      <w:pPr>
        <w:pStyle w:val="ConsPlusNormal"/>
        <w:ind w:firstLine="540"/>
        <w:jc w:val="both"/>
      </w:pPr>
      <w:r>
        <w:t>- доводит информацию о выделении путевки до Заявителя (по телефону и (или) электронной почте), приглашает в отдел за получением путевки.</w:t>
      </w:r>
    </w:p>
    <w:p w:rsidR="00A60142" w:rsidRDefault="00A60142">
      <w:pPr>
        <w:pStyle w:val="ConsPlusNormal"/>
        <w:ind w:firstLine="540"/>
        <w:jc w:val="both"/>
      </w:pPr>
      <w:r>
        <w:t>Результатом процедуры является информирование Заявителя о предоставлении (дате заезда в санаторий) либо отказе в предоставлении государственной услуги.</w:t>
      </w:r>
    </w:p>
    <w:p w:rsidR="00A60142" w:rsidRDefault="00A60142">
      <w:pPr>
        <w:pStyle w:val="ConsPlusNormal"/>
        <w:ind w:firstLine="540"/>
        <w:jc w:val="both"/>
      </w:pPr>
      <w:r>
        <w:t>3.6. Специалист отдела осуществляет:</w:t>
      </w:r>
    </w:p>
    <w:p w:rsidR="00A60142" w:rsidRDefault="00A60142">
      <w:pPr>
        <w:pStyle w:val="ConsPlusNormal"/>
        <w:ind w:firstLine="540"/>
        <w:jc w:val="both"/>
      </w:pPr>
      <w:r>
        <w:t>- регистрацию санаторно-курортной путевки в журнале учета граждан, направленных в санаторно-курортные организации (далее - Журнал);</w:t>
      </w:r>
    </w:p>
    <w:p w:rsidR="00A60142" w:rsidRDefault="00A60142">
      <w:pPr>
        <w:pStyle w:val="ConsPlusNormal"/>
        <w:ind w:firstLine="540"/>
        <w:jc w:val="both"/>
      </w:pPr>
      <w:r>
        <w:t>- выдачу путевки Заявителю или доверенному лицу.</w:t>
      </w:r>
    </w:p>
    <w:p w:rsidR="00A60142" w:rsidRDefault="00A60142">
      <w:pPr>
        <w:pStyle w:val="ConsPlusNormal"/>
        <w:ind w:firstLine="540"/>
        <w:jc w:val="both"/>
      </w:pPr>
      <w:r>
        <w:t>Процедура осуществляются в течение трех дней с момента согласования санаторно-курортной путевки.</w:t>
      </w:r>
    </w:p>
    <w:p w:rsidR="00A60142" w:rsidRDefault="00A60142">
      <w:pPr>
        <w:pStyle w:val="ConsPlusNormal"/>
        <w:ind w:firstLine="540"/>
        <w:jc w:val="both"/>
      </w:pPr>
      <w:r>
        <w:t>Результатом процедуры является выданная и зарегистрированная санаторно-курортная путевка.</w:t>
      </w:r>
    </w:p>
    <w:p w:rsidR="00A60142" w:rsidRDefault="00A60142">
      <w:pPr>
        <w:pStyle w:val="ConsPlusNormal"/>
        <w:ind w:firstLine="540"/>
        <w:jc w:val="both"/>
      </w:pPr>
      <w:r>
        <w:t>3.7. Общий срок исполнения государственной услуги не должен превышать 30 рабочих дней с момента получения всех необходимых документов.</w:t>
      </w:r>
    </w:p>
    <w:p w:rsidR="00A60142" w:rsidRDefault="00A60142">
      <w:pPr>
        <w:pStyle w:val="ConsPlusNormal"/>
        <w:ind w:firstLine="540"/>
        <w:jc w:val="both"/>
      </w:pPr>
      <w:r>
        <w:t>В случае превышения этого срока из-за отсутствия ответа из санаторно-курортного учреждения специалист отдела связывается с санаторно-курортным учреждением по телефону, при необходимости направляет дополнительный запрос в санаторий.</w:t>
      </w:r>
    </w:p>
    <w:p w:rsidR="00A60142" w:rsidRDefault="00A60142">
      <w:pPr>
        <w:pStyle w:val="ConsPlusNormal"/>
        <w:ind w:firstLine="540"/>
        <w:jc w:val="both"/>
      </w:pPr>
      <w:r>
        <w:t xml:space="preserve">3.8. При наличии у Заявителя инвалидности (имеющим право на получение государственной социальной помощи в виде набора социальных услуг) специалист отдела выписывает </w:t>
      </w:r>
      <w:hyperlink r:id="rId18" w:history="1">
        <w:r>
          <w:rPr>
            <w:color w:val="0000FF"/>
          </w:rPr>
          <w:t>Талон N 2</w:t>
        </w:r>
      </w:hyperlink>
      <w:r>
        <w:t xml:space="preserve"> для получения именных талонов на бесплатный проезд к месту лечения и обратно (приказ Минздравсоцразвития России N 617) в Региональном отделении Фонд социального страхования по Кабардино-Балкарской Республике. Специалист вносит данные в Журнал.</w:t>
      </w:r>
    </w:p>
    <w:p w:rsidR="00A60142" w:rsidRDefault="00A60142">
      <w:pPr>
        <w:pStyle w:val="ConsPlusNormal"/>
        <w:ind w:firstLine="540"/>
        <w:jc w:val="both"/>
      </w:pPr>
      <w:r>
        <w:t>3.9. При предоставлении государственной услуги не допускается разглашение сведений, за исключением случаев, предусмотренных федеральными законами.</w:t>
      </w:r>
    </w:p>
    <w:p w:rsidR="00A60142" w:rsidRDefault="00A60142">
      <w:pPr>
        <w:pStyle w:val="ConsPlusNormal"/>
        <w:ind w:firstLine="540"/>
        <w:jc w:val="both"/>
      </w:pPr>
      <w:r>
        <w:t xml:space="preserve">3.10. </w:t>
      </w:r>
      <w:hyperlink w:anchor="P342" w:history="1">
        <w:r>
          <w:rPr>
            <w:color w:val="0000FF"/>
          </w:rPr>
          <w:t>Блок-схема</w:t>
        </w:r>
      </w:hyperlink>
      <w:r>
        <w:t xml:space="preserve"> предоставления государственной услуги указана в приложении N 3 к настоящему Административному регламенту.</w:t>
      </w:r>
    </w:p>
    <w:p w:rsidR="00A60142" w:rsidRDefault="00A60142">
      <w:pPr>
        <w:pStyle w:val="ConsPlusNormal"/>
        <w:jc w:val="both"/>
      </w:pPr>
    </w:p>
    <w:p w:rsidR="00A60142" w:rsidRDefault="00A60142">
      <w:pPr>
        <w:pStyle w:val="ConsPlusNormal"/>
        <w:jc w:val="center"/>
        <w:outlineLvl w:val="1"/>
      </w:pPr>
      <w:r>
        <w:t>4. Формы контроля за исполнением</w:t>
      </w:r>
    </w:p>
    <w:p w:rsidR="00A60142" w:rsidRDefault="00A60142">
      <w:pPr>
        <w:pStyle w:val="ConsPlusNormal"/>
        <w:jc w:val="center"/>
      </w:pPr>
      <w:r>
        <w:t>Административного регламента</w:t>
      </w:r>
    </w:p>
    <w:p w:rsidR="00A60142" w:rsidRDefault="00A60142">
      <w:pPr>
        <w:pStyle w:val="ConsPlusNormal"/>
        <w:jc w:val="both"/>
      </w:pPr>
    </w:p>
    <w:p w:rsidR="00A60142" w:rsidRDefault="00A60142">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министром здравоохранения Кабардино-Балкарской Республики (его заместителем), ответственными за предоставление государственной услуги путем проведения проверок соблюдения и исполнения положений настоящего Административного регламента.</w:t>
      </w:r>
    </w:p>
    <w:p w:rsidR="00A60142" w:rsidRDefault="00A60142">
      <w:pPr>
        <w:pStyle w:val="ConsPlusNormal"/>
        <w:ind w:firstLine="540"/>
        <w:jc w:val="both"/>
      </w:pPr>
      <w:r>
        <w:t>4.2.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жалобы на действия (бездействие) и решения должностных лиц Министерства, ответственных за предоставление государственной услуги.</w:t>
      </w:r>
    </w:p>
    <w:p w:rsidR="00A60142" w:rsidRDefault="00A60142">
      <w:pPr>
        <w:pStyle w:val="ConsPlusNormal"/>
        <w:ind w:firstLine="540"/>
        <w:jc w:val="both"/>
      </w:pPr>
      <w:r>
        <w:t>4.3. Проверки полноты и качества предоставления государственной услуги организуются на основании индивидуальных правовых актов (приказов) Министерства.</w:t>
      </w:r>
    </w:p>
    <w:p w:rsidR="00A60142" w:rsidRDefault="00A60142">
      <w:pPr>
        <w:pStyle w:val="ConsPlusNormal"/>
        <w:ind w:firstLine="540"/>
        <w:jc w:val="both"/>
      </w:pPr>
      <w: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A60142" w:rsidRDefault="00A60142">
      <w:pPr>
        <w:pStyle w:val="ConsPlusNormal"/>
        <w:ind w:firstLine="540"/>
        <w:jc w:val="both"/>
      </w:pPr>
      <w:r>
        <w:t>4.4. Для проведения проверки полноты и качества предоставления государственной услуги формируется комиссия, в состав которой включаются ответственные специалисты Министерства.</w:t>
      </w:r>
    </w:p>
    <w:p w:rsidR="00A60142" w:rsidRDefault="00A60142">
      <w:pPr>
        <w:pStyle w:val="ConsPlusNormal"/>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A60142" w:rsidRDefault="00A60142">
      <w:pPr>
        <w:pStyle w:val="ConsPlusNormal"/>
        <w:ind w:firstLine="540"/>
        <w:jc w:val="both"/>
      </w:pPr>
      <w:r>
        <w:t>4.5. По результатам проведенных проверок в случае выявления нарушений прав Заявителей должностные лица Министерства, признанные виновными, привлекаются к ответственности в порядке, установленном законодательством Российской Федерации.</w:t>
      </w:r>
    </w:p>
    <w:p w:rsidR="00A60142" w:rsidRDefault="00A60142">
      <w:pPr>
        <w:pStyle w:val="ConsPlusNormal"/>
        <w:ind w:firstLine="540"/>
        <w:jc w:val="both"/>
      </w:pPr>
      <w:r>
        <w:t>4.6. 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60142" w:rsidRDefault="00A60142">
      <w:pPr>
        <w:pStyle w:val="ConsPlusNormal"/>
        <w:jc w:val="both"/>
      </w:pPr>
    </w:p>
    <w:p w:rsidR="00A60142" w:rsidRDefault="00A60142">
      <w:pPr>
        <w:pStyle w:val="ConsPlusNormal"/>
        <w:jc w:val="center"/>
        <w:outlineLvl w:val="1"/>
      </w:pPr>
      <w:r>
        <w:t>5. Досудебный (внесудебный) порядок обжалования решений</w:t>
      </w:r>
    </w:p>
    <w:p w:rsidR="00A60142" w:rsidRDefault="00A60142">
      <w:pPr>
        <w:pStyle w:val="ConsPlusNormal"/>
        <w:jc w:val="center"/>
      </w:pPr>
      <w:r>
        <w:t>и действий (бездействия), осуществляемых в ходе исполнения</w:t>
      </w:r>
    </w:p>
    <w:p w:rsidR="00A60142" w:rsidRDefault="00A60142">
      <w:pPr>
        <w:pStyle w:val="ConsPlusNormal"/>
        <w:jc w:val="center"/>
      </w:pPr>
      <w:r>
        <w:t>государственной услуги</w:t>
      </w:r>
    </w:p>
    <w:p w:rsidR="00A60142" w:rsidRDefault="00A60142">
      <w:pPr>
        <w:pStyle w:val="ConsPlusNormal"/>
        <w:jc w:val="both"/>
      </w:pPr>
    </w:p>
    <w:p w:rsidR="00A60142" w:rsidRDefault="00A60142">
      <w:pPr>
        <w:pStyle w:val="ConsPlusNormal"/>
        <w:ind w:firstLine="540"/>
        <w:jc w:val="both"/>
      </w:pPr>
      <w:r>
        <w:t>5.1. Заявители имеют право на:</w:t>
      </w:r>
    </w:p>
    <w:p w:rsidR="00A60142" w:rsidRDefault="00A60142">
      <w:pPr>
        <w:pStyle w:val="ConsPlusNormal"/>
        <w:ind w:firstLine="540"/>
        <w:jc w:val="both"/>
      </w:pPr>
      <w:r>
        <w:t>обжалование, оспаривание решений, действий (бездействия) органа, предоставляющего государственную услугу, его должностных лиц и государственных служащих при предоставлении государственной услуги в судебном или в досудебном (внесудебном) порядке;</w:t>
      </w:r>
    </w:p>
    <w:p w:rsidR="00A60142" w:rsidRDefault="00A60142">
      <w:pPr>
        <w:pStyle w:val="ConsPlusNormal"/>
        <w:ind w:firstLine="540"/>
        <w:jc w:val="both"/>
      </w:pPr>
      <w:r>
        <w:t>получение в уполномоченном органе информации и документов, необходимых для обоснования жалобы.</w:t>
      </w:r>
    </w:p>
    <w:p w:rsidR="00A60142" w:rsidRDefault="00A60142">
      <w:pPr>
        <w:pStyle w:val="ConsPlusNormal"/>
        <w:ind w:firstLine="540"/>
        <w:jc w:val="both"/>
      </w:pPr>
      <w:r>
        <w:t>5.2. Заявитель может обратиться с жалобой, в том числе в следующих случаях:</w:t>
      </w:r>
    </w:p>
    <w:p w:rsidR="00A60142" w:rsidRDefault="00A60142">
      <w:pPr>
        <w:pStyle w:val="ConsPlusNormal"/>
        <w:ind w:firstLine="540"/>
        <w:jc w:val="both"/>
      </w:pPr>
      <w:r>
        <w:t>1) нарушение срока регистрации заявления Заявителя о предоставлении государственной услуги;</w:t>
      </w:r>
    </w:p>
    <w:p w:rsidR="00A60142" w:rsidRDefault="00A60142">
      <w:pPr>
        <w:pStyle w:val="ConsPlusNormal"/>
        <w:ind w:firstLine="540"/>
        <w:jc w:val="both"/>
      </w:pPr>
      <w:r>
        <w:t>2) нарушение срока предоставления государственной услуги;</w:t>
      </w:r>
    </w:p>
    <w:p w:rsidR="00A60142" w:rsidRDefault="00A60142">
      <w:pPr>
        <w:pStyle w:val="ConsPlusNormal"/>
        <w:ind w:firstLine="540"/>
        <w:jc w:val="both"/>
      </w:pPr>
      <w:r>
        <w:t>3) требование у Заявителя представления документов, не предусмотренных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A60142" w:rsidRDefault="00A60142">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A60142" w:rsidRDefault="00A60142">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A60142" w:rsidRDefault="00A60142">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A60142" w:rsidRDefault="00A60142">
      <w:pPr>
        <w:pStyle w:val="ConsPlusNormal"/>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60142" w:rsidRDefault="00A60142">
      <w:pPr>
        <w:pStyle w:val="ConsPlusNormal"/>
        <w:ind w:firstLine="540"/>
        <w:jc w:val="both"/>
      </w:pPr>
      <w:r>
        <w:t>5.3. В досудебном (внесудебном) порядке решения и действия (бездействие) Министерства, должностных лиц Министерства либо государственных служащих обжалуются Заявителями в Министерство письменно по адресу:</w:t>
      </w:r>
    </w:p>
    <w:p w:rsidR="00A60142" w:rsidRDefault="00A60142">
      <w:pPr>
        <w:pStyle w:val="ConsPlusNormal"/>
        <w:ind w:firstLine="540"/>
        <w:jc w:val="both"/>
      </w:pPr>
      <w:r>
        <w:t>360008, г. Нальчик, ул. Кешокова 100, Министерство здравоохранения Кабардино-Балкарской Республики;</w:t>
      </w:r>
    </w:p>
    <w:p w:rsidR="00A60142" w:rsidRDefault="00A60142">
      <w:pPr>
        <w:pStyle w:val="ConsPlusNormal"/>
        <w:ind w:firstLine="540"/>
        <w:jc w:val="both"/>
      </w:pPr>
      <w:r>
        <w:t>устно в ходе личного приема уполномоченными должностными лицами Министерства;</w:t>
      </w:r>
    </w:p>
    <w:p w:rsidR="00A60142" w:rsidRDefault="00A60142">
      <w:pPr>
        <w:pStyle w:val="ConsPlusNormal"/>
        <w:ind w:firstLine="540"/>
        <w:jc w:val="both"/>
      </w:pPr>
      <w:r>
        <w:t>устно по телефону: (8622) 40-09-11;</w:t>
      </w:r>
    </w:p>
    <w:p w:rsidR="00A60142" w:rsidRDefault="00A60142">
      <w:pPr>
        <w:pStyle w:val="ConsPlusNormal"/>
        <w:ind w:firstLine="540"/>
        <w:jc w:val="both"/>
      </w:pPr>
      <w:r>
        <w:t>на официальном сайте Министерства здравоохранения Кабардино-Балкарской Республики в информационно-телекоммуникационной сети "Интернет": http://www.minzdravkbr.ru.</w:t>
      </w:r>
    </w:p>
    <w:p w:rsidR="00A60142" w:rsidRDefault="00A60142">
      <w:pPr>
        <w:pStyle w:val="ConsPlusNormal"/>
        <w:ind w:firstLine="540"/>
        <w:jc w:val="both"/>
      </w:pPr>
      <w:r>
        <w:t>5.4. Основанием для начала досудебного (внесудебного) обжалования является поступление в Министерство жалобы, поступивший от Заявителя, его законного представителя при личном обращении, по почте, электронной почте.</w:t>
      </w:r>
    </w:p>
    <w:p w:rsidR="00A60142" w:rsidRDefault="00A60142">
      <w:pPr>
        <w:pStyle w:val="ConsPlusNormal"/>
        <w:ind w:firstLine="540"/>
        <w:jc w:val="both"/>
      </w:pPr>
      <w: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Министерство или соответствующему должностному лицу.</w:t>
      </w:r>
    </w:p>
    <w:p w:rsidR="00A60142" w:rsidRDefault="00A60142">
      <w:pPr>
        <w:pStyle w:val="ConsPlusNormal"/>
        <w:ind w:firstLine="540"/>
        <w:jc w:val="both"/>
      </w:pPr>
      <w:r>
        <w:t>5.5.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60142" w:rsidRDefault="00A60142">
      <w:pPr>
        <w:pStyle w:val="ConsPlusNormal"/>
        <w:ind w:firstLine="540"/>
        <w:jc w:val="both"/>
      </w:pPr>
      <w:r>
        <w:t>5.6. Жалоба в электронном виде может быть подана Заявителем в Министерство посредством использования:</w:t>
      </w:r>
    </w:p>
    <w:p w:rsidR="00A60142" w:rsidRDefault="00A60142">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 (далее - Единый портал);</w:t>
      </w:r>
    </w:p>
    <w:p w:rsidR="00A60142" w:rsidRDefault="00A60142">
      <w:pPr>
        <w:pStyle w:val="ConsPlusNormal"/>
        <w:ind w:firstLine="540"/>
        <w:jc w:val="both"/>
      </w:pPr>
      <w:r>
        <w:t>официального информационного интернет-портала органов государственной власти Кабардино-Балкарской Республики (pravitelstvo.kbr.ru, интернет-приемная);</w:t>
      </w:r>
    </w:p>
    <w:p w:rsidR="00A60142" w:rsidRDefault="00A60142">
      <w:pPr>
        <w:pStyle w:val="ConsPlusNormal"/>
        <w:ind w:firstLine="540"/>
        <w:jc w:val="both"/>
      </w:pPr>
      <w:r>
        <w:t>государственной информационной системы Кабардино-Балкарской Республики "Портал государственных и муниципальных услуг (функций), предоставляемых (исполняемых) органами исполнительной власти Кабардино-Балкарской Республики и органами местного самоуправления муниципальных образований Кабардино-Балкарской Республики" (далее - региональный портал);</w:t>
      </w:r>
    </w:p>
    <w:p w:rsidR="00A60142" w:rsidRDefault="00A60142">
      <w:pPr>
        <w:pStyle w:val="ConsPlusNormal"/>
        <w:ind w:firstLine="540"/>
        <w:jc w:val="both"/>
      </w:pPr>
      <w:r>
        <w:t>официального сайта Министерства, предоставляющего государственную услугу, в информационно-телекоммуникационной сети "Интернет" (minzdravkbr.ru, интернет-приемная);</w:t>
      </w:r>
    </w:p>
    <w:p w:rsidR="00A60142" w:rsidRDefault="00A60142">
      <w:pPr>
        <w:pStyle w:val="ConsPlusNormal"/>
        <w:ind w:firstLine="540"/>
        <w:jc w:val="both"/>
      </w:pPr>
      <w:r>
        <w:t>электронной почты органа, предоставляющего государственную услугу (minzdravkbr.ru контактная информация, kbr-minzdrav@yandex.ru);</w:t>
      </w:r>
    </w:p>
    <w:p w:rsidR="00A60142" w:rsidRDefault="00A60142">
      <w:pPr>
        <w:pStyle w:val="ConsPlusNormal"/>
        <w:ind w:firstLine="540"/>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w:t>
      </w:r>
    </w:p>
    <w:p w:rsidR="00A60142" w:rsidRDefault="00A60142">
      <w:pPr>
        <w:pStyle w:val="ConsPlusNormal"/>
        <w:ind w:firstLine="540"/>
        <w:jc w:val="both"/>
      </w:pPr>
      <w:r>
        <w:t>5.7. Жалоба подлежит рассмотрению должностным лицом, наделенным полномочиями по рассмотрению жалоб, в течение 30 календарных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A60142" w:rsidRDefault="00A60142">
      <w:pPr>
        <w:pStyle w:val="ConsPlusNormal"/>
        <w:ind w:firstLine="540"/>
        <w:jc w:val="both"/>
      </w:pPr>
      <w:r>
        <w:t>По результатам рассмотрения жалобы Министерством принимается одно из следующих решений:</w:t>
      </w:r>
    </w:p>
    <w:p w:rsidR="00A60142" w:rsidRDefault="00A60142">
      <w:pPr>
        <w:pStyle w:val="ConsPlusNormal"/>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A60142" w:rsidRDefault="00A60142">
      <w:pPr>
        <w:pStyle w:val="ConsPlusNormal"/>
        <w:ind w:firstLine="540"/>
        <w:jc w:val="both"/>
      </w:pPr>
      <w:r>
        <w:t>2) отказать в удовлетворении жалобы.</w:t>
      </w:r>
    </w:p>
    <w:p w:rsidR="00A60142" w:rsidRDefault="00A60142">
      <w:pPr>
        <w:pStyle w:val="ConsPlusNormal"/>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в течение 10 рабочих дней со дня принятия такого решения, если иное не установлено законодательством Российской Федерации и законодательством Кабардино-Балкарской Республики.</w:t>
      </w:r>
    </w:p>
    <w:p w:rsidR="00A60142" w:rsidRDefault="00A60142">
      <w:pPr>
        <w:pStyle w:val="ConsPlusNormal"/>
        <w:ind w:firstLine="540"/>
        <w:jc w:val="both"/>
      </w:pPr>
      <w: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60142" w:rsidRDefault="00A60142">
      <w:pPr>
        <w:pStyle w:val="ConsPlusNormal"/>
        <w:ind w:firstLine="540"/>
        <w:jc w:val="both"/>
      </w:pPr>
      <w:r>
        <w:t>5.9. При обращении Заявителей в письменной форме срок рассмотрения жалобы не должен превышать 30 дней с момента регистрации такого обращения.</w:t>
      </w:r>
    </w:p>
    <w:p w:rsidR="00A60142" w:rsidRDefault="00A60142">
      <w:pPr>
        <w:pStyle w:val="ConsPlusNormal"/>
        <w:pBdr>
          <w:top w:val="single" w:sz="6" w:space="0" w:color="auto"/>
        </w:pBdr>
        <w:spacing w:before="100" w:after="100"/>
        <w:jc w:val="both"/>
        <w:rPr>
          <w:sz w:val="2"/>
          <w:szCs w:val="2"/>
        </w:rPr>
      </w:pPr>
    </w:p>
    <w:p w:rsidR="00A60142" w:rsidRDefault="00A60142">
      <w:pPr>
        <w:pStyle w:val="ConsPlusNormal"/>
        <w:ind w:firstLine="540"/>
        <w:jc w:val="both"/>
      </w:pPr>
      <w:r>
        <w:rPr>
          <w:color w:val="0A2666"/>
        </w:rPr>
        <w:t>КонсультантПлюс: примечание.</w:t>
      </w:r>
    </w:p>
    <w:p w:rsidR="00A60142" w:rsidRDefault="00A60142">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"министр труда и социального развития Кабардино-Балкарской Республики" следует читать "министр здравоохранения Кабардино-Балкарской Республики".</w:t>
      </w:r>
    </w:p>
    <w:p w:rsidR="00A60142" w:rsidRDefault="00A60142">
      <w:pPr>
        <w:pStyle w:val="ConsPlusNormal"/>
        <w:pBdr>
          <w:top w:val="single" w:sz="6" w:space="0" w:color="auto"/>
        </w:pBdr>
        <w:spacing w:before="100" w:after="100"/>
        <w:jc w:val="both"/>
        <w:rPr>
          <w:sz w:val="2"/>
          <w:szCs w:val="2"/>
        </w:rPr>
      </w:pPr>
    </w:p>
    <w:p w:rsidR="00A60142" w:rsidRDefault="00A60142">
      <w:pPr>
        <w:pStyle w:val="ConsPlusNormal"/>
        <w:ind w:firstLine="540"/>
        <w:jc w:val="both"/>
      </w:pPr>
      <w: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труда и социального развития Кабардино-Балкарской Республики вправе продлить срок рассмотрения обращения не более чем на 30 дней, уведомив о продлении срока его рассмотрения Заявителя.</w:t>
      </w:r>
    </w:p>
    <w:p w:rsidR="00A60142" w:rsidRDefault="00A60142">
      <w:pPr>
        <w:pStyle w:val="ConsPlusNormal"/>
        <w:ind w:firstLine="540"/>
        <w:jc w:val="both"/>
      </w:pPr>
      <w:r>
        <w:t>5.10. В ответе о результатах рассмотрения жалобы указываются:</w:t>
      </w:r>
    </w:p>
    <w:p w:rsidR="00A60142" w:rsidRDefault="00A60142">
      <w:pPr>
        <w:pStyle w:val="ConsPlusNormal"/>
        <w:ind w:firstLine="540"/>
        <w:jc w:val="both"/>
      </w:pPr>
      <w:r>
        <w:t>должность, фамилия, имя, отчество (при наличии) должностного лица, принявшего решение по жалобе;</w:t>
      </w:r>
    </w:p>
    <w:p w:rsidR="00A60142" w:rsidRDefault="00A60142">
      <w:pPr>
        <w:pStyle w:val="ConsPlusNormal"/>
        <w:ind w:firstLine="540"/>
        <w:jc w:val="both"/>
      </w:pPr>
      <w:r>
        <w:t>сведения об органе, предоставляющем государственную услугу, и его должностном лице, гражданском служащем, решения или действия (бездействие) которых обжалуются;</w:t>
      </w:r>
    </w:p>
    <w:p w:rsidR="00A60142" w:rsidRDefault="00A60142">
      <w:pPr>
        <w:pStyle w:val="ConsPlusNormal"/>
        <w:ind w:firstLine="540"/>
        <w:jc w:val="both"/>
      </w:pPr>
      <w:r>
        <w:t>фамилия, имя, отчество (при наличии) или наименование Заявителя;</w:t>
      </w:r>
    </w:p>
    <w:p w:rsidR="00A60142" w:rsidRDefault="00A60142">
      <w:pPr>
        <w:pStyle w:val="ConsPlusNormal"/>
        <w:ind w:firstLine="540"/>
        <w:jc w:val="both"/>
      </w:pPr>
      <w:r>
        <w:t>основания для принятия решения по жалобе;</w:t>
      </w:r>
    </w:p>
    <w:p w:rsidR="00A60142" w:rsidRDefault="00A60142">
      <w:pPr>
        <w:pStyle w:val="ConsPlusNormal"/>
        <w:ind w:firstLine="540"/>
        <w:jc w:val="both"/>
      </w:pPr>
      <w:r>
        <w:t>принятое решение по жалобе;</w:t>
      </w:r>
    </w:p>
    <w:p w:rsidR="00A60142" w:rsidRDefault="00A60142">
      <w:pPr>
        <w:pStyle w:val="ConsPlusNormal"/>
        <w:ind w:firstLine="540"/>
        <w:jc w:val="both"/>
      </w:pPr>
      <w: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A60142" w:rsidRDefault="00A60142">
      <w:pPr>
        <w:pStyle w:val="ConsPlusNormal"/>
        <w:ind w:firstLine="540"/>
        <w:jc w:val="both"/>
      </w:pPr>
      <w:r>
        <w:t>сведения о сроке и порядке обжалования принятого решения по жалобе.</w:t>
      </w:r>
    </w:p>
    <w:p w:rsidR="00A60142" w:rsidRDefault="00A60142">
      <w:pPr>
        <w:pStyle w:val="ConsPlusNormal"/>
        <w:ind w:firstLine="540"/>
        <w:jc w:val="both"/>
      </w:pPr>
      <w:r>
        <w:t xml:space="preserve">5.11. В удовлетворении жалобы отказывается в случае, если жалоба признана необоснованной. Ответ на жалобу дается в порядке, предусмотренный Федеральным </w:t>
      </w:r>
      <w:hyperlink r:id="rId19" w:history="1">
        <w:r>
          <w:rPr>
            <w:color w:val="0000FF"/>
          </w:rPr>
          <w:t>законом</w:t>
        </w:r>
      </w:hyperlink>
      <w:r>
        <w:t xml:space="preserve"> от 2 мая 2006 г. N 59-ФЗ "О порядке рассмотрения обращения граждан Российской Федерации".</w:t>
      </w:r>
    </w:p>
    <w:p w:rsidR="00A60142" w:rsidRDefault="00A60142">
      <w:pPr>
        <w:pStyle w:val="ConsPlusNormal"/>
        <w:ind w:firstLine="540"/>
        <w:jc w:val="both"/>
      </w:pPr>
      <w:r>
        <w:t>5.12. Обжалование решений, действий (бездействия) органа, предоставляющего государственную услугу, его должностных лиц и государственных служащих при предоставлении государственной услуги в досудебном (внесудебном) порядке не лишает их права на оспаривание указанных решений, действий (бездействия) в судебном порядке.</w:t>
      </w:r>
    </w:p>
    <w:p w:rsidR="00A60142" w:rsidRDefault="00A60142">
      <w:pPr>
        <w:pStyle w:val="ConsPlusNormal"/>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right"/>
        <w:outlineLvl w:val="1"/>
      </w:pPr>
      <w:r>
        <w:t>Приложение N 1</w:t>
      </w:r>
    </w:p>
    <w:p w:rsidR="00A60142" w:rsidRDefault="00A60142">
      <w:pPr>
        <w:pStyle w:val="ConsPlusNormal"/>
        <w:jc w:val="right"/>
      </w:pPr>
      <w:r>
        <w:t>к приказу</w:t>
      </w:r>
    </w:p>
    <w:p w:rsidR="00A60142" w:rsidRDefault="00A60142">
      <w:pPr>
        <w:pStyle w:val="ConsPlusNormal"/>
        <w:jc w:val="right"/>
      </w:pPr>
      <w:r>
        <w:t>Министерства здравоохранения</w:t>
      </w:r>
    </w:p>
    <w:p w:rsidR="00A60142" w:rsidRDefault="00A60142">
      <w:pPr>
        <w:pStyle w:val="ConsPlusNormal"/>
        <w:jc w:val="right"/>
      </w:pPr>
      <w:r>
        <w:t>Кабардино-Балкарской Республики</w:t>
      </w:r>
    </w:p>
    <w:p w:rsidR="00A60142" w:rsidRDefault="00A60142">
      <w:pPr>
        <w:pStyle w:val="ConsPlusNormal"/>
        <w:jc w:val="right"/>
      </w:pPr>
      <w:r>
        <w:t>от 1 июня 2017 г. N 100-П</w:t>
      </w:r>
    </w:p>
    <w:p w:rsidR="00A60142" w:rsidRDefault="00A60142">
      <w:pPr>
        <w:pStyle w:val="ConsPlusNormal"/>
        <w:jc w:val="both"/>
      </w:pPr>
    </w:p>
    <w:p w:rsidR="00A60142" w:rsidRDefault="00A60142">
      <w:pPr>
        <w:pStyle w:val="ConsPlusNonformat"/>
        <w:jc w:val="both"/>
      </w:pPr>
      <w:r>
        <w:t xml:space="preserve">                                               Министру здравоохранения</w:t>
      </w:r>
    </w:p>
    <w:p w:rsidR="00A60142" w:rsidRDefault="00A60142">
      <w:pPr>
        <w:pStyle w:val="ConsPlusNonformat"/>
        <w:jc w:val="both"/>
      </w:pPr>
      <w:r>
        <w:t xml:space="preserve">                                            Кабардино-Балкарской Республики</w:t>
      </w:r>
    </w:p>
    <w:p w:rsidR="00A60142" w:rsidRDefault="00A60142">
      <w:pPr>
        <w:pStyle w:val="ConsPlusNonformat"/>
        <w:jc w:val="both"/>
      </w:pPr>
    </w:p>
    <w:p w:rsidR="00A60142" w:rsidRDefault="00A60142">
      <w:pPr>
        <w:pStyle w:val="ConsPlusNonformat"/>
        <w:jc w:val="both"/>
      </w:pPr>
      <w:bookmarkStart w:id="2" w:name="P250"/>
      <w:bookmarkEnd w:id="2"/>
      <w:r>
        <w:t xml:space="preserve">                                 ЗАЯВЛЕНИЕ</w:t>
      </w:r>
    </w:p>
    <w:p w:rsidR="00A60142" w:rsidRDefault="00A60142">
      <w:pPr>
        <w:pStyle w:val="ConsPlusNonformat"/>
        <w:jc w:val="both"/>
      </w:pPr>
      <w:r>
        <w:t xml:space="preserve">         на предоставление санаторно-курортной путевки гражданам,</w:t>
      </w:r>
    </w:p>
    <w:p w:rsidR="00A60142" w:rsidRDefault="00A60142">
      <w:pPr>
        <w:pStyle w:val="ConsPlusNonformat"/>
        <w:jc w:val="both"/>
      </w:pPr>
      <w:r>
        <w:t xml:space="preserve">                  подвергшимся радиационному воздействию</w:t>
      </w:r>
    </w:p>
    <w:p w:rsidR="00A60142" w:rsidRDefault="00A60142">
      <w:pPr>
        <w:pStyle w:val="ConsPlusNonformat"/>
        <w:jc w:val="both"/>
      </w:pPr>
    </w:p>
    <w:p w:rsidR="00A60142" w:rsidRDefault="00A60142">
      <w:pPr>
        <w:pStyle w:val="ConsPlusNonformat"/>
        <w:jc w:val="both"/>
      </w:pPr>
      <w:r>
        <w:t xml:space="preserve">    Ф.И.О. заявителя, дата рождения: ______________________________________</w:t>
      </w:r>
    </w:p>
    <w:p w:rsidR="00A60142" w:rsidRDefault="00A60142">
      <w:pPr>
        <w:pStyle w:val="ConsPlusNonformat"/>
        <w:jc w:val="both"/>
      </w:pPr>
      <w:r>
        <w:t>___________________________________________________________________________</w:t>
      </w:r>
    </w:p>
    <w:p w:rsidR="00A60142" w:rsidRDefault="00A60142">
      <w:pPr>
        <w:pStyle w:val="ConsPlusNonformat"/>
        <w:jc w:val="both"/>
      </w:pPr>
      <w:r>
        <w:t xml:space="preserve">    Место регистрации: ____________________________________________________</w:t>
      </w:r>
    </w:p>
    <w:p w:rsidR="00A60142" w:rsidRDefault="00A60142">
      <w:pPr>
        <w:pStyle w:val="ConsPlusNonformat"/>
        <w:jc w:val="both"/>
      </w:pPr>
      <w:r>
        <w:t>___________________________________________________________________________</w:t>
      </w:r>
    </w:p>
    <w:p w:rsidR="00A60142" w:rsidRDefault="00A60142">
      <w:pPr>
        <w:pStyle w:val="ConsPlusNonformat"/>
        <w:jc w:val="both"/>
      </w:pPr>
      <w:r>
        <w:t xml:space="preserve">    Место фактического проживания: ________________________________________</w:t>
      </w:r>
    </w:p>
    <w:p w:rsidR="00A60142" w:rsidRDefault="00A60142">
      <w:pPr>
        <w:pStyle w:val="ConsPlusNonformat"/>
        <w:jc w:val="both"/>
      </w:pPr>
      <w:r>
        <w:t>___________________________________________________________________________</w:t>
      </w:r>
    </w:p>
    <w:p w:rsidR="00A60142" w:rsidRDefault="00A60142">
      <w:pPr>
        <w:pStyle w:val="ConsPlusNonformat"/>
        <w:jc w:val="both"/>
      </w:pPr>
      <w:r>
        <w:t xml:space="preserve">    Паспорт: серия ______________ N _____________ выдан ___________________</w:t>
      </w:r>
    </w:p>
    <w:p w:rsidR="00A60142" w:rsidRDefault="00A60142">
      <w:pPr>
        <w:pStyle w:val="ConsPlusNonformat"/>
        <w:jc w:val="both"/>
      </w:pPr>
      <w:r>
        <w:t>___________________________________________________________________________</w:t>
      </w:r>
    </w:p>
    <w:p w:rsidR="00A60142" w:rsidRDefault="00A60142">
      <w:pPr>
        <w:pStyle w:val="ConsPlusNonformat"/>
        <w:jc w:val="both"/>
      </w:pPr>
      <w:r>
        <w:t xml:space="preserve">    Телефон (сотовый, домашний): __________________________________________</w:t>
      </w:r>
    </w:p>
    <w:p w:rsidR="00A60142" w:rsidRDefault="00A60142">
      <w:pPr>
        <w:pStyle w:val="ConsPlusNonformat"/>
        <w:jc w:val="both"/>
      </w:pPr>
      <w:r>
        <w:t xml:space="preserve">    Инвалидность _________ серия ___________ N __________ дата ____________</w:t>
      </w:r>
    </w:p>
    <w:p w:rsidR="00A60142" w:rsidRDefault="00A60142">
      <w:pPr>
        <w:pStyle w:val="ConsPlusNonformat"/>
        <w:jc w:val="both"/>
      </w:pPr>
      <w:r>
        <w:t xml:space="preserve">    Страховое свидетельство гос. пенсионного страхования N ________________</w:t>
      </w:r>
    </w:p>
    <w:p w:rsidR="00A60142" w:rsidRDefault="00A60142">
      <w:pPr>
        <w:pStyle w:val="ConsPlusNonformat"/>
        <w:jc w:val="both"/>
      </w:pPr>
      <w:r>
        <w:t xml:space="preserve">    Страховой медицинский полис ОМС: N ____________________________________</w:t>
      </w:r>
    </w:p>
    <w:p w:rsidR="00A60142" w:rsidRDefault="00A60142">
      <w:pPr>
        <w:pStyle w:val="ConsPlusNonformat"/>
        <w:jc w:val="both"/>
      </w:pPr>
      <w:r>
        <w:t xml:space="preserve">    Срок действия мед. полиса: от __________________ до ___________________</w:t>
      </w:r>
    </w:p>
    <w:p w:rsidR="00A60142" w:rsidRDefault="00A60142">
      <w:pPr>
        <w:pStyle w:val="ConsPlusNonformat"/>
        <w:jc w:val="both"/>
      </w:pPr>
      <w:r>
        <w:t xml:space="preserve">    ИНН ___________________________________________________________________</w:t>
      </w:r>
    </w:p>
    <w:p w:rsidR="00A60142" w:rsidRDefault="00A60142">
      <w:pPr>
        <w:pStyle w:val="ConsPlusNonformat"/>
        <w:jc w:val="both"/>
      </w:pPr>
      <w:r>
        <w:t xml:space="preserve">    Основание для направления (диагноз): __________________________________</w:t>
      </w:r>
    </w:p>
    <w:p w:rsidR="00A60142" w:rsidRDefault="00A60142">
      <w:pPr>
        <w:pStyle w:val="ConsPlusNonformat"/>
        <w:jc w:val="both"/>
      </w:pPr>
      <w:r>
        <w:t>___________________________________________________________________________</w:t>
      </w:r>
    </w:p>
    <w:p w:rsidR="00A60142" w:rsidRDefault="00A60142">
      <w:pPr>
        <w:pStyle w:val="ConsPlusNonformat"/>
        <w:jc w:val="both"/>
      </w:pPr>
      <w:r>
        <w:t xml:space="preserve">    Курорт,  дата  желаемого  заезда: _____________________________________</w:t>
      </w:r>
    </w:p>
    <w:p w:rsidR="00A60142" w:rsidRDefault="00A60142">
      <w:pPr>
        <w:pStyle w:val="ConsPlusNonformat"/>
        <w:jc w:val="both"/>
      </w:pPr>
      <w:r>
        <w:t>___________________________________________________________________________</w:t>
      </w:r>
    </w:p>
    <w:p w:rsidR="00A60142" w:rsidRDefault="00A60142">
      <w:pPr>
        <w:pStyle w:val="ConsPlusNonformat"/>
        <w:jc w:val="both"/>
      </w:pPr>
      <w:r>
        <w:t xml:space="preserve">    Представленные документы:</w:t>
      </w:r>
    </w:p>
    <w:p w:rsidR="00A60142" w:rsidRDefault="00A60142">
      <w:pPr>
        <w:pStyle w:val="ConsPlusNonformat"/>
        <w:jc w:val="both"/>
      </w:pPr>
      <w:r>
        <w:t xml:space="preserve">    1. Справка для получения путевки (Форма 070/у-04)</w:t>
      </w:r>
    </w:p>
    <w:p w:rsidR="00A60142" w:rsidRDefault="00A60142">
      <w:pPr>
        <w:pStyle w:val="ConsPlusNonformat"/>
        <w:jc w:val="both"/>
      </w:pPr>
      <w:r>
        <w:t xml:space="preserve">    2. Паспорт (ксерокопия)</w:t>
      </w:r>
    </w:p>
    <w:p w:rsidR="00A60142" w:rsidRDefault="00A60142">
      <w:pPr>
        <w:pStyle w:val="ConsPlusNonformat"/>
        <w:jc w:val="both"/>
      </w:pPr>
      <w:r>
        <w:t xml:space="preserve">    3. Медицинский полис (ксерокопия)</w:t>
      </w:r>
    </w:p>
    <w:p w:rsidR="00A60142" w:rsidRDefault="00A60142">
      <w:pPr>
        <w:pStyle w:val="ConsPlusNonformat"/>
        <w:jc w:val="both"/>
      </w:pPr>
      <w:r>
        <w:t xml:space="preserve">    4. ИНН (ксерокопия)</w:t>
      </w:r>
    </w:p>
    <w:p w:rsidR="00A60142" w:rsidRDefault="00A60142">
      <w:pPr>
        <w:pStyle w:val="ConsPlusNonformat"/>
        <w:jc w:val="both"/>
      </w:pPr>
      <w:r>
        <w:t xml:space="preserve">    5. СНИЛС (ксерокопия)</w:t>
      </w:r>
    </w:p>
    <w:p w:rsidR="00A60142" w:rsidRDefault="00A60142">
      <w:pPr>
        <w:pStyle w:val="ConsPlusNonformat"/>
        <w:jc w:val="both"/>
      </w:pPr>
      <w:r>
        <w:t xml:space="preserve">    6. Справка об инвалидности (ксерокопия)</w:t>
      </w:r>
    </w:p>
    <w:p w:rsidR="00A60142" w:rsidRDefault="00A60142">
      <w:pPr>
        <w:pStyle w:val="ConsPlusNonformat"/>
        <w:jc w:val="both"/>
      </w:pPr>
      <w:r>
        <w:t xml:space="preserve">    7.  Удостоверение  чернобыльца  (1  -  ксерокопия,  1  - на электронном</w:t>
      </w:r>
    </w:p>
    <w:p w:rsidR="00A60142" w:rsidRDefault="00A60142">
      <w:pPr>
        <w:pStyle w:val="ConsPlusNonformat"/>
        <w:jc w:val="both"/>
      </w:pPr>
      <w:r>
        <w:t>носителе)</w:t>
      </w:r>
    </w:p>
    <w:p w:rsidR="00A60142" w:rsidRDefault="00A60142">
      <w:pPr>
        <w:pStyle w:val="ConsPlusNonformat"/>
        <w:jc w:val="both"/>
      </w:pPr>
      <w:r>
        <w:t xml:space="preserve">    8. Справка с отделения Пенсионного фонда по месту жительства о праве на</w:t>
      </w:r>
    </w:p>
    <w:p w:rsidR="00A60142" w:rsidRDefault="00A60142">
      <w:pPr>
        <w:pStyle w:val="ConsPlusNonformat"/>
        <w:jc w:val="both"/>
      </w:pPr>
      <w:r>
        <w:t>получение социальных льгот</w:t>
      </w:r>
    </w:p>
    <w:p w:rsidR="00A60142" w:rsidRDefault="00A60142">
      <w:pPr>
        <w:pStyle w:val="ConsPlusNonformat"/>
        <w:jc w:val="both"/>
      </w:pPr>
    </w:p>
    <w:p w:rsidR="00A60142" w:rsidRDefault="00A60142">
      <w:pPr>
        <w:pStyle w:val="ConsPlusNonformat"/>
        <w:jc w:val="both"/>
      </w:pPr>
      <w:r>
        <w:t xml:space="preserve">    Согласен(на)  на  обработку  и  использование  данных,  содержащихся  в</w:t>
      </w:r>
    </w:p>
    <w:p w:rsidR="00A60142" w:rsidRDefault="00A60142">
      <w:pPr>
        <w:pStyle w:val="ConsPlusNonformat"/>
        <w:jc w:val="both"/>
      </w:pPr>
      <w:r>
        <w:t>настоящем  заявлении,  с  целью  организации  оказания санаторно-курортного</w:t>
      </w:r>
    </w:p>
    <w:p w:rsidR="00A60142" w:rsidRDefault="00A60142">
      <w:pPr>
        <w:pStyle w:val="ConsPlusNonformat"/>
        <w:jc w:val="both"/>
      </w:pPr>
      <w:r>
        <w:t>лечения: да __________ нет __________</w:t>
      </w:r>
    </w:p>
    <w:p w:rsidR="00A60142" w:rsidRDefault="00A60142">
      <w:pPr>
        <w:pStyle w:val="ConsPlusNonformat"/>
        <w:jc w:val="both"/>
      </w:pPr>
    </w:p>
    <w:p w:rsidR="00A60142" w:rsidRDefault="00A60142">
      <w:pPr>
        <w:pStyle w:val="ConsPlusNonformat"/>
        <w:jc w:val="both"/>
      </w:pPr>
      <w:r>
        <w:t xml:space="preserve">                  подпись заявителя _______________ "__" __________ 20__ г.</w:t>
      </w: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right"/>
        <w:outlineLvl w:val="1"/>
      </w:pPr>
      <w:r>
        <w:t>Приложение N 2</w:t>
      </w:r>
    </w:p>
    <w:p w:rsidR="00A60142" w:rsidRDefault="00A60142">
      <w:pPr>
        <w:pStyle w:val="ConsPlusNormal"/>
        <w:jc w:val="right"/>
      </w:pPr>
      <w:r>
        <w:t>к приказу</w:t>
      </w:r>
    </w:p>
    <w:p w:rsidR="00A60142" w:rsidRDefault="00A60142">
      <w:pPr>
        <w:pStyle w:val="ConsPlusNormal"/>
        <w:jc w:val="right"/>
      </w:pPr>
      <w:r>
        <w:t>Министерства здравоохранения</w:t>
      </w:r>
    </w:p>
    <w:p w:rsidR="00A60142" w:rsidRDefault="00A60142">
      <w:pPr>
        <w:pStyle w:val="ConsPlusNormal"/>
        <w:jc w:val="right"/>
      </w:pPr>
      <w:r>
        <w:t>Кабардино-Балкарской Республики</w:t>
      </w:r>
    </w:p>
    <w:p w:rsidR="00A60142" w:rsidRDefault="00A60142">
      <w:pPr>
        <w:pStyle w:val="ConsPlusNormal"/>
        <w:jc w:val="right"/>
      </w:pPr>
      <w:r>
        <w:t>от 1 июня 2017 г. N 100-П</w:t>
      </w:r>
    </w:p>
    <w:p w:rsidR="00A60142" w:rsidRDefault="00A60142">
      <w:pPr>
        <w:pStyle w:val="ConsPlusNormal"/>
        <w:jc w:val="both"/>
      </w:pPr>
    </w:p>
    <w:p w:rsidR="00A60142" w:rsidRDefault="00DC441C">
      <w:pPr>
        <w:pStyle w:val="ConsPlusNormal"/>
        <w:jc w:val="right"/>
      </w:pPr>
      <w:hyperlink r:id="rId20" w:history="1">
        <w:r w:rsidR="00A60142">
          <w:rPr>
            <w:color w:val="0000FF"/>
          </w:rPr>
          <w:t>Форма N 070/у</w:t>
        </w:r>
      </w:hyperlink>
    </w:p>
    <w:p w:rsidR="00A60142" w:rsidRDefault="00A60142">
      <w:pPr>
        <w:pStyle w:val="ConsPlusNormal"/>
        <w:jc w:val="right"/>
      </w:pPr>
      <w:r>
        <w:t>Утверждена</w:t>
      </w:r>
    </w:p>
    <w:p w:rsidR="00A60142" w:rsidRDefault="00A60142">
      <w:pPr>
        <w:pStyle w:val="ConsPlusNormal"/>
        <w:jc w:val="right"/>
      </w:pPr>
      <w:r>
        <w:t>приказом</w:t>
      </w:r>
    </w:p>
    <w:p w:rsidR="00A60142" w:rsidRDefault="00A60142">
      <w:pPr>
        <w:pStyle w:val="ConsPlusNormal"/>
        <w:jc w:val="right"/>
      </w:pPr>
      <w:r>
        <w:t>Минздрава России</w:t>
      </w:r>
    </w:p>
    <w:p w:rsidR="00A60142" w:rsidRDefault="00A60142">
      <w:pPr>
        <w:pStyle w:val="ConsPlusNormal"/>
        <w:jc w:val="right"/>
      </w:pPr>
      <w:r>
        <w:t>от 15 декабря 2014 г. N 834н</w:t>
      </w:r>
    </w:p>
    <w:p w:rsidR="00A60142" w:rsidRDefault="00A60142">
      <w:pPr>
        <w:pStyle w:val="ConsPlusNormal"/>
        <w:jc w:val="both"/>
      </w:pPr>
    </w:p>
    <w:p w:rsidR="00A60142" w:rsidRDefault="00A60142">
      <w:pPr>
        <w:pStyle w:val="ConsPlusNonformat"/>
        <w:jc w:val="both"/>
      </w:pPr>
      <w:bookmarkStart w:id="3" w:name="P306"/>
      <w:bookmarkEnd w:id="3"/>
      <w:r>
        <w:t xml:space="preserve">                                 Справка N</w:t>
      </w:r>
    </w:p>
    <w:p w:rsidR="00A60142" w:rsidRDefault="00A60142">
      <w:pPr>
        <w:pStyle w:val="ConsPlusNonformat"/>
        <w:jc w:val="both"/>
      </w:pPr>
      <w:r>
        <w:t xml:space="preserve">         для получения путевки на санаторно-курортное лечение &lt;*&gt;</w:t>
      </w:r>
    </w:p>
    <w:p w:rsidR="00A60142" w:rsidRDefault="00A60142">
      <w:pPr>
        <w:pStyle w:val="ConsPlusNonformat"/>
        <w:jc w:val="both"/>
      </w:pPr>
      <w:r>
        <w:t xml:space="preserve">                        "__" ____________ 20__ года</w:t>
      </w:r>
    </w:p>
    <w:p w:rsidR="00A60142" w:rsidRDefault="00A60142">
      <w:pPr>
        <w:pStyle w:val="ConsPlusNonformat"/>
        <w:jc w:val="both"/>
      </w:pPr>
    </w:p>
    <w:p w:rsidR="00A60142" w:rsidRDefault="00A60142">
      <w:pPr>
        <w:pStyle w:val="ConsPlusNonformat"/>
        <w:jc w:val="both"/>
      </w:pPr>
      <w:r>
        <w:t xml:space="preserve">    Настоящая справка не заменяет санаторно-курортной карты и не дает права</w:t>
      </w:r>
    </w:p>
    <w:p w:rsidR="00A60142" w:rsidRDefault="00A60142">
      <w:pPr>
        <w:pStyle w:val="ConsPlusNonformat"/>
        <w:jc w:val="both"/>
      </w:pPr>
      <w:r>
        <w:t>на санаторно-курортное лечение</w:t>
      </w:r>
    </w:p>
    <w:p w:rsidR="00A60142" w:rsidRDefault="00A60142">
      <w:pPr>
        <w:pStyle w:val="ConsPlusNonformat"/>
        <w:jc w:val="both"/>
      </w:pPr>
      <w:r>
        <w:t xml:space="preserve">    1. Фамилия, имя, отчество _____________________________________________</w:t>
      </w:r>
    </w:p>
    <w:p w:rsidR="00A60142" w:rsidRDefault="00A60142">
      <w:pPr>
        <w:pStyle w:val="ConsPlusNonformat"/>
        <w:jc w:val="both"/>
      </w:pPr>
      <w:r>
        <w:t xml:space="preserve">                         ┌┐              ┌┐                    ┌┬┬┬┬┬┬┬┬┬┐</w:t>
      </w:r>
    </w:p>
    <w:p w:rsidR="00A60142" w:rsidRDefault="00A60142">
      <w:pPr>
        <w:pStyle w:val="ConsPlusNonformat"/>
        <w:jc w:val="both"/>
      </w:pPr>
      <w:r>
        <w:t xml:space="preserve">    2. Пол   1. Мужской  └┘  2. Женский  └┘   3. Дата рождения └┴┴┴┴┴┴┴┴┴┘</w:t>
      </w:r>
    </w:p>
    <w:p w:rsidR="00A60142" w:rsidRDefault="00A60142">
      <w:pPr>
        <w:pStyle w:val="ConsPlusNonformat"/>
        <w:jc w:val="both"/>
      </w:pPr>
      <w:r>
        <w:t xml:space="preserve">    4. Место регистрации __________________________________________________</w:t>
      </w:r>
    </w:p>
    <w:p w:rsidR="00A60142" w:rsidRDefault="00A60142">
      <w:pPr>
        <w:pStyle w:val="ConsPlusNonformat"/>
        <w:jc w:val="both"/>
      </w:pPr>
      <w:r>
        <w:t xml:space="preserve">                                              ┌─┬─┬─┬─┬─┬─┬─┬─┬─┬─┬─┬─┐</w:t>
      </w:r>
    </w:p>
    <w:p w:rsidR="00A60142" w:rsidRDefault="00A60142">
      <w:pPr>
        <w:pStyle w:val="ConsPlusNonformat"/>
        <w:jc w:val="both"/>
      </w:pPr>
      <w:r>
        <w:t xml:space="preserve">    5. Идентификационный номер в системе ОМС  ├─┼─┼─┼─┼─┼─┼─┼─┼─┼─┼─┼─┤</w:t>
      </w:r>
    </w:p>
    <w:p w:rsidR="00A60142" w:rsidRDefault="00A60142">
      <w:pPr>
        <w:pStyle w:val="ConsPlusNonformat"/>
        <w:jc w:val="both"/>
      </w:pPr>
      <w:r>
        <w:t xml:space="preserve">                                              └─┴─┴─┴─┴─┴─┴─┴─┴─┴─┴─┴─┘</w:t>
      </w:r>
    </w:p>
    <w:p w:rsidR="00A60142" w:rsidRDefault="00A60142">
      <w:pPr>
        <w:pStyle w:val="ConsPlusNonformat"/>
        <w:jc w:val="both"/>
      </w:pPr>
    </w:p>
    <w:p w:rsidR="00A60142" w:rsidRDefault="00A60142">
      <w:pPr>
        <w:pStyle w:val="ConsPlusNonformat"/>
        <w:jc w:val="both"/>
      </w:pPr>
      <w:r>
        <w:t>┌───────────────────────┬┬─────────────────────────────────────────────┬┬┬┐</w:t>
      </w:r>
    </w:p>
    <w:p w:rsidR="00A60142" w:rsidRDefault="00A60142">
      <w:pPr>
        <w:pStyle w:val="ConsPlusNonformat"/>
        <w:jc w:val="both"/>
      </w:pPr>
      <w:r>
        <w:t>│ 6. Субъект Российской └┘  7. Ближайший субъект Российской Федерации  └┴┘│</w:t>
      </w:r>
    </w:p>
    <w:p w:rsidR="00A60142" w:rsidRDefault="00A60142">
      <w:pPr>
        <w:pStyle w:val="ConsPlusNonformat"/>
        <w:jc w:val="both"/>
      </w:pPr>
      <w:r>
        <w:t>│    Федерации                   (код ближайшего субъекта Российской      │</w:t>
      </w:r>
    </w:p>
    <w:p w:rsidR="00A60142" w:rsidRDefault="00A60142">
      <w:pPr>
        <w:pStyle w:val="ConsPlusNonformat"/>
        <w:jc w:val="both"/>
      </w:pPr>
      <w:r>
        <w:t>│(код субъекта Российской           Федерации к месту проживания)         │</w:t>
      </w:r>
    </w:p>
    <w:p w:rsidR="00A60142" w:rsidRDefault="00A60142">
      <w:pPr>
        <w:pStyle w:val="ConsPlusNonformat"/>
        <w:jc w:val="both"/>
      </w:pPr>
      <w:r>
        <w:t>│       Федерации)                                                        │</w:t>
      </w:r>
    </w:p>
    <w:p w:rsidR="00A60142" w:rsidRDefault="00A60142">
      <w:pPr>
        <w:pStyle w:val="ConsPlusNonformat"/>
        <w:jc w:val="both"/>
      </w:pPr>
      <w:r>
        <w:t>│                                                                         │</w:t>
      </w:r>
    </w:p>
    <w:p w:rsidR="00A60142" w:rsidRDefault="00A60142">
      <w:pPr>
        <w:pStyle w:val="ConsPlusNonformat"/>
        <w:jc w:val="both"/>
      </w:pPr>
      <w:r>
        <w:t>│ 8. Климат в месте ┌┬┐     9. Климатические факторы в месте ┌┬┐          │</w:t>
      </w:r>
    </w:p>
    <w:p w:rsidR="00A60142" w:rsidRDefault="00A60142">
      <w:pPr>
        <w:pStyle w:val="ConsPlusNonformat"/>
        <w:jc w:val="both"/>
      </w:pPr>
      <w:r>
        <w:t>│    проживания     └┴┘        проживания                    └┴┘          │</w:t>
      </w:r>
    </w:p>
    <w:p w:rsidR="00A60142" w:rsidRDefault="00A60142">
      <w:pPr>
        <w:pStyle w:val="ConsPlusNonformat"/>
        <w:jc w:val="both"/>
      </w:pPr>
      <w:r>
        <w:t>│                ┌┬┬┐                               ┌┐                    │</w:t>
      </w:r>
    </w:p>
    <w:p w:rsidR="00A60142" w:rsidRDefault="00A60142">
      <w:pPr>
        <w:pStyle w:val="ConsPlusNonformat"/>
        <w:jc w:val="both"/>
      </w:pPr>
      <w:r>
        <w:t>│ 10. Код льготы └┴┴┘       11. Сопровождение &lt;**&gt;  └┘                    │</w:t>
      </w:r>
    </w:p>
    <w:p w:rsidR="00A60142" w:rsidRDefault="00A60142">
      <w:pPr>
        <w:pStyle w:val="ConsPlusNonformat"/>
        <w:jc w:val="both"/>
      </w:pPr>
      <w:r>
        <w:t>└─────────────────────────────────────────────────────────────────────────┘</w:t>
      </w: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both"/>
      </w:pPr>
    </w:p>
    <w:p w:rsidR="00A60142" w:rsidRDefault="00A60142">
      <w:pPr>
        <w:pStyle w:val="ConsPlusNormal"/>
        <w:jc w:val="right"/>
        <w:outlineLvl w:val="1"/>
      </w:pPr>
      <w:r>
        <w:t>Приложение N 3</w:t>
      </w:r>
    </w:p>
    <w:p w:rsidR="00A60142" w:rsidRDefault="00A60142">
      <w:pPr>
        <w:pStyle w:val="ConsPlusNormal"/>
        <w:jc w:val="right"/>
      </w:pPr>
      <w:r>
        <w:t>к приказу</w:t>
      </w:r>
    </w:p>
    <w:p w:rsidR="00A60142" w:rsidRDefault="00A60142">
      <w:pPr>
        <w:pStyle w:val="ConsPlusNormal"/>
        <w:jc w:val="right"/>
      </w:pPr>
      <w:r>
        <w:t>Министерства здравоохранения</w:t>
      </w:r>
    </w:p>
    <w:p w:rsidR="00A60142" w:rsidRDefault="00A60142">
      <w:pPr>
        <w:pStyle w:val="ConsPlusNormal"/>
        <w:jc w:val="right"/>
      </w:pPr>
      <w:r>
        <w:t>Кабардино-Балкарской Республики</w:t>
      </w:r>
    </w:p>
    <w:p w:rsidR="00A60142" w:rsidRDefault="00A60142">
      <w:pPr>
        <w:pStyle w:val="ConsPlusNormal"/>
        <w:jc w:val="right"/>
      </w:pPr>
      <w:r>
        <w:t>от 1 июня 2017 г. N 100-П</w:t>
      </w:r>
    </w:p>
    <w:p w:rsidR="00A60142" w:rsidRDefault="00A60142">
      <w:pPr>
        <w:pStyle w:val="ConsPlusNormal"/>
        <w:jc w:val="both"/>
      </w:pPr>
    </w:p>
    <w:p w:rsidR="00A60142" w:rsidRDefault="00A60142">
      <w:pPr>
        <w:pStyle w:val="ConsPlusNormal"/>
        <w:jc w:val="center"/>
      </w:pPr>
      <w:bookmarkStart w:id="4" w:name="P342"/>
      <w:bookmarkEnd w:id="4"/>
      <w:r>
        <w:t>БЛОК-СХЕМА</w:t>
      </w:r>
    </w:p>
    <w:p w:rsidR="00A60142" w:rsidRDefault="00A60142">
      <w:pPr>
        <w:pStyle w:val="ConsPlusNormal"/>
        <w:jc w:val="center"/>
      </w:pPr>
      <w:r>
        <w:t>ИСПОЛНЕНИЯ АДМИНИСТРАТИВНОЙ УСЛУГИ "НАПРАВЛЕНИЕ</w:t>
      </w:r>
    </w:p>
    <w:p w:rsidR="00A60142" w:rsidRDefault="00A60142">
      <w:pPr>
        <w:pStyle w:val="ConsPlusNormal"/>
        <w:jc w:val="center"/>
      </w:pPr>
      <w:r>
        <w:t>ГРАЖДАН (18 ЛЕТ И СТАРШЕ), ПОДВЕРГШИХСЯ ВОЗДЕЙСТВИЮ</w:t>
      </w:r>
    </w:p>
    <w:p w:rsidR="00A60142" w:rsidRDefault="00A60142">
      <w:pPr>
        <w:pStyle w:val="ConsPlusNormal"/>
        <w:jc w:val="center"/>
      </w:pPr>
      <w:r>
        <w:t>РАДИАЦИИ ВСЛЕДСТВИЕ КАТАСТРОФЫ НА ЧЕРНОБЫЛЬСКОЙ АЭС,</w:t>
      </w:r>
    </w:p>
    <w:p w:rsidR="00A60142" w:rsidRDefault="00A60142">
      <w:pPr>
        <w:pStyle w:val="ConsPlusNormal"/>
        <w:jc w:val="center"/>
      </w:pPr>
      <w:r>
        <w:t>И ГРАЖДАН, ПРИРАВНЕННЫХ К ДАННОЙ КАТЕГОРИИ,</w:t>
      </w:r>
    </w:p>
    <w:p w:rsidR="00A60142" w:rsidRDefault="00A60142">
      <w:pPr>
        <w:pStyle w:val="ConsPlusNormal"/>
        <w:jc w:val="center"/>
      </w:pPr>
      <w:r>
        <w:t>НА САНАТОРНО-КУРОРТНОЕ ЛЕЧЕНИЕ"</w:t>
      </w:r>
    </w:p>
    <w:p w:rsidR="00A60142" w:rsidRDefault="00A60142">
      <w:pPr>
        <w:pStyle w:val="ConsPlusNormal"/>
        <w:jc w:val="both"/>
      </w:pPr>
    </w:p>
    <w:p w:rsidR="00A60142" w:rsidRDefault="001B4370">
      <w:pPr>
        <w:pStyle w:val="ConsPlusNormal"/>
        <w:jc w:val="both"/>
      </w:pPr>
      <w:r>
        <w:pict>
          <v:shape id="_x0000_i1025" style="width:438pt;height:227.25pt" coordsize="" o:spt="100" adj="0,,0" path="" filled="f" stroked="f">
            <v:stroke joinstyle="miter"/>
            <v:imagedata r:id="rId21" o:title="base_23856_56103_1"/>
            <v:formulas/>
            <v:path o:connecttype="segments"/>
          </v:shape>
        </w:pict>
      </w:r>
    </w:p>
    <w:p w:rsidR="00A60142" w:rsidRDefault="00A60142">
      <w:pPr>
        <w:pStyle w:val="ConsPlusNormal"/>
        <w:jc w:val="both"/>
      </w:pPr>
    </w:p>
    <w:p w:rsidR="00A60142" w:rsidRDefault="00A60142">
      <w:pPr>
        <w:pStyle w:val="ConsPlusNormal"/>
        <w:jc w:val="both"/>
      </w:pPr>
    </w:p>
    <w:p w:rsidR="00A60142" w:rsidRDefault="00A60142">
      <w:pPr>
        <w:pStyle w:val="ConsPlusNormal"/>
        <w:pBdr>
          <w:top w:val="single" w:sz="6" w:space="0" w:color="auto"/>
        </w:pBdr>
        <w:spacing w:before="100" w:after="100"/>
        <w:jc w:val="both"/>
        <w:rPr>
          <w:sz w:val="2"/>
          <w:szCs w:val="2"/>
        </w:rPr>
      </w:pPr>
    </w:p>
    <w:p w:rsidR="008C4286" w:rsidRDefault="008C4286"/>
    <w:sectPr w:rsidR="008C4286" w:rsidSect="003E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42"/>
    <w:rsid w:val="001B4370"/>
    <w:rsid w:val="008C4286"/>
    <w:rsid w:val="00A6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3886-3945-453A-99A7-4567BDD0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01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B6370A8A85834D445C0E352F8808F67712C05A6C0F208D382571A6CbAd0G" TargetMode="External"/><Relationship Id="rId13" Type="http://schemas.openxmlformats.org/officeDocument/2006/relationships/hyperlink" Target="consultantplus://offline/ref=E71B6370A8A85834D445C0E352F8808F67712409ACCDF208D382571A6CbAd0G" TargetMode="External"/><Relationship Id="rId18" Type="http://schemas.openxmlformats.org/officeDocument/2006/relationships/hyperlink" Target="consultantplus://offline/ref=E71B6370A8A85834D445C0E352F8808F64792809A0C1F208D382571A6CA066E3B13059ECF0738B81b2d7G"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E71B6370A8A85834D445C0E352F8808F67712C05A6C0F208D382571A6CbAd0G" TargetMode="External"/><Relationship Id="rId12" Type="http://schemas.openxmlformats.org/officeDocument/2006/relationships/hyperlink" Target="consultantplus://offline/ref=E71B6370A8A85834D445C0E352F8808F64792809A0C1F208D382571A6CbAd0G" TargetMode="External"/><Relationship Id="rId17" Type="http://schemas.openxmlformats.org/officeDocument/2006/relationships/hyperlink" Target="consultantplus://offline/ref=E71B6370A8A85834D445C0E352F8808F64762809A3CBF208D382571A6CA066E3B13059ECF0738C85b2dDG" TargetMode="External"/><Relationship Id="rId2" Type="http://schemas.openxmlformats.org/officeDocument/2006/relationships/settings" Target="settings.xml"/><Relationship Id="rId16" Type="http://schemas.openxmlformats.org/officeDocument/2006/relationships/hyperlink" Target="consultantplus://offline/ref=E71B6370A8A85834D445C0E352F8808F67712402A4C9F208D382571A6CbAd0G" TargetMode="External"/><Relationship Id="rId20" Type="http://schemas.openxmlformats.org/officeDocument/2006/relationships/hyperlink" Target="consultantplus://offline/ref=E71B6370A8A85834D445C0E352F8808F64762809A3CBF208D382571A6CA066E3B13059ECF0738C85b2dDG" TargetMode="External"/><Relationship Id="rId1" Type="http://schemas.openxmlformats.org/officeDocument/2006/relationships/styles" Target="styles.xml"/><Relationship Id="rId6" Type="http://schemas.openxmlformats.org/officeDocument/2006/relationships/hyperlink" Target="consultantplus://offline/ref=E71B6370A8A85834D445DEEE4494DD82617A730DA1C0F15B8CDD0C473BA96CB4bFd6G" TargetMode="External"/><Relationship Id="rId11" Type="http://schemas.openxmlformats.org/officeDocument/2006/relationships/hyperlink" Target="consultantplus://offline/ref=E71B6370A8A85834D445C0E352F8808F67702E01ACC8F208D382571A6CbAd0G" TargetMode="External"/><Relationship Id="rId5" Type="http://schemas.openxmlformats.org/officeDocument/2006/relationships/hyperlink" Target="consultantplus://offline/ref=E71B6370A8A85834D445C0E352F8808F67712C05A6C0F208D382571A6CbAd0G" TargetMode="External"/><Relationship Id="rId15" Type="http://schemas.openxmlformats.org/officeDocument/2006/relationships/hyperlink" Target="consultantplus://offline/ref=E71B6370A8A85834D445C0E352F8808F67712D09A6CFF208D382571A6CbAd0G" TargetMode="External"/><Relationship Id="rId23" Type="http://schemas.openxmlformats.org/officeDocument/2006/relationships/theme" Target="theme/theme1.xml"/><Relationship Id="rId10" Type="http://schemas.openxmlformats.org/officeDocument/2006/relationships/hyperlink" Target="consultantplus://offline/ref=E71B6370A8A85834D445C0E352F8808F64792503A0C0F208D382571A6CbAd0G" TargetMode="External"/><Relationship Id="rId19" Type="http://schemas.openxmlformats.org/officeDocument/2006/relationships/hyperlink" Target="consultantplus://offline/ref=E71B6370A8A85834D445C0E352F8808F64792503A0C0F208D382571A6CbAd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1B6370A8A85834D445C0E352F8808F67702908A7CFF208D382571A6CbAd0G" TargetMode="External"/><Relationship Id="rId14" Type="http://schemas.openxmlformats.org/officeDocument/2006/relationships/hyperlink" Target="consultantplus://offline/ref=E71B6370A8A85834D445C0E352F8808F63702B00A0C3AF02DBDB5B18b6d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5836</Words>
  <Characters>33270</Characters>
  <Application>Microsoft Office Word</Application>
  <DocSecurity>0</DocSecurity>
  <Lines>277</Lines>
  <Paragraphs>78</Paragraphs>
  <ScaleCrop>false</ScaleCrop>
  <Company/>
  <LinksUpToDate>false</LinksUpToDate>
  <CharactersWithSpaces>39028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2017-06-22T06:29:00Z</dcterms:created>
  <dcterms:modified xsi:type="dcterms:W3CDTF">2017-06-22T06:30:00Z</dcterms:modified>
</cp:coreProperties>
</file>