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B3" w:rsidRDefault="00F010B3">
      <w:pPr>
        <w:pStyle w:val="ConsPlusNormal"/>
        <w:jc w:val="right"/>
        <w:outlineLvl w:val="0"/>
      </w:pPr>
      <w:r>
        <w:t>Утвержден</w:t>
      </w:r>
    </w:p>
    <w:p w:rsidR="00F010B3" w:rsidRDefault="00F010B3">
      <w:pPr>
        <w:pStyle w:val="ConsPlusNormal"/>
        <w:jc w:val="right"/>
      </w:pPr>
      <w:r>
        <w:t>приказом</w:t>
      </w:r>
    </w:p>
    <w:p w:rsidR="00F010B3" w:rsidRDefault="00F010B3">
      <w:pPr>
        <w:pStyle w:val="ConsPlusNormal"/>
        <w:jc w:val="right"/>
      </w:pPr>
      <w:r>
        <w:t>Министерства сельского хозяйства</w:t>
      </w:r>
    </w:p>
    <w:p w:rsidR="00F010B3" w:rsidRDefault="00F010B3">
      <w:pPr>
        <w:pStyle w:val="ConsPlusNormal"/>
        <w:jc w:val="right"/>
      </w:pPr>
      <w:r>
        <w:t>Кабардино-Балкарской Республики</w:t>
      </w:r>
    </w:p>
    <w:p w:rsidR="00F010B3" w:rsidRDefault="00F010B3">
      <w:pPr>
        <w:pStyle w:val="ConsPlusNormal"/>
        <w:jc w:val="right"/>
      </w:pPr>
      <w:r>
        <w:t>от 12 января 2017 г. N 1</w:t>
      </w:r>
    </w:p>
    <w:p w:rsidR="00F010B3" w:rsidRDefault="00F010B3">
      <w:pPr>
        <w:pStyle w:val="ConsPlusNormal"/>
        <w:jc w:val="both"/>
      </w:pPr>
    </w:p>
    <w:p w:rsidR="00F010B3" w:rsidRDefault="00F010B3">
      <w:pPr>
        <w:pStyle w:val="ConsPlusTitle"/>
        <w:jc w:val="center"/>
      </w:pPr>
      <w:r>
        <w:t>АДМИНИСТРАТИВНЫЙ РЕГЛАМЕНТ</w:t>
      </w:r>
    </w:p>
    <w:p w:rsidR="00F010B3" w:rsidRDefault="00F010B3">
      <w:pPr>
        <w:pStyle w:val="ConsPlusTitle"/>
        <w:jc w:val="center"/>
      </w:pPr>
      <w:r>
        <w:t>ПРЕДОСТАВЛЕНИЯ МИНИСТЕРСТВОМ СЕЛЬСКОГО ХОЗЯЙСТВА</w:t>
      </w:r>
    </w:p>
    <w:p w:rsidR="00F010B3" w:rsidRDefault="00F010B3">
      <w:pPr>
        <w:pStyle w:val="ConsPlusTitle"/>
        <w:jc w:val="center"/>
      </w:pPr>
      <w:r>
        <w:t>КАБАРДИНО-БАЛКАРСКОЙ РЕСПУБЛИКИ ГОСУДАРСТВЕННОЙ УСЛУГИ</w:t>
      </w:r>
    </w:p>
    <w:p w:rsidR="00F010B3" w:rsidRDefault="00F010B3">
      <w:pPr>
        <w:pStyle w:val="ConsPlusTitle"/>
        <w:jc w:val="center"/>
      </w:pPr>
      <w:r>
        <w:t>"ВЫДАЧА УЧЕБНЫМ УЧРЕЖДЕНИЯМ ОБЯЗАТЕЛЬНЫХ СВИДЕТЕЛЬСТВ О</w:t>
      </w:r>
    </w:p>
    <w:p w:rsidR="00F010B3" w:rsidRDefault="00F010B3">
      <w:pPr>
        <w:pStyle w:val="ConsPlusTitle"/>
        <w:jc w:val="center"/>
      </w:pPr>
      <w:r>
        <w:t>СООТВЕТСТВИИ ТРЕБОВАНИЯМ ОБОРУДОВАНИЯ И ОСНАЩЕННОСТИ</w:t>
      </w:r>
    </w:p>
    <w:p w:rsidR="00F010B3" w:rsidRDefault="00F010B3">
      <w:pPr>
        <w:pStyle w:val="ConsPlusTitle"/>
        <w:jc w:val="center"/>
      </w:pPr>
      <w:r>
        <w:t>ОБРАЗОВАТЕЛЬНОГО ПРОЦЕССА ДЛЯ РАССМОТРЕНИЯ ВОПРОСА</w:t>
      </w:r>
    </w:p>
    <w:p w:rsidR="00F010B3" w:rsidRDefault="00F010B3">
      <w:pPr>
        <w:pStyle w:val="ConsPlusTitle"/>
        <w:jc w:val="center"/>
      </w:pPr>
      <w:r>
        <w:t>СООТВЕТСТВУЮЩИМИ ОРГАНАМИ ОБ АККРЕДИТАЦИИ И ВЫДАЧЕ УКАЗАННЫМ</w:t>
      </w:r>
    </w:p>
    <w:p w:rsidR="00F010B3" w:rsidRDefault="00F010B3">
      <w:pPr>
        <w:pStyle w:val="ConsPlusTitle"/>
        <w:jc w:val="center"/>
      </w:pPr>
      <w:r>
        <w:t>УЧРЕЖДЕНИЯМ ЛИЦЕНЗИЙ НА ПРАВО ПОДГОТОВКИ ТРАКТОРИСТОВ</w:t>
      </w:r>
    </w:p>
    <w:p w:rsidR="00F010B3" w:rsidRDefault="00F010B3">
      <w:pPr>
        <w:pStyle w:val="ConsPlusTitle"/>
        <w:jc w:val="center"/>
      </w:pPr>
      <w:r>
        <w:t>И МАШИНИСТОВ САМОХОДНЫХ МАШИН"</w:t>
      </w:r>
    </w:p>
    <w:p w:rsidR="00F010B3" w:rsidRDefault="00F010B3">
      <w:pPr>
        <w:pStyle w:val="ConsPlusNormal"/>
        <w:jc w:val="both"/>
      </w:pPr>
    </w:p>
    <w:p w:rsidR="00F010B3" w:rsidRDefault="00F010B3">
      <w:pPr>
        <w:pStyle w:val="ConsPlusNormal"/>
        <w:jc w:val="center"/>
        <w:outlineLvl w:val="1"/>
      </w:pPr>
      <w:r>
        <w:t>1. Общие положения</w:t>
      </w:r>
    </w:p>
    <w:p w:rsidR="00F010B3" w:rsidRDefault="00F010B3">
      <w:pPr>
        <w:pStyle w:val="ConsPlusNormal"/>
        <w:jc w:val="both"/>
      </w:pPr>
    </w:p>
    <w:p w:rsidR="00F010B3" w:rsidRDefault="00F010B3">
      <w:pPr>
        <w:pStyle w:val="ConsPlusNormal"/>
        <w:ind w:firstLine="540"/>
        <w:jc w:val="both"/>
      </w:pPr>
      <w:r>
        <w:t>1. Предметом регулирования Административного регламента предоставления Министерством сельского хозяйства Кабардино-Балкарской Республики государственной услуги "Выдача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 (далее - Административный регламент) является порядок действий (административных процедур) Министерства сельского хозяйства Кабардино-Балкарской Республики (далее - Министерство) при предоставлении данной государственной услуги.</w:t>
      </w:r>
    </w:p>
    <w:p w:rsidR="00F010B3" w:rsidRDefault="00F010B3">
      <w:pPr>
        <w:pStyle w:val="ConsPlusNormal"/>
        <w:spacing w:before="220"/>
        <w:ind w:firstLine="540"/>
        <w:jc w:val="both"/>
      </w:pPr>
      <w:r>
        <w:t>2. В качестве заявителей могут выступать юридические лица (образовательные учреждения), осуществляющие подготовку и переподготовку водителей внедорожных мотосредств, трактористов и машинистов самоходных машин.</w:t>
      </w:r>
    </w:p>
    <w:p w:rsidR="00F010B3" w:rsidRDefault="00F010B3">
      <w:pPr>
        <w:pStyle w:val="ConsPlusNormal"/>
        <w:spacing w:before="220"/>
        <w:ind w:firstLine="540"/>
        <w:jc w:val="both"/>
      </w:pPr>
      <w:r>
        <w:t>3. Государственная услуга предоставляется по адресу:</w:t>
      </w:r>
    </w:p>
    <w:p w:rsidR="00F010B3" w:rsidRDefault="00F010B3">
      <w:pPr>
        <w:pStyle w:val="ConsPlusNormal"/>
        <w:spacing w:before="220"/>
        <w:ind w:firstLine="540"/>
        <w:jc w:val="both"/>
      </w:pPr>
      <w:r>
        <w:t>Кабардино-Балкарская Республика, г. Нальчик, пр. Ленина, 27, Дом Правительства Кабардино-Балкарской Республики, Министерство сельского хозяйства Кабардино-Балкарской Республики;</w:t>
      </w:r>
    </w:p>
    <w:p w:rsidR="00F010B3" w:rsidRDefault="00F010B3">
      <w:pPr>
        <w:pStyle w:val="ConsPlusNormal"/>
        <w:spacing w:before="220"/>
        <w:ind w:firstLine="540"/>
        <w:jc w:val="both"/>
      </w:pPr>
      <w:r>
        <w:t>график работы: с 9 ч. 00 мин. до 18 ч. 00 мин., перерыв с 13 ч. 00 мин. до 14 ч. 00 мин., выходные - суббота, воскресенье.</w:t>
      </w:r>
    </w:p>
    <w:p w:rsidR="00F010B3" w:rsidRDefault="00F010B3">
      <w:pPr>
        <w:pStyle w:val="ConsPlusNormal"/>
        <w:spacing w:before="220"/>
        <w:ind w:firstLine="540"/>
        <w:jc w:val="both"/>
      </w:pPr>
      <w:r>
        <w:t>Место нахождения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w:t>
      </w:r>
    </w:p>
    <w:p w:rsidR="00F010B3" w:rsidRDefault="00F010B3">
      <w:pPr>
        <w:pStyle w:val="ConsPlusNormal"/>
        <w:spacing w:before="220"/>
        <w:ind w:firstLine="540"/>
        <w:jc w:val="both"/>
      </w:pPr>
      <w:r>
        <w:t>Кабардино-Балкарская Республика, г. Нальчик, ул. Хуранова, 9;</w:t>
      </w:r>
    </w:p>
    <w:p w:rsidR="00F010B3" w:rsidRDefault="00F010B3">
      <w:pPr>
        <w:pStyle w:val="ConsPlusNormal"/>
        <w:spacing w:before="220"/>
        <w:ind w:firstLine="540"/>
        <w:jc w:val="both"/>
      </w:pPr>
      <w:r>
        <w:t>график работы: понедельник - пятница - с 8 ч. 30 мин. до 20 ч. 00 мин., суббота - с 9 ч. 00 мин. до 14 ч. 00 мин., без перерыва, выходной - воскресенье.</w:t>
      </w:r>
    </w:p>
    <w:p w:rsidR="00F010B3" w:rsidRDefault="00F010B3">
      <w:pPr>
        <w:pStyle w:val="ConsPlusNormal"/>
        <w:spacing w:before="220"/>
        <w:ind w:firstLine="540"/>
        <w:jc w:val="both"/>
      </w:pPr>
      <w:r>
        <w:t>По телефону,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F010B3" w:rsidRDefault="00F010B3">
      <w:pPr>
        <w:pStyle w:val="ConsPlusNormal"/>
        <w:spacing w:before="220"/>
        <w:ind w:firstLine="540"/>
        <w:jc w:val="both"/>
      </w:pPr>
      <w:r>
        <w:t xml:space="preserve">При ответах на телефонные звонки сотрудники, ответственные за предоставление </w:t>
      </w:r>
      <w:r>
        <w:lastRenderedPageBreak/>
        <w:t>государственной услуги, подробно и в вежливой форме информируют заявителей по вопросам предоставления государственной услуги.</w:t>
      </w:r>
    </w:p>
    <w:p w:rsidR="00F010B3" w:rsidRDefault="00F010B3">
      <w:pPr>
        <w:pStyle w:val="ConsPlusNormal"/>
        <w:spacing w:before="220"/>
        <w:ind w:firstLine="540"/>
        <w:jc w:val="both"/>
      </w:pPr>
      <w: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F010B3" w:rsidRDefault="00F010B3">
      <w:pPr>
        <w:pStyle w:val="ConsPlusNormal"/>
        <w:spacing w:before="220"/>
        <w:ind w:firstLine="540"/>
        <w:jc w:val="both"/>
      </w:pPr>
      <w:r>
        <w:t>4. Информирование о предоставлении государственной услуги осуществляется Управлением государственного надзора за техническим состоянием самоходных машин и других видов техники Министерства при личном обращении заявителя, посредством размещения информации на странице Министерства официального портала Правительства Кабардино-Балкарской Республики (www.pravitelstvokbr.ru), на Едином портале государственных и муниципальных услуг (функций) (www.gosuslugi.ru), в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ГБУ "МФЦ КБР"), на информационных стендах в помещении Министерства, по номерам телефонов для справок.</w:t>
      </w:r>
    </w:p>
    <w:p w:rsidR="00F010B3" w:rsidRDefault="00F010B3">
      <w:pPr>
        <w:pStyle w:val="ConsPlusNormal"/>
        <w:spacing w:before="220"/>
        <w:ind w:firstLine="540"/>
        <w:jc w:val="both"/>
      </w:pPr>
      <w:r>
        <w:t>5. Справочные телефоны по предоставлению государственной услуги:</w:t>
      </w:r>
    </w:p>
    <w:p w:rsidR="00F010B3" w:rsidRDefault="00F010B3">
      <w:pPr>
        <w:pStyle w:val="ConsPlusNormal"/>
        <w:spacing w:before="220"/>
        <w:ind w:firstLine="540"/>
        <w:jc w:val="both"/>
      </w:pPr>
      <w:r>
        <w:t>для справок о поступлении заявлений и документов: 40-00-54; 40-90-83;</w:t>
      </w:r>
    </w:p>
    <w:p w:rsidR="00F010B3" w:rsidRDefault="00F010B3">
      <w:pPr>
        <w:pStyle w:val="ConsPlusNormal"/>
        <w:spacing w:before="220"/>
        <w:ind w:firstLine="540"/>
        <w:jc w:val="both"/>
      </w:pPr>
      <w:r>
        <w:t>для справок о рассмотрении заявлений и документов и по вопросам предоставления государственной услуги: 40-00-54, 40-90-83;</w:t>
      </w:r>
    </w:p>
    <w:p w:rsidR="00F010B3" w:rsidRDefault="00F010B3">
      <w:pPr>
        <w:pStyle w:val="ConsPlusNormal"/>
        <w:spacing w:before="220"/>
        <w:ind w:firstLine="540"/>
        <w:jc w:val="both"/>
      </w:pPr>
      <w:r>
        <w:t>в ГБУ "МФЦ КБР": 42-01-21.</w:t>
      </w:r>
    </w:p>
    <w:p w:rsidR="00F010B3" w:rsidRDefault="00F010B3">
      <w:pPr>
        <w:pStyle w:val="ConsPlusNormal"/>
        <w:spacing w:before="220"/>
        <w:ind w:firstLine="540"/>
        <w:jc w:val="both"/>
      </w:pPr>
      <w:r>
        <w:t>6. Информация по вопросам предоставления государственной услуги доводится до заявителя следующими способами:</w:t>
      </w:r>
    </w:p>
    <w:p w:rsidR="00F010B3" w:rsidRDefault="00F010B3">
      <w:pPr>
        <w:pStyle w:val="ConsPlusNormal"/>
        <w:spacing w:before="220"/>
        <w:ind w:firstLine="540"/>
        <w:jc w:val="both"/>
      </w:pPr>
      <w:r>
        <w:t>при личном обращении заявителя в Министерство;</w:t>
      </w:r>
    </w:p>
    <w:p w:rsidR="00F010B3" w:rsidRDefault="00F010B3">
      <w:pPr>
        <w:pStyle w:val="ConsPlusNormal"/>
        <w:spacing w:before="220"/>
        <w:ind w:firstLine="540"/>
        <w:jc w:val="both"/>
      </w:pPr>
      <w:r>
        <w:t>путем размещения на информационных стендах в помещении Министерства (г. Нальчик, проспект Ленина, 27, 4 этаж);</w:t>
      </w:r>
    </w:p>
    <w:p w:rsidR="00F010B3" w:rsidRDefault="00F010B3">
      <w:pPr>
        <w:pStyle w:val="ConsPlusNormal"/>
        <w:spacing w:before="220"/>
        <w:ind w:firstLine="540"/>
        <w:jc w:val="both"/>
      </w:pPr>
      <w:r>
        <w:t>путем размещения в средствах массовой информации;</w:t>
      </w:r>
    </w:p>
    <w:p w:rsidR="00F010B3" w:rsidRDefault="00F010B3">
      <w:pPr>
        <w:pStyle w:val="ConsPlusNormal"/>
        <w:spacing w:before="220"/>
        <w:ind w:firstLine="540"/>
        <w:jc w:val="both"/>
      </w:pPr>
      <w:r>
        <w:t>путем размещения на странице Министерства официального портала Правительства Кабардино-Балкарской Республики (www.pravitelstvokbr.ru).</w:t>
      </w:r>
    </w:p>
    <w:p w:rsidR="00F010B3" w:rsidRDefault="00F010B3">
      <w:pPr>
        <w:pStyle w:val="ConsPlusNormal"/>
        <w:spacing w:before="220"/>
        <w:ind w:firstLine="540"/>
        <w:jc w:val="both"/>
      </w:pPr>
      <w:r>
        <w:t>7.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F010B3" w:rsidRDefault="00F010B3">
      <w:pPr>
        <w:pStyle w:val="ConsPlusNormal"/>
        <w:spacing w:before="220"/>
        <w:ind w:firstLine="540"/>
        <w:jc w:val="both"/>
      </w:pPr>
      <w:r>
        <w:t>8.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010B3" w:rsidRDefault="00F010B3">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F010B3" w:rsidRDefault="00F010B3">
      <w:pPr>
        <w:pStyle w:val="ConsPlusNormal"/>
        <w:spacing w:before="220"/>
        <w:ind w:firstLine="540"/>
        <w:jc w:val="both"/>
      </w:pPr>
      <w:r>
        <w:lastRenderedPageBreak/>
        <w:t>9. Информация об отказе в предоставлении государственной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F010B3" w:rsidRDefault="00F010B3">
      <w:pPr>
        <w:pStyle w:val="ConsPlusNormal"/>
        <w:spacing w:before="220"/>
        <w:ind w:firstLine="540"/>
        <w:jc w:val="both"/>
      </w:pPr>
      <w:r>
        <w:t>10. Информация о сроке завершения оформления документов и возможности их получения заявителю сообщается при подаче документов.</w:t>
      </w:r>
    </w:p>
    <w:p w:rsidR="00F010B3" w:rsidRDefault="00F010B3">
      <w:pPr>
        <w:pStyle w:val="ConsPlusNormal"/>
        <w:spacing w:before="220"/>
        <w:ind w:firstLine="540"/>
        <w:jc w:val="both"/>
      </w:pPr>
      <w:r>
        <w:t>11. В любое время с момента приема документов заявитель имеет право на получение сведений о ходе предоставления государственной услуги при помощи телефона, средств "Интернета", электронной почты или посредством личного посещения Управления гостехнадзора.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010B3" w:rsidRDefault="00F010B3">
      <w:pPr>
        <w:pStyle w:val="ConsPlusNormal"/>
        <w:spacing w:before="220"/>
        <w:ind w:firstLine="540"/>
        <w:jc w:val="both"/>
      </w:pPr>
      <w:r>
        <w:t>12. Консультации (справки) по вопросам оказания государственной услуги даются специалистами, предоставляющими государственную услугу.</w:t>
      </w:r>
    </w:p>
    <w:p w:rsidR="00F010B3" w:rsidRDefault="00F010B3">
      <w:pPr>
        <w:pStyle w:val="ConsPlusNormal"/>
        <w:spacing w:before="220"/>
        <w:ind w:firstLine="540"/>
        <w:jc w:val="both"/>
      </w:pPr>
      <w:r>
        <w:t>13. Консультации предоставляются по следующим вопросам:</w:t>
      </w:r>
    </w:p>
    <w:p w:rsidR="00F010B3" w:rsidRDefault="00F010B3">
      <w:pPr>
        <w:pStyle w:val="ConsPlusNormal"/>
        <w:spacing w:before="220"/>
        <w:ind w:firstLine="540"/>
        <w:jc w:val="both"/>
      </w:pPr>
      <w:r>
        <w:t>перечня документов, необходимых для государственной регистрации техники, комплектности (достаточности) представленных документов;</w:t>
      </w:r>
    </w:p>
    <w:p w:rsidR="00F010B3" w:rsidRDefault="00F010B3">
      <w:pPr>
        <w:pStyle w:val="ConsPlusNormal"/>
        <w:spacing w:before="220"/>
        <w:ind w:firstLine="540"/>
        <w:jc w:val="both"/>
      </w:pPr>
      <w:r>
        <w:t>размера государственной пошлины;</w:t>
      </w:r>
    </w:p>
    <w:p w:rsidR="00F010B3" w:rsidRDefault="00F010B3">
      <w:pPr>
        <w:pStyle w:val="ConsPlusNormal"/>
        <w:spacing w:before="220"/>
        <w:ind w:firstLine="540"/>
        <w:jc w:val="both"/>
      </w:pPr>
      <w:r>
        <w:t>времени приема и выдачи документов;</w:t>
      </w:r>
    </w:p>
    <w:p w:rsidR="00F010B3" w:rsidRDefault="00F010B3">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государственной услуги.</w:t>
      </w:r>
    </w:p>
    <w:p w:rsidR="00F010B3" w:rsidRDefault="00F010B3">
      <w:pPr>
        <w:pStyle w:val="ConsPlusNormal"/>
        <w:spacing w:before="220"/>
        <w:ind w:firstLine="540"/>
        <w:jc w:val="both"/>
      </w:pPr>
      <w:r>
        <w:t>14. Консультации предоставляются при личном обращении, по телефону или по электронной почте.</w:t>
      </w:r>
    </w:p>
    <w:p w:rsidR="00F010B3" w:rsidRDefault="00F010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10B3">
        <w:trPr>
          <w:jc w:val="center"/>
        </w:trPr>
        <w:tc>
          <w:tcPr>
            <w:tcW w:w="9294" w:type="dxa"/>
            <w:tcBorders>
              <w:top w:val="nil"/>
              <w:left w:val="single" w:sz="24" w:space="0" w:color="CED3F1"/>
              <w:bottom w:val="nil"/>
              <w:right w:val="single" w:sz="24" w:space="0" w:color="F4F3F8"/>
            </w:tcBorders>
            <w:shd w:val="clear" w:color="auto" w:fill="F4F3F8"/>
          </w:tcPr>
          <w:p w:rsidR="00F010B3" w:rsidRDefault="00F010B3">
            <w:pPr>
              <w:pStyle w:val="ConsPlusNormal"/>
              <w:jc w:val="both"/>
            </w:pPr>
            <w:r>
              <w:rPr>
                <w:color w:val="392C69"/>
              </w:rPr>
              <w:t>КонсультантПлюс: примечание.</w:t>
            </w:r>
          </w:p>
          <w:p w:rsidR="00F010B3" w:rsidRDefault="00F010B3">
            <w:pPr>
              <w:pStyle w:val="ConsPlusNormal"/>
              <w:jc w:val="both"/>
            </w:pPr>
            <w:r>
              <w:rPr>
                <w:color w:val="392C69"/>
              </w:rPr>
              <w:t>Нумерация разделов дана в соответствии с официальным текстом документа.</w:t>
            </w:r>
          </w:p>
        </w:tc>
      </w:tr>
    </w:tbl>
    <w:p w:rsidR="00F010B3" w:rsidRDefault="00F010B3">
      <w:pPr>
        <w:pStyle w:val="ConsPlusNormal"/>
        <w:spacing w:before="280"/>
        <w:jc w:val="center"/>
        <w:outlineLvl w:val="1"/>
      </w:pPr>
      <w:r>
        <w:t>II. Стандарт предоставления государственной услуги</w:t>
      </w:r>
    </w:p>
    <w:p w:rsidR="00F010B3" w:rsidRDefault="00F010B3">
      <w:pPr>
        <w:pStyle w:val="ConsPlusNormal"/>
        <w:jc w:val="both"/>
      </w:pPr>
    </w:p>
    <w:p w:rsidR="00F010B3" w:rsidRDefault="00F010B3">
      <w:pPr>
        <w:pStyle w:val="ConsPlusNormal"/>
        <w:ind w:firstLine="540"/>
        <w:jc w:val="both"/>
      </w:pPr>
      <w:r>
        <w:t>1. Государственной услугой является 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p w:rsidR="00F010B3" w:rsidRDefault="00F010B3">
      <w:pPr>
        <w:pStyle w:val="ConsPlusNormal"/>
        <w:spacing w:before="220"/>
        <w:ind w:firstLine="540"/>
        <w:jc w:val="both"/>
      </w:pPr>
      <w:r>
        <w:t>2. Государственную услугу предоставляет непосредственно Министерство, а также ГБУ "МФЦ КБР".</w:t>
      </w:r>
    </w:p>
    <w:p w:rsidR="00F010B3" w:rsidRDefault="00F010B3">
      <w:pPr>
        <w:pStyle w:val="ConsPlusNormal"/>
        <w:spacing w:before="220"/>
        <w:ind w:firstLine="540"/>
        <w:jc w:val="both"/>
      </w:pPr>
      <w:r>
        <w:t xml:space="preserve">3. Запрещается в соответствии с </w:t>
      </w:r>
      <w:hyperlink r:id="rId4"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ст. 4587)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F010B3" w:rsidRDefault="00F010B3">
      <w:pPr>
        <w:pStyle w:val="ConsPlusNormal"/>
        <w:spacing w:before="220"/>
        <w:ind w:firstLine="540"/>
        <w:jc w:val="both"/>
      </w:pPr>
      <w:r>
        <w:t>4. Результатом предоставления государственной услуги является:</w:t>
      </w:r>
    </w:p>
    <w:p w:rsidR="00F010B3" w:rsidRDefault="00F01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10B3">
        <w:trPr>
          <w:jc w:val="center"/>
        </w:trPr>
        <w:tc>
          <w:tcPr>
            <w:tcW w:w="9294" w:type="dxa"/>
            <w:tcBorders>
              <w:top w:val="nil"/>
              <w:left w:val="single" w:sz="24" w:space="0" w:color="CED3F1"/>
              <w:bottom w:val="nil"/>
              <w:right w:val="single" w:sz="24" w:space="0" w:color="F4F3F8"/>
            </w:tcBorders>
            <w:shd w:val="clear" w:color="auto" w:fill="F4F3F8"/>
          </w:tcPr>
          <w:p w:rsidR="00F010B3" w:rsidRDefault="00F010B3">
            <w:pPr>
              <w:pStyle w:val="ConsPlusNormal"/>
              <w:jc w:val="both"/>
            </w:pPr>
            <w:r>
              <w:rPr>
                <w:color w:val="392C69"/>
              </w:rPr>
              <w:t>КонсультантПлюс: примечание.</w:t>
            </w:r>
          </w:p>
          <w:p w:rsidR="00F010B3" w:rsidRDefault="00F010B3">
            <w:pPr>
              <w:pStyle w:val="ConsPlusNormal"/>
              <w:jc w:val="both"/>
            </w:pPr>
            <w:r>
              <w:rPr>
                <w:color w:val="392C69"/>
              </w:rPr>
              <w:t>В официальном тексте документа, видимо, допущена опечатка: возможно, в нижеследующем абзаце после слова "самоходных" пропущено слово "машин".</w:t>
            </w:r>
          </w:p>
        </w:tc>
      </w:tr>
    </w:tbl>
    <w:p w:rsidR="00F010B3" w:rsidRDefault="00F010B3">
      <w:pPr>
        <w:pStyle w:val="ConsPlusNormal"/>
        <w:spacing w:before="280"/>
        <w:ind w:firstLine="540"/>
        <w:jc w:val="both"/>
      </w:pPr>
      <w:r>
        <w:t>выдача учебным учреждениям обязательного свидетельства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лицензии на право подготовки трактористов и машинистов самоходных;</w:t>
      </w:r>
    </w:p>
    <w:p w:rsidR="00F010B3" w:rsidRDefault="00F010B3">
      <w:pPr>
        <w:pStyle w:val="ConsPlusNormal"/>
        <w:spacing w:before="220"/>
        <w:ind w:firstLine="540"/>
        <w:jc w:val="both"/>
      </w:pPr>
      <w:r>
        <w:t>приостановление предоставления государственной услуги;</w:t>
      </w:r>
    </w:p>
    <w:p w:rsidR="00F010B3" w:rsidRDefault="00F01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10B3">
        <w:trPr>
          <w:jc w:val="center"/>
        </w:trPr>
        <w:tc>
          <w:tcPr>
            <w:tcW w:w="9294" w:type="dxa"/>
            <w:tcBorders>
              <w:top w:val="nil"/>
              <w:left w:val="single" w:sz="24" w:space="0" w:color="CED3F1"/>
              <w:bottom w:val="nil"/>
              <w:right w:val="single" w:sz="24" w:space="0" w:color="F4F3F8"/>
            </w:tcBorders>
            <w:shd w:val="clear" w:color="auto" w:fill="F4F3F8"/>
          </w:tcPr>
          <w:p w:rsidR="00F010B3" w:rsidRDefault="00F010B3">
            <w:pPr>
              <w:pStyle w:val="ConsPlusNormal"/>
              <w:jc w:val="both"/>
            </w:pPr>
            <w:r>
              <w:rPr>
                <w:color w:val="392C69"/>
              </w:rPr>
              <w:t>КонсультантПлюс: примечание.</w:t>
            </w:r>
          </w:p>
          <w:p w:rsidR="00F010B3" w:rsidRDefault="00F010B3">
            <w:pPr>
              <w:pStyle w:val="ConsPlusNormal"/>
              <w:jc w:val="both"/>
            </w:pPr>
            <w:r>
              <w:rPr>
                <w:color w:val="392C69"/>
              </w:rPr>
              <w:t>В официальном тексте документа, видимо, допущена опечатка: возможно, в нижеследующем абзаце после слова "самоходных" пропущено слово "машин".</w:t>
            </w:r>
          </w:p>
        </w:tc>
      </w:tr>
    </w:tbl>
    <w:p w:rsidR="00F010B3" w:rsidRDefault="00F010B3">
      <w:pPr>
        <w:pStyle w:val="ConsPlusNormal"/>
        <w:spacing w:before="280"/>
        <w:ind w:firstLine="540"/>
        <w:jc w:val="both"/>
      </w:pPr>
      <w:r>
        <w:t>отказ в выдаче обязательного свидетельства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w:t>
      </w:r>
    </w:p>
    <w:p w:rsidR="00F010B3" w:rsidRDefault="00F010B3">
      <w:pPr>
        <w:pStyle w:val="ConsPlusNormal"/>
        <w:spacing w:before="220"/>
        <w:ind w:firstLine="540"/>
        <w:jc w:val="both"/>
      </w:pPr>
      <w:r>
        <w:t>5. Сроки предоставления Министерством государственной услуги и сроки выдачи документов, являющихся результатом предоставления государственной услуги, не должны превышать десятидневного срока со дня подачи заявления и документов, необходимых для выдачи обязательного свидетельства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лицензии на право подготовки трактористов и машинистов самоходных машин.</w:t>
      </w:r>
    </w:p>
    <w:p w:rsidR="00F010B3" w:rsidRDefault="00F010B3">
      <w:pPr>
        <w:pStyle w:val="ConsPlusNormal"/>
        <w:spacing w:before="220"/>
        <w:ind w:firstLine="540"/>
        <w:jc w:val="both"/>
      </w:pPr>
      <w:r>
        <w:t>6. Перечень нормативных правовых актов, регулирующих отношения при предоставлении государственной услуги:</w:t>
      </w:r>
    </w:p>
    <w:p w:rsidR="00F010B3" w:rsidRDefault="00F010B3">
      <w:pPr>
        <w:pStyle w:val="ConsPlusNormal"/>
        <w:spacing w:before="220"/>
        <w:ind w:firstLine="540"/>
        <w:jc w:val="both"/>
      </w:pPr>
      <w:hyperlink r:id="rId5" w:history="1">
        <w:r>
          <w:rPr>
            <w:color w:val="0000FF"/>
          </w:rPr>
          <w:t>Конституция</w:t>
        </w:r>
      </w:hyperlink>
      <w:r>
        <w:t xml:space="preserve"> Российской Федерации;</w:t>
      </w:r>
    </w:p>
    <w:p w:rsidR="00F010B3" w:rsidRDefault="00F010B3">
      <w:pPr>
        <w:pStyle w:val="ConsPlusNormal"/>
        <w:spacing w:before="220"/>
        <w:ind w:firstLine="540"/>
        <w:jc w:val="both"/>
      </w:pPr>
      <w:r>
        <w:t xml:space="preserve">Федеральный </w:t>
      </w:r>
      <w:hyperlink r:id="rId6" w:history="1">
        <w:r>
          <w:rPr>
            <w:color w:val="0000FF"/>
          </w:rPr>
          <w:t>закон</w:t>
        </w:r>
      </w:hyperlink>
      <w:r>
        <w:t xml:space="preserve"> от 29 декабря 2012 г. N 273-ФЗ "Об образовании в Российской Федерации";</w:t>
      </w:r>
    </w:p>
    <w:p w:rsidR="00F010B3" w:rsidRDefault="00F010B3">
      <w:pPr>
        <w:pStyle w:val="ConsPlusNormal"/>
        <w:spacing w:before="220"/>
        <w:ind w:firstLine="540"/>
        <w:jc w:val="both"/>
      </w:pPr>
      <w:r>
        <w:t xml:space="preserve">Федеральный </w:t>
      </w:r>
      <w:hyperlink r:id="rId7" w:history="1">
        <w:r>
          <w:rPr>
            <w:color w:val="0000FF"/>
          </w:rPr>
          <w:t>закон</w:t>
        </w:r>
      </w:hyperlink>
      <w:r>
        <w:t xml:space="preserve"> от 4 мая 2011 г. N 99-ФЗ "О лицензировании отдельных видов деятельности";</w:t>
      </w:r>
    </w:p>
    <w:p w:rsidR="00F010B3" w:rsidRDefault="00F01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10B3">
        <w:trPr>
          <w:jc w:val="center"/>
        </w:trPr>
        <w:tc>
          <w:tcPr>
            <w:tcW w:w="9294" w:type="dxa"/>
            <w:tcBorders>
              <w:top w:val="nil"/>
              <w:left w:val="single" w:sz="24" w:space="0" w:color="CED3F1"/>
              <w:bottom w:val="nil"/>
              <w:right w:val="single" w:sz="24" w:space="0" w:color="F4F3F8"/>
            </w:tcBorders>
            <w:shd w:val="clear" w:color="auto" w:fill="F4F3F8"/>
          </w:tcPr>
          <w:p w:rsidR="00F010B3" w:rsidRDefault="00F010B3">
            <w:pPr>
              <w:pStyle w:val="ConsPlusNormal"/>
              <w:jc w:val="both"/>
            </w:pPr>
            <w:r>
              <w:rPr>
                <w:color w:val="392C69"/>
              </w:rPr>
              <w:t>КонсультантПлюс: примечание.</w:t>
            </w:r>
          </w:p>
          <w:p w:rsidR="00F010B3" w:rsidRDefault="00F010B3">
            <w:pPr>
              <w:pStyle w:val="ConsPlusNormal"/>
              <w:jc w:val="both"/>
            </w:pPr>
            <w:r>
              <w:rPr>
                <w:color w:val="392C69"/>
              </w:rPr>
              <w:t>В официальном тексте документа, видимо, допущена опечатка: возможно, в нижеследующем абзаце после слова "Правительства" пропущены слова "Российской Федерации".</w:t>
            </w:r>
          </w:p>
        </w:tc>
      </w:tr>
    </w:tbl>
    <w:p w:rsidR="00F010B3" w:rsidRDefault="00F010B3">
      <w:pPr>
        <w:pStyle w:val="ConsPlusNormal"/>
        <w:spacing w:before="280"/>
        <w:ind w:firstLine="540"/>
        <w:jc w:val="both"/>
      </w:pPr>
      <w:hyperlink r:id="rId8" w:history="1">
        <w:r>
          <w:rPr>
            <w:color w:val="0000FF"/>
          </w:rPr>
          <w:t>постановление</w:t>
        </w:r>
      </w:hyperlink>
      <w:r>
        <w:t xml:space="preserve"> Совета Министров - Правительства от 13.12.1993 N 1291 "О государственном надзоре за техническим состоянием самоходных машин и других видов техники в Российской Федерации" ("Собрание актов Президента и Правительства Российской Федерации" от 20.12.1993, N 51, ст. 4943);</w:t>
      </w:r>
    </w:p>
    <w:p w:rsidR="00F010B3" w:rsidRDefault="00F010B3">
      <w:pPr>
        <w:pStyle w:val="ConsPlusNormal"/>
        <w:spacing w:before="220"/>
        <w:ind w:firstLine="540"/>
        <w:jc w:val="both"/>
      </w:pPr>
      <w:r>
        <w:t xml:space="preserve">Налоговый </w:t>
      </w:r>
      <w:hyperlink r:id="rId9" w:history="1">
        <w:r>
          <w:rPr>
            <w:color w:val="0000FF"/>
          </w:rPr>
          <w:t>кодекс</w:t>
        </w:r>
      </w:hyperlink>
      <w:r>
        <w:t xml:space="preserve"> Российской Федерации от 05.08.2000 N 117-ФЗ (с изменениями и дополнениями);</w:t>
      </w:r>
    </w:p>
    <w:p w:rsidR="00F010B3" w:rsidRDefault="00F010B3">
      <w:pPr>
        <w:pStyle w:val="ConsPlusNormal"/>
        <w:spacing w:before="220"/>
        <w:ind w:firstLine="540"/>
        <w:jc w:val="both"/>
      </w:pPr>
      <w:r>
        <w:lastRenderedPageBreak/>
        <w:t>Методика обследования органами Гостехнадзора образовательных учреждений для последующего рассмотрения в установленном порядке вопроса их государственной аккредитации и выдачи лицензий на право подготовки водителей внедорожных мотосредств, трактористов и машинистов самоходных машин, утвержденная Министерством сельского хозяйства и продовольствия Российской Федерации 14.07.2000 N 9-34/484 и согласованная с Министерством внутренних дел Российской Федерации 16.05.2000 N 1/10038.</w:t>
      </w:r>
    </w:p>
    <w:p w:rsidR="00F010B3" w:rsidRDefault="00F010B3">
      <w:pPr>
        <w:pStyle w:val="ConsPlusNormal"/>
        <w:spacing w:before="220"/>
        <w:ind w:firstLine="540"/>
        <w:jc w:val="both"/>
      </w:pPr>
      <w:bookmarkStart w:id="0" w:name="P78"/>
      <w:bookmarkEnd w:id="0"/>
      <w:r>
        <w:t>7. Заявитель для получения государственной услуги по выдаче свидетельства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представляет следующие документы:</w:t>
      </w:r>
    </w:p>
    <w:p w:rsidR="00F010B3" w:rsidRDefault="00F010B3">
      <w:pPr>
        <w:pStyle w:val="ConsPlusNormal"/>
        <w:spacing w:before="220"/>
        <w:ind w:firstLine="540"/>
        <w:jc w:val="both"/>
      </w:pPr>
      <w:r>
        <w:t>7.1 Для обследования учебных учреждений на соответствие их материальной базы и оснащенности образовательного процесса для рассмотрения вопроса соответствующими органами для выдачи лицензии на право подготовки и переподготовки водителей внедорожных мотосредств, трактористов и машинистов самоходных машин необходимо представить следующие документы:</w:t>
      </w:r>
    </w:p>
    <w:p w:rsidR="00F010B3" w:rsidRDefault="00F010B3">
      <w:pPr>
        <w:pStyle w:val="ConsPlusNormal"/>
        <w:spacing w:before="220"/>
        <w:ind w:firstLine="540"/>
        <w:jc w:val="both"/>
      </w:pPr>
      <w:hyperlink w:anchor="P296" w:history="1">
        <w:r>
          <w:rPr>
            <w:color w:val="0000FF"/>
          </w:rPr>
          <w:t>заявление</w:t>
        </w:r>
      </w:hyperlink>
      <w:r>
        <w:t xml:space="preserve"> (приложение N 2 к Административному регламенту);</w:t>
      </w:r>
    </w:p>
    <w:p w:rsidR="00F010B3" w:rsidRDefault="00F010B3">
      <w:pPr>
        <w:pStyle w:val="ConsPlusNormal"/>
        <w:spacing w:before="220"/>
        <w:ind w:firstLine="540"/>
        <w:jc w:val="both"/>
      </w:pPr>
      <w:r>
        <w:t>устав образовательного учреждения (копия с представлением оригинала);</w:t>
      </w:r>
    </w:p>
    <w:p w:rsidR="00F010B3" w:rsidRDefault="00F010B3">
      <w:pPr>
        <w:pStyle w:val="ConsPlusNormal"/>
        <w:spacing w:before="220"/>
        <w:ind w:firstLine="540"/>
        <w:jc w:val="both"/>
      </w:pPr>
      <w:r>
        <w:t>свидетельство о государственной регистрации образовательного учреждения (копия с представлением оригинала);</w:t>
      </w:r>
    </w:p>
    <w:p w:rsidR="00F010B3" w:rsidRDefault="00F010B3">
      <w:pPr>
        <w:pStyle w:val="ConsPlusNormal"/>
        <w:spacing w:before="220"/>
        <w:ind w:firstLine="540"/>
        <w:jc w:val="both"/>
      </w:pPr>
      <w:r>
        <w:t>свидетельство о постановке на налоговый учет (копия с представлением оригинала);</w:t>
      </w:r>
    </w:p>
    <w:p w:rsidR="00F010B3" w:rsidRDefault="00F010B3">
      <w:pPr>
        <w:pStyle w:val="ConsPlusNormal"/>
        <w:spacing w:before="220"/>
        <w:ind w:firstLine="540"/>
        <w:jc w:val="both"/>
      </w:pPr>
      <w:r>
        <w:t xml:space="preserve">общие </w:t>
      </w:r>
      <w:hyperlink w:anchor="P330" w:history="1">
        <w:r>
          <w:rPr>
            <w:color w:val="0000FF"/>
          </w:rPr>
          <w:t>сведения</w:t>
        </w:r>
      </w:hyperlink>
      <w:r>
        <w:t xml:space="preserve"> об образовательном учреждении (приложение N 3 к Административному регламенту);</w:t>
      </w:r>
    </w:p>
    <w:p w:rsidR="00F010B3" w:rsidRDefault="00F010B3">
      <w:pPr>
        <w:pStyle w:val="ConsPlusNormal"/>
        <w:spacing w:before="220"/>
        <w:ind w:firstLine="540"/>
        <w:jc w:val="both"/>
      </w:pPr>
      <w:hyperlink w:anchor="P406" w:history="1">
        <w:r>
          <w:rPr>
            <w:color w:val="0000FF"/>
          </w:rPr>
          <w:t>сведения</w:t>
        </w:r>
      </w:hyperlink>
      <w:r>
        <w:t xml:space="preserve"> о педагогических кадрах и укомплектованности штата (приложение N 4 к Административному регламенту);</w:t>
      </w:r>
    </w:p>
    <w:p w:rsidR="00F010B3" w:rsidRDefault="00F010B3">
      <w:pPr>
        <w:pStyle w:val="ConsPlusNormal"/>
        <w:spacing w:before="220"/>
        <w:ind w:firstLine="540"/>
        <w:jc w:val="both"/>
      </w:pPr>
      <w:r>
        <w:t>данные о материально-технической базе и оснащенности образовательного процесса (</w:t>
      </w:r>
      <w:hyperlink w:anchor="P526" w:history="1">
        <w:r>
          <w:rPr>
            <w:color w:val="0000FF"/>
          </w:rPr>
          <w:t>приложения N 5</w:t>
        </w:r>
      </w:hyperlink>
      <w:r>
        <w:t xml:space="preserve"> и </w:t>
      </w:r>
      <w:hyperlink w:anchor="P670" w:history="1">
        <w:r>
          <w:rPr>
            <w:color w:val="0000FF"/>
          </w:rPr>
          <w:t>N 6</w:t>
        </w:r>
      </w:hyperlink>
      <w:r>
        <w:t xml:space="preserve"> к Административному регламенту);</w:t>
      </w:r>
    </w:p>
    <w:p w:rsidR="00F010B3" w:rsidRDefault="00F010B3">
      <w:pPr>
        <w:pStyle w:val="ConsPlusNormal"/>
        <w:spacing w:before="220"/>
        <w:ind w:firstLine="540"/>
        <w:jc w:val="both"/>
      </w:pPr>
      <w:r>
        <w:t xml:space="preserve">документ об уплате государственной пошлины может быть представлен в орган гостехнадзора заявителем по собственной инициативе (в соответствии с </w:t>
      </w:r>
      <w:hyperlink w:anchor="P1414" w:history="1">
        <w:r>
          <w:rPr>
            <w:color w:val="0000FF"/>
          </w:rPr>
          <w:t>приложением N 16</w:t>
        </w:r>
      </w:hyperlink>
      <w:r>
        <w:t xml:space="preserve"> к Административному регламенту). Информацию об уплате государственной пошлины орган гостехнадзора получает с использованием единой системы межведомственного электронного взаимодействия;</w:t>
      </w:r>
    </w:p>
    <w:p w:rsidR="00F010B3" w:rsidRDefault="00F010B3">
      <w:pPr>
        <w:pStyle w:val="ConsPlusNormal"/>
        <w:spacing w:before="220"/>
        <w:ind w:firstLine="540"/>
        <w:jc w:val="both"/>
      </w:pPr>
      <w:r>
        <w:t>документы, подтверждающие право владения, пользования помещениями.</w:t>
      </w:r>
    </w:p>
    <w:p w:rsidR="00F010B3" w:rsidRDefault="00F010B3">
      <w:pPr>
        <w:pStyle w:val="ConsPlusNormal"/>
        <w:spacing w:before="220"/>
        <w:ind w:firstLine="540"/>
        <w:jc w:val="both"/>
      </w:pPr>
      <w:r>
        <w:t>Сведения о материально-технической базе и оснащенности учебного процесса должны представляться отдельно по каждой подготавливаемой профессии (специальности или категории тракториста-машиниста (тракториста).</w:t>
      </w:r>
    </w:p>
    <w:p w:rsidR="00F010B3" w:rsidRDefault="00F010B3">
      <w:pPr>
        <w:pStyle w:val="ConsPlusNormal"/>
        <w:spacing w:before="220"/>
        <w:ind w:firstLine="540"/>
        <w:jc w:val="both"/>
      </w:pPr>
      <w:r>
        <w:t>7.2. Для обследования учебных учреждений на предмет их дальнейшей аттестации и аккредитации необходимо представить следующие документы:</w:t>
      </w:r>
    </w:p>
    <w:p w:rsidR="00F010B3" w:rsidRDefault="00F010B3">
      <w:pPr>
        <w:pStyle w:val="ConsPlusNormal"/>
        <w:spacing w:before="220"/>
        <w:ind w:firstLine="540"/>
        <w:jc w:val="both"/>
      </w:pPr>
      <w:hyperlink w:anchor="P296" w:history="1">
        <w:r>
          <w:rPr>
            <w:color w:val="0000FF"/>
          </w:rPr>
          <w:t>заявление</w:t>
        </w:r>
      </w:hyperlink>
      <w:r>
        <w:t xml:space="preserve"> (приложение N 2 к Административному регламенту);</w:t>
      </w:r>
    </w:p>
    <w:p w:rsidR="00F010B3" w:rsidRDefault="00F010B3">
      <w:pPr>
        <w:pStyle w:val="ConsPlusNormal"/>
        <w:spacing w:before="220"/>
        <w:ind w:firstLine="540"/>
        <w:jc w:val="both"/>
      </w:pPr>
      <w:r>
        <w:t>доверенность юридического лица на право получения свидетельства;</w:t>
      </w:r>
    </w:p>
    <w:p w:rsidR="00F010B3" w:rsidRDefault="00F010B3">
      <w:pPr>
        <w:pStyle w:val="ConsPlusNormal"/>
        <w:spacing w:before="220"/>
        <w:ind w:firstLine="540"/>
        <w:jc w:val="both"/>
      </w:pPr>
      <w:r>
        <w:t xml:space="preserve">общие </w:t>
      </w:r>
      <w:hyperlink w:anchor="P750" w:history="1">
        <w:r>
          <w:rPr>
            <w:color w:val="0000FF"/>
          </w:rPr>
          <w:t>сведения</w:t>
        </w:r>
      </w:hyperlink>
      <w:r>
        <w:t xml:space="preserve"> об образовательном учреждении (приложение N 7 к Административному регламенту);</w:t>
      </w:r>
    </w:p>
    <w:p w:rsidR="00F010B3" w:rsidRDefault="00F010B3">
      <w:pPr>
        <w:pStyle w:val="ConsPlusNormal"/>
        <w:spacing w:before="220"/>
        <w:ind w:firstLine="540"/>
        <w:jc w:val="both"/>
      </w:pPr>
      <w:r>
        <w:lastRenderedPageBreak/>
        <w:t>данные по аттестации обучающихся, выпуска и трудоустройства молодых рабочих (</w:t>
      </w:r>
      <w:hyperlink w:anchor="P837" w:history="1">
        <w:r>
          <w:rPr>
            <w:color w:val="0000FF"/>
          </w:rPr>
          <w:t>приложение N 8</w:t>
        </w:r>
      </w:hyperlink>
      <w:r>
        <w:t xml:space="preserve"> к Административному регламенту);</w:t>
      </w:r>
    </w:p>
    <w:p w:rsidR="00F010B3" w:rsidRDefault="00F010B3">
      <w:pPr>
        <w:pStyle w:val="ConsPlusNormal"/>
        <w:spacing w:before="220"/>
        <w:ind w:firstLine="540"/>
        <w:jc w:val="both"/>
      </w:pPr>
      <w:r>
        <w:t>данные по трудоустройству выпускников за три последних года (</w:t>
      </w:r>
      <w:hyperlink w:anchor="P919" w:history="1">
        <w:r>
          <w:rPr>
            <w:color w:val="0000FF"/>
          </w:rPr>
          <w:t>приложение N 9</w:t>
        </w:r>
      </w:hyperlink>
      <w:r>
        <w:t xml:space="preserve"> к Административному регламенту);</w:t>
      </w:r>
    </w:p>
    <w:p w:rsidR="00F010B3" w:rsidRDefault="00F010B3">
      <w:pPr>
        <w:pStyle w:val="ConsPlusNormal"/>
        <w:spacing w:before="220"/>
        <w:ind w:firstLine="540"/>
        <w:jc w:val="both"/>
      </w:pPr>
      <w:r>
        <w:t>данные о качественном и количественном составе руководящих и инженерно-педагогических кадров (</w:t>
      </w:r>
      <w:hyperlink w:anchor="P998" w:history="1">
        <w:r>
          <w:rPr>
            <w:color w:val="0000FF"/>
          </w:rPr>
          <w:t>приложение N 10</w:t>
        </w:r>
      </w:hyperlink>
      <w:r>
        <w:t xml:space="preserve"> к Административному регламенту);</w:t>
      </w:r>
    </w:p>
    <w:p w:rsidR="00F010B3" w:rsidRDefault="00F010B3">
      <w:pPr>
        <w:pStyle w:val="ConsPlusNormal"/>
        <w:spacing w:before="220"/>
        <w:ind w:firstLine="540"/>
        <w:jc w:val="both"/>
      </w:pPr>
      <w:hyperlink w:anchor="P1146" w:history="1">
        <w:r>
          <w:rPr>
            <w:color w:val="0000FF"/>
          </w:rPr>
          <w:t>сведения</w:t>
        </w:r>
      </w:hyperlink>
      <w:r>
        <w:t xml:space="preserve"> об учебно-материальной базе для теоретического обучения (приложение N 11 к Административному регламенту);</w:t>
      </w:r>
    </w:p>
    <w:p w:rsidR="00F010B3" w:rsidRDefault="00F010B3">
      <w:pPr>
        <w:pStyle w:val="ConsPlusNormal"/>
        <w:spacing w:before="220"/>
        <w:ind w:firstLine="540"/>
        <w:jc w:val="both"/>
      </w:pPr>
      <w:r>
        <w:t xml:space="preserve">документ об уплате государственной пошлины может быть представлен в орган гостехнадзора заявителем по собственной инициативе (в соответствии с </w:t>
      </w:r>
      <w:hyperlink w:anchor="P1414" w:history="1">
        <w:r>
          <w:rPr>
            <w:color w:val="0000FF"/>
          </w:rPr>
          <w:t>приложением N 16</w:t>
        </w:r>
      </w:hyperlink>
      <w:r>
        <w:t xml:space="preserve"> к Административному регламенту). Информацию об уплате государственной пошлины орган гостехнадзора получает с использованием единой системы межведомственного электронного взаимодействия;</w:t>
      </w:r>
    </w:p>
    <w:p w:rsidR="00F010B3" w:rsidRDefault="00F010B3">
      <w:pPr>
        <w:pStyle w:val="ConsPlusNormal"/>
        <w:spacing w:before="220"/>
        <w:ind w:firstLine="540"/>
        <w:jc w:val="both"/>
      </w:pPr>
      <w:hyperlink w:anchor="P1200" w:history="1">
        <w:r>
          <w:rPr>
            <w:color w:val="0000FF"/>
          </w:rPr>
          <w:t>сведения</w:t>
        </w:r>
      </w:hyperlink>
      <w:r>
        <w:t xml:space="preserve"> об учебно-материальной базе для производственного обучения (приложение N 12 к Административному регламенту).</w:t>
      </w:r>
    </w:p>
    <w:p w:rsidR="00F010B3" w:rsidRDefault="00F010B3">
      <w:pPr>
        <w:pStyle w:val="ConsPlusNormal"/>
        <w:spacing w:before="220"/>
        <w:ind w:firstLine="540"/>
        <w:jc w:val="both"/>
      </w:pPr>
      <w:r>
        <w:t>К представляемым документам предъявляются следующие требования:</w:t>
      </w:r>
    </w:p>
    <w:p w:rsidR="00F010B3" w:rsidRDefault="00F010B3">
      <w:pPr>
        <w:pStyle w:val="ConsPlusNormal"/>
        <w:spacing w:before="220"/>
        <w:ind w:firstLine="540"/>
        <w:jc w:val="both"/>
      </w:pPr>
      <w:r>
        <w:t>документы, составленные на другом языке, должны быть переведены на русский язык и иметь удостоверительные надписи нотариуса о верности перевода с одного языка на другой;</w:t>
      </w:r>
    </w:p>
    <w:p w:rsidR="00F010B3" w:rsidRDefault="00F010B3">
      <w:pPr>
        <w:pStyle w:val="ConsPlusNormal"/>
        <w:spacing w:before="220"/>
        <w:ind w:firstLine="540"/>
        <w:jc w:val="both"/>
      </w:pPr>
      <w:r>
        <w:t>не принимаются к производству документы, имеющие подчистки либо приписки, зачеркнутые слова и иные неоговоренные исправления, а также исполненные карандашом;</w:t>
      </w:r>
    </w:p>
    <w:p w:rsidR="00F010B3" w:rsidRDefault="00F010B3">
      <w:pPr>
        <w:pStyle w:val="ConsPlusNormal"/>
        <w:spacing w:before="220"/>
        <w:ind w:firstLine="540"/>
        <w:jc w:val="both"/>
      </w:pPr>
      <w:r>
        <w:t>копии представленных документов, прилагаемых к заявлению на обследование (в том числе фотокопии и светокопии), если это не будет оговорено особо, не могут служить заменой подлинников.</w:t>
      </w:r>
    </w:p>
    <w:p w:rsidR="00F010B3" w:rsidRDefault="00F010B3">
      <w:pPr>
        <w:pStyle w:val="ConsPlusNormal"/>
        <w:spacing w:before="220"/>
        <w:ind w:firstLine="540"/>
        <w:jc w:val="both"/>
      </w:pPr>
      <w:r>
        <w:t xml:space="preserve">Образец </w:t>
      </w:r>
      <w:hyperlink w:anchor="P296" w:history="1">
        <w:r>
          <w:rPr>
            <w:color w:val="0000FF"/>
          </w:rPr>
          <w:t>заявления</w:t>
        </w:r>
      </w:hyperlink>
      <w:r>
        <w:t xml:space="preserve"> для получения государственной услуги (приложение N 2 к Административному регламенту) заявитель получает при личном обращении в Министерство во время приема, посредством электронной почты (электронный адрес для направления в Министерство электронных обращений по вопросам предоставления государственной услуги - gtn-kbr@yandex.ru) в течение трех рабочих дней со дня получения обращения, а также на Едином портале государственных и муниципальных услуг (функций) (www.gosuslugi.ru).</w:t>
      </w:r>
    </w:p>
    <w:p w:rsidR="00F010B3" w:rsidRDefault="00F010B3">
      <w:pPr>
        <w:pStyle w:val="ConsPlusNormal"/>
        <w:spacing w:before="220"/>
        <w:ind w:firstLine="540"/>
        <w:jc w:val="both"/>
      </w:pPr>
      <w:r>
        <w:t xml:space="preserve">8. Запрещается при предоставлении государственной услуги в соответствии с </w:t>
      </w:r>
      <w:hyperlink r:id="rId10" w:history="1">
        <w:r>
          <w:rPr>
            <w:color w:val="0000FF"/>
          </w:rPr>
          <w:t>пунктами 1</w:t>
        </w:r>
      </w:hyperlink>
      <w:r>
        <w:t xml:space="preserve"> и </w:t>
      </w:r>
      <w:hyperlink r:id="rId11" w:history="1">
        <w:r>
          <w:rPr>
            <w:color w:val="0000FF"/>
          </w:rPr>
          <w:t>2 статьи 7</w:t>
        </w:r>
      </w:hyperlink>
      <w:r>
        <w:t xml:space="preserve"> Федерального закона от 27.07.2010 N 210-ФЗ "Об организации предоставления государственных и муниципальных услуг"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требовать представления документов и информации, которые находятся в распоряжении Министерства и иных государственных органов, органов местного самоуправления в соответствии с нормативно-правовыми актами Российской Федерации и Кабардино-Балкарской Республики.</w:t>
      </w:r>
    </w:p>
    <w:p w:rsidR="00F010B3" w:rsidRDefault="00F010B3">
      <w:pPr>
        <w:pStyle w:val="ConsPlusNormal"/>
        <w:spacing w:before="220"/>
        <w:ind w:firstLine="540"/>
        <w:jc w:val="both"/>
      </w:pPr>
      <w:r>
        <w:t>9. Перечень оснований для отказа в предоставлении государственной услуги.</w:t>
      </w:r>
    </w:p>
    <w:p w:rsidR="00F010B3" w:rsidRDefault="00F010B3">
      <w:pPr>
        <w:pStyle w:val="ConsPlusNormal"/>
        <w:spacing w:before="220"/>
        <w:ind w:firstLine="540"/>
        <w:jc w:val="both"/>
      </w:pPr>
      <w:r>
        <w:t>Основанием для отказа в предоставлении государственной услуги по выдаче учебным учреждениям обязательных свидетельств о соответствии требованиям оборудования и оснащенности образовательного процесса являются:</w:t>
      </w:r>
    </w:p>
    <w:p w:rsidR="00F010B3" w:rsidRDefault="00F010B3">
      <w:pPr>
        <w:pStyle w:val="ConsPlusNormal"/>
        <w:spacing w:before="220"/>
        <w:ind w:firstLine="540"/>
        <w:jc w:val="both"/>
      </w:pPr>
      <w:r>
        <w:lastRenderedPageBreak/>
        <w:t xml:space="preserve">представление неполного пакета документов из перечня документов, указанных в </w:t>
      </w:r>
      <w:hyperlink w:anchor="P78" w:history="1">
        <w:r>
          <w:rPr>
            <w:color w:val="0000FF"/>
          </w:rPr>
          <w:t>пункте 7 раздела II</w:t>
        </w:r>
      </w:hyperlink>
      <w:r>
        <w:t xml:space="preserve"> настоящего Административного регламента;</w:t>
      </w:r>
    </w:p>
    <w:p w:rsidR="00F010B3" w:rsidRDefault="00F010B3">
      <w:pPr>
        <w:pStyle w:val="ConsPlusNormal"/>
        <w:spacing w:before="220"/>
        <w:ind w:firstLine="540"/>
        <w:jc w:val="both"/>
      </w:pPr>
      <w:r>
        <w:t>отсутствие оборудования для организации учебного процесса;</w:t>
      </w:r>
    </w:p>
    <w:p w:rsidR="00F010B3" w:rsidRDefault="00F010B3">
      <w:pPr>
        <w:pStyle w:val="ConsPlusNormal"/>
        <w:spacing w:before="220"/>
        <w:ind w:firstLine="540"/>
        <w:jc w:val="both"/>
      </w:pPr>
      <w:r>
        <w:t>несоответствие учебных площадей требованиям строительных, санитарно-гигиенических правил и норм;</w:t>
      </w:r>
    </w:p>
    <w:p w:rsidR="00F010B3" w:rsidRDefault="00F010B3">
      <w:pPr>
        <w:pStyle w:val="ConsPlusNormal"/>
        <w:spacing w:before="220"/>
        <w:ind w:firstLine="540"/>
        <w:jc w:val="both"/>
      </w:pPr>
      <w:r>
        <w:t>несоответствие учебных площадей требованиям технической эстетики, правил охраны труда и противопожарной безопасности;</w:t>
      </w:r>
    </w:p>
    <w:p w:rsidR="00F010B3" w:rsidRDefault="00F010B3">
      <w:pPr>
        <w:pStyle w:val="ConsPlusNormal"/>
        <w:spacing w:before="220"/>
        <w:ind w:firstLine="540"/>
        <w:jc w:val="both"/>
      </w:pPr>
      <w:r>
        <w:t>отсутствие вентиляции и трубопроводов для отвода наружу отработавших газов.</w:t>
      </w:r>
    </w:p>
    <w:p w:rsidR="00F010B3" w:rsidRDefault="00F010B3">
      <w:pPr>
        <w:pStyle w:val="ConsPlusNormal"/>
        <w:spacing w:before="220"/>
        <w:ind w:firstLine="540"/>
        <w:jc w:val="both"/>
      </w:pPr>
      <w:r>
        <w:t>Информация об отказе в приеме документов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F010B3" w:rsidRDefault="00F010B3">
      <w:pPr>
        <w:pStyle w:val="ConsPlusNormal"/>
        <w:spacing w:before="220"/>
        <w:ind w:firstLine="540"/>
        <w:jc w:val="both"/>
      </w:pPr>
      <w:r>
        <w:t>10. Максимальный срок ожидания в очереди получателем государственной услуги (его законным представителем) при подаче заявления о предоставлении государственной услуги в Министерство и при получении результата предоставления услуги не может превышать 15 (пятнадцати) минут.</w:t>
      </w:r>
    </w:p>
    <w:p w:rsidR="00F010B3" w:rsidRDefault="00F010B3">
      <w:pPr>
        <w:pStyle w:val="ConsPlusNormal"/>
        <w:spacing w:before="220"/>
        <w:ind w:firstLine="540"/>
        <w:jc w:val="both"/>
      </w:pPr>
      <w:r>
        <w:t>11. Поступившие в Министерство заявления о предоставлении государственной услуги, в том числе в электронной форме, регистрируются в течение рабочего дня в структурном подразделении, на которое возложены функции по документационному обеспечению, и передаются в структурное подразделение, на которое возложены функции по предоставлению государственной услуги, в день регистрации.</w:t>
      </w:r>
    </w:p>
    <w:p w:rsidR="00F010B3" w:rsidRDefault="00F010B3">
      <w:pPr>
        <w:pStyle w:val="ConsPlusNormal"/>
        <w:spacing w:before="220"/>
        <w:ind w:firstLine="540"/>
        <w:jc w:val="both"/>
      </w:pPr>
      <w:r>
        <w:t>12. Прием заявлений от получателей государственной услуги (их законных представителей) и их регистрация осуществляются в специально выделенных для этих целей помещениях:</w:t>
      </w:r>
    </w:p>
    <w:p w:rsidR="00F010B3" w:rsidRDefault="00F010B3">
      <w:pPr>
        <w:pStyle w:val="ConsPlusNormal"/>
        <w:spacing w:before="220"/>
        <w:ind w:firstLine="540"/>
        <w:jc w:val="both"/>
      </w:pPr>
      <w:r>
        <w:t>12.1. в помещениях, в которых предоставляется государственная услуга, для ожидания приема получателей государственной услуги (их законных представителей) оборудуются места (помещения), имеющие стулья, столы (стойки) для возможности оформления документов, санитарно-технические помещения.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государственной услуги;</w:t>
      </w:r>
    </w:p>
    <w:p w:rsidR="00F010B3" w:rsidRDefault="00F010B3">
      <w:pPr>
        <w:pStyle w:val="ConsPlusNormal"/>
        <w:spacing w:before="220"/>
        <w:ind w:firstLine="540"/>
        <w:jc w:val="both"/>
      </w:pPr>
      <w:r>
        <w:t>12.2. каждое рабочее место специалиста, ведущего прием получателя государственной услуги, оборудуется персональным компьютером с возможностью доступа к информационным базам данных, печатающим, а также сканирующим устройствами (по возможности);</w:t>
      </w:r>
    </w:p>
    <w:p w:rsidR="00F010B3" w:rsidRDefault="00F010B3">
      <w:pPr>
        <w:pStyle w:val="ConsPlusNormal"/>
        <w:spacing w:before="220"/>
        <w:ind w:firstLine="540"/>
        <w:jc w:val="both"/>
      </w:pPr>
      <w:r>
        <w:t>12.3. кабинеты приема получателей государственных услуг оснащаются информационными табличками (вывесками) с указанием номера кабинета.</w:t>
      </w:r>
    </w:p>
    <w:p w:rsidR="00F010B3" w:rsidRDefault="00F010B3">
      <w:pPr>
        <w:pStyle w:val="ConsPlusNormal"/>
        <w:spacing w:before="220"/>
        <w:ind w:firstLine="540"/>
        <w:jc w:val="both"/>
      </w:pPr>
      <w:r>
        <w:t>13. Визуальная, текстовая и мультимедийная информация о порядке предоставления государственной услуги размещается на информационном стенде в помещении Министерства для ожидания и приема граждан, а также на странице Министерства официального портала Правительства Кабардино-Балкарской Республики (www.pravitelstvokbr.ru).</w:t>
      </w:r>
    </w:p>
    <w:p w:rsidR="00F010B3" w:rsidRDefault="00F010B3">
      <w:pPr>
        <w:pStyle w:val="ConsPlusNormal"/>
        <w:spacing w:before="220"/>
        <w:ind w:firstLine="540"/>
        <w:jc w:val="both"/>
      </w:pPr>
      <w:r>
        <w:t>14. Показатели доступности и качества государственной услуги:</w:t>
      </w:r>
    </w:p>
    <w:p w:rsidR="00F010B3" w:rsidRDefault="00F010B3">
      <w:pPr>
        <w:pStyle w:val="ConsPlusNormal"/>
        <w:spacing w:before="220"/>
        <w:ind w:firstLine="540"/>
        <w:jc w:val="both"/>
      </w:pPr>
      <w:r>
        <w:t>оказание государственной услуги в соответствии с требованиями, установленными законодательством Российской Федерации и законодательством Кабардино-Балкарской Республики;</w:t>
      </w:r>
    </w:p>
    <w:p w:rsidR="00F010B3" w:rsidRDefault="00F010B3">
      <w:pPr>
        <w:pStyle w:val="ConsPlusNormal"/>
        <w:spacing w:before="220"/>
        <w:ind w:firstLine="540"/>
        <w:jc w:val="both"/>
      </w:pPr>
      <w:r>
        <w:lastRenderedPageBreak/>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010B3" w:rsidRDefault="00F010B3">
      <w:pPr>
        <w:pStyle w:val="ConsPlusNormal"/>
        <w:spacing w:before="220"/>
        <w:ind w:firstLine="540"/>
        <w:jc w:val="both"/>
      </w:pPr>
      <w:r>
        <w:t>возможность выбора заявителем формы обращения за предоставлением государственной услуги;</w:t>
      </w:r>
    </w:p>
    <w:p w:rsidR="00F010B3" w:rsidRDefault="00F010B3">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F010B3" w:rsidRDefault="00F010B3">
      <w:pPr>
        <w:pStyle w:val="ConsPlusNormal"/>
        <w:spacing w:before="220"/>
        <w:ind w:firstLine="540"/>
        <w:jc w:val="both"/>
      </w:pPr>
      <w:r>
        <w:t>15. Информация о порядке предоставления государственной услуги доводится до заявителей государственной услуги следующими способами:</w:t>
      </w:r>
    </w:p>
    <w:p w:rsidR="00F010B3" w:rsidRDefault="00F010B3">
      <w:pPr>
        <w:pStyle w:val="ConsPlusNormal"/>
        <w:spacing w:before="220"/>
        <w:ind w:firstLine="540"/>
        <w:jc w:val="both"/>
      </w:pPr>
      <w:r>
        <w:t>путем размещения на информационных стендах в помещениях Министерства и ГБУ "МФЦ КБР";</w:t>
      </w:r>
    </w:p>
    <w:p w:rsidR="00F010B3" w:rsidRDefault="00F010B3">
      <w:pPr>
        <w:pStyle w:val="ConsPlusNormal"/>
        <w:spacing w:before="220"/>
        <w:ind w:firstLine="540"/>
        <w:jc w:val="both"/>
      </w:pPr>
      <w:r>
        <w:t>должностными лицами Министерства при личном обращении с использованием средств телефонной и факсимильной связи;</w:t>
      </w:r>
    </w:p>
    <w:p w:rsidR="00F010B3" w:rsidRDefault="00F010B3">
      <w:pPr>
        <w:pStyle w:val="ConsPlusNormal"/>
        <w:spacing w:before="220"/>
        <w:ind w:firstLine="540"/>
        <w:jc w:val="both"/>
      </w:pPr>
      <w:r>
        <w:t>посредством письменных ответов должностными лицами Министерства на письменные обращения получателей государственной услуги, в том числе по электронной почте, на странице Министерства официального портала Правительства КБР (www.pravitelstvokbr.ru);</w:t>
      </w:r>
    </w:p>
    <w:p w:rsidR="00F010B3" w:rsidRDefault="00F010B3">
      <w:pPr>
        <w:pStyle w:val="ConsPlusNormal"/>
        <w:spacing w:before="220"/>
        <w:ind w:firstLine="540"/>
        <w:jc w:val="both"/>
      </w:pPr>
      <w:r>
        <w:t>посредством размещения в сети "Интернет" на Едином портале государственных и муниципальных услуг (функций) - www.gosuslugi.ru;</w:t>
      </w:r>
    </w:p>
    <w:p w:rsidR="00F010B3" w:rsidRDefault="00F010B3">
      <w:pPr>
        <w:pStyle w:val="ConsPlusNormal"/>
        <w:spacing w:before="220"/>
        <w:ind w:firstLine="540"/>
        <w:jc w:val="both"/>
      </w:pPr>
      <w:r>
        <w:t>посредством размещения в средствах массовой информации.</w:t>
      </w:r>
    </w:p>
    <w:p w:rsidR="00F010B3" w:rsidRDefault="00F010B3">
      <w:pPr>
        <w:pStyle w:val="ConsPlusNormal"/>
        <w:spacing w:before="220"/>
        <w:ind w:firstLine="540"/>
        <w:jc w:val="both"/>
      </w:pPr>
      <w:r>
        <w:t>16. Информация о процедуре предоставления государственной услуги представляется бесплатно.</w:t>
      </w:r>
    </w:p>
    <w:p w:rsidR="00F010B3" w:rsidRDefault="00F010B3">
      <w:pPr>
        <w:pStyle w:val="ConsPlusNormal"/>
        <w:jc w:val="both"/>
      </w:pPr>
    </w:p>
    <w:p w:rsidR="00F010B3" w:rsidRDefault="00F010B3">
      <w:pPr>
        <w:pStyle w:val="ConsPlusNormal"/>
        <w:jc w:val="center"/>
        <w:outlineLvl w:val="1"/>
      </w:pPr>
      <w:r>
        <w:t>III. Состав, последовательность и сроки выполнения</w:t>
      </w:r>
    </w:p>
    <w:p w:rsidR="00F010B3" w:rsidRDefault="00F010B3">
      <w:pPr>
        <w:pStyle w:val="ConsPlusNormal"/>
        <w:jc w:val="center"/>
      </w:pPr>
      <w:r>
        <w:t>административных процедур, требования к порядку их</w:t>
      </w:r>
    </w:p>
    <w:p w:rsidR="00F010B3" w:rsidRDefault="00F010B3">
      <w:pPr>
        <w:pStyle w:val="ConsPlusNormal"/>
        <w:jc w:val="center"/>
      </w:pPr>
      <w:r>
        <w:t>выполнения, в том числе особенности выполнения</w:t>
      </w:r>
    </w:p>
    <w:p w:rsidR="00F010B3" w:rsidRDefault="00F010B3">
      <w:pPr>
        <w:pStyle w:val="ConsPlusNormal"/>
        <w:jc w:val="center"/>
      </w:pPr>
      <w:r>
        <w:t>административных процедур в электронной форме</w:t>
      </w:r>
    </w:p>
    <w:p w:rsidR="00F010B3" w:rsidRDefault="00F010B3">
      <w:pPr>
        <w:pStyle w:val="ConsPlusNormal"/>
        <w:jc w:val="both"/>
      </w:pPr>
    </w:p>
    <w:p w:rsidR="00F010B3" w:rsidRDefault="00F010B3">
      <w:pPr>
        <w:pStyle w:val="ConsPlusNormal"/>
        <w:ind w:firstLine="540"/>
        <w:jc w:val="both"/>
      </w:pPr>
      <w:r>
        <w:t xml:space="preserve">1. Предоставление государственной услуги представлено </w:t>
      </w:r>
      <w:hyperlink w:anchor="P1318" w:history="1">
        <w:r>
          <w:rPr>
            <w:color w:val="0000FF"/>
          </w:rPr>
          <w:t>блок-схемой</w:t>
        </w:r>
      </w:hyperlink>
      <w:r>
        <w:t xml:space="preserve"> (приложение N 14 к Административному регламенту) и включает в себя следующие административные процедуры:</w:t>
      </w:r>
    </w:p>
    <w:p w:rsidR="00F010B3" w:rsidRDefault="00F010B3">
      <w:pPr>
        <w:pStyle w:val="ConsPlusNormal"/>
        <w:spacing w:before="220"/>
        <w:ind w:firstLine="540"/>
        <w:jc w:val="both"/>
      </w:pPr>
      <w:r>
        <w:t>прием и регистрация документов;</w:t>
      </w:r>
    </w:p>
    <w:p w:rsidR="00F010B3" w:rsidRDefault="00F010B3">
      <w:pPr>
        <w:pStyle w:val="ConsPlusNormal"/>
        <w:spacing w:before="220"/>
        <w:ind w:firstLine="540"/>
        <w:jc w:val="both"/>
      </w:pPr>
      <w:r>
        <w:t>анализ представленных документов;</w:t>
      </w:r>
    </w:p>
    <w:p w:rsidR="00F010B3" w:rsidRDefault="00F010B3">
      <w:pPr>
        <w:pStyle w:val="ConsPlusNormal"/>
        <w:spacing w:before="220"/>
        <w:ind w:firstLine="540"/>
        <w:jc w:val="both"/>
      </w:pPr>
      <w:r>
        <w:t xml:space="preserve">проведение обследования и составление </w:t>
      </w:r>
      <w:hyperlink w:anchor="P1374" w:history="1">
        <w:r>
          <w:rPr>
            <w:color w:val="0000FF"/>
          </w:rPr>
          <w:t>заключения</w:t>
        </w:r>
      </w:hyperlink>
      <w:r>
        <w:t xml:space="preserve"> (приложение N 15 к Административному регламенту);</w:t>
      </w:r>
    </w:p>
    <w:p w:rsidR="00F010B3" w:rsidRDefault="00F010B3">
      <w:pPr>
        <w:pStyle w:val="ConsPlusNormal"/>
        <w:spacing w:before="220"/>
        <w:ind w:firstLine="540"/>
        <w:jc w:val="both"/>
      </w:pPr>
      <w:r>
        <w:t>оформление и выдача свидетельства.</w:t>
      </w:r>
    </w:p>
    <w:p w:rsidR="00F010B3" w:rsidRDefault="00F010B3">
      <w:pPr>
        <w:pStyle w:val="ConsPlusNormal"/>
        <w:spacing w:before="220"/>
        <w:ind w:firstLine="540"/>
        <w:jc w:val="both"/>
      </w:pPr>
      <w:r>
        <w:t>2. Прием и регистрация представленных документов.</w:t>
      </w:r>
    </w:p>
    <w:p w:rsidR="00F010B3" w:rsidRDefault="00F010B3">
      <w:pPr>
        <w:pStyle w:val="ConsPlusNormal"/>
        <w:spacing w:before="220"/>
        <w:ind w:firstLine="540"/>
        <w:jc w:val="both"/>
      </w:pPr>
      <w:r>
        <w:t xml:space="preserve">Основанием для начала процедуры "Прием и регистрация документов" является поступление в Министерство заявления юридического лица о предоставлении государственной услуги с приложением документов в соответствии с </w:t>
      </w:r>
      <w:hyperlink w:anchor="P78" w:history="1">
        <w:r>
          <w:rPr>
            <w:color w:val="0000FF"/>
          </w:rPr>
          <w:t>пунктом 7 раздела II</w:t>
        </w:r>
      </w:hyperlink>
      <w:r>
        <w:t xml:space="preserve"> настоящего Административного регламента.</w:t>
      </w:r>
    </w:p>
    <w:p w:rsidR="00F010B3" w:rsidRDefault="00F010B3">
      <w:pPr>
        <w:pStyle w:val="ConsPlusNormal"/>
        <w:spacing w:before="220"/>
        <w:ind w:firstLine="540"/>
        <w:jc w:val="both"/>
      </w:pPr>
      <w:r>
        <w:t xml:space="preserve">3. Заявление и прилагаемые к нему документы представитель учебного учреждения представляет в Министерство лично либо направляет по почте, факсимильной связи, в электронной </w:t>
      </w:r>
      <w:r>
        <w:lastRenderedPageBreak/>
        <w:t>форме с использованием информационной системы "Портал государственных услуг Кабардино-Балкарской Республики" на сайте www.gosuslugi.ru, страницы Министерства официального портала Правительства Кабардино-Балкарской Республики - www.pravitelstvokbr.ru (с последующим документальным подтверждением).</w:t>
      </w:r>
    </w:p>
    <w:p w:rsidR="00F010B3" w:rsidRDefault="00F010B3">
      <w:pPr>
        <w:pStyle w:val="ConsPlusNormal"/>
        <w:spacing w:before="220"/>
        <w:ind w:firstLine="540"/>
        <w:jc w:val="both"/>
      </w:pPr>
      <w:r>
        <w:t>Если заявление получено в форме электронного документа, Министерство обязано обеспечить осуществление в электронной форме приема и рассмотрения заявления (с последующим представлением документов).</w:t>
      </w:r>
    </w:p>
    <w:p w:rsidR="00F010B3" w:rsidRDefault="00F010B3">
      <w:pPr>
        <w:pStyle w:val="ConsPlusNormal"/>
        <w:spacing w:before="220"/>
        <w:ind w:firstLine="540"/>
        <w:jc w:val="both"/>
      </w:pPr>
      <w:r>
        <w:t>4. Должностное лицо, ответственное за прием документов, определяет обоснованность представления документов заявителем в Министерство:</w:t>
      </w:r>
    </w:p>
    <w:p w:rsidR="00F010B3" w:rsidRDefault="00F010B3">
      <w:pPr>
        <w:pStyle w:val="ConsPlusNormal"/>
        <w:spacing w:before="220"/>
        <w:ind w:firstLine="540"/>
        <w:jc w:val="both"/>
      </w:pPr>
      <w:r>
        <w:t>4.1. в случае обращения заявителя в ненадлежащий (по территориальности) орган государственного технического надзора документы, прилагаемые к заявлению, не принимаются и возвращаются заявителю, а должностное лицо, ответственное за прием документов, сообщает заявителю адрес органа государственного технического надзора, в который следует обратиться;</w:t>
      </w:r>
    </w:p>
    <w:p w:rsidR="00F010B3" w:rsidRDefault="00F010B3">
      <w:pPr>
        <w:pStyle w:val="ConsPlusNormal"/>
        <w:spacing w:before="220"/>
        <w:ind w:firstLine="540"/>
        <w:jc w:val="both"/>
      </w:pPr>
      <w:r>
        <w:t>4.2. заявителю отказывается в приеме документов с направлением уведомления, в котором указываются:</w:t>
      </w:r>
    </w:p>
    <w:p w:rsidR="00F010B3" w:rsidRDefault="00F010B3">
      <w:pPr>
        <w:pStyle w:val="ConsPlusNormal"/>
        <w:spacing w:before="220"/>
        <w:ind w:firstLine="540"/>
        <w:jc w:val="both"/>
      </w:pPr>
      <w:r>
        <w:t>причина отказа;</w:t>
      </w:r>
    </w:p>
    <w:p w:rsidR="00F010B3" w:rsidRDefault="00F010B3">
      <w:pPr>
        <w:pStyle w:val="ConsPlusNormal"/>
        <w:spacing w:before="220"/>
        <w:ind w:firstLine="540"/>
        <w:jc w:val="both"/>
      </w:pPr>
      <w:r>
        <w:t>адрес органа государственного технического надзора, в который необходимо обратиться.</w:t>
      </w:r>
    </w:p>
    <w:p w:rsidR="00F010B3" w:rsidRDefault="00F010B3">
      <w:pPr>
        <w:pStyle w:val="ConsPlusNormal"/>
        <w:spacing w:before="220"/>
        <w:ind w:firstLine="540"/>
        <w:jc w:val="both"/>
      </w:pPr>
      <w:r>
        <w:t>В случае направления заявителем документов в электронном виде отказ в приеме документов оформляется и направляется заявителю в виде электронного документа.</w:t>
      </w:r>
    </w:p>
    <w:p w:rsidR="00F010B3" w:rsidRDefault="00F010B3">
      <w:pPr>
        <w:pStyle w:val="ConsPlusNormal"/>
        <w:spacing w:before="220"/>
        <w:ind w:firstLine="540"/>
        <w:jc w:val="both"/>
      </w:pPr>
      <w:r>
        <w:t>5. Документы регистрируются в день их поступления с присвоением регистрационного номера. Максимальный срок исполнения процедуры - 1 рабочий день.</w:t>
      </w:r>
    </w:p>
    <w:p w:rsidR="00F010B3" w:rsidRDefault="00F010B3">
      <w:pPr>
        <w:pStyle w:val="ConsPlusNormal"/>
        <w:spacing w:before="220"/>
        <w:ind w:firstLine="540"/>
        <w:jc w:val="both"/>
      </w:pPr>
      <w:r>
        <w:t>6. Основанием для начала проведения процедуры "Анализ представленных документов" является сформированное дело по выдаче учебному учреждению обязательного свидетельства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указанному учреждению лицензии на право подготовки трактористов и машинистов самоходных машин.</w:t>
      </w:r>
    </w:p>
    <w:p w:rsidR="00F010B3" w:rsidRDefault="00F010B3">
      <w:pPr>
        <w:pStyle w:val="ConsPlusNormal"/>
        <w:spacing w:before="220"/>
        <w:ind w:firstLine="540"/>
        <w:jc w:val="both"/>
      </w:pPr>
      <w:r>
        <w:t>Инспектор гостехнадзора проводит анализ:</w:t>
      </w:r>
    </w:p>
    <w:p w:rsidR="00F010B3" w:rsidRDefault="00F010B3">
      <w:pPr>
        <w:pStyle w:val="ConsPlusNormal"/>
        <w:spacing w:before="220"/>
        <w:ind w:firstLine="540"/>
        <w:jc w:val="both"/>
      </w:pPr>
      <w:r>
        <w:t>потребности образовательного учреждения в учебных кабинетах;</w:t>
      </w:r>
    </w:p>
    <w:p w:rsidR="00F010B3" w:rsidRDefault="00F010B3">
      <w:pPr>
        <w:pStyle w:val="ConsPlusNormal"/>
        <w:spacing w:before="220"/>
        <w:ind w:firstLine="540"/>
        <w:jc w:val="both"/>
      </w:pPr>
      <w:r>
        <w:t>потребности в учебных кабинетах по каждому предмету;</w:t>
      </w:r>
    </w:p>
    <w:p w:rsidR="00F010B3" w:rsidRDefault="00F010B3">
      <w:pPr>
        <w:pStyle w:val="ConsPlusNormal"/>
        <w:spacing w:before="220"/>
        <w:ind w:firstLine="540"/>
        <w:jc w:val="both"/>
      </w:pPr>
      <w:r>
        <w:t>потребности в лабораториях и мастерских для практических занятий;</w:t>
      </w:r>
    </w:p>
    <w:p w:rsidR="00F010B3" w:rsidRDefault="00F010B3">
      <w:pPr>
        <w:pStyle w:val="ConsPlusNormal"/>
        <w:spacing w:before="220"/>
        <w:ind w:firstLine="540"/>
        <w:jc w:val="both"/>
      </w:pPr>
      <w:r>
        <w:t>потребности в учебных самоходных машинах для практических занятий.</w:t>
      </w:r>
    </w:p>
    <w:p w:rsidR="00F010B3" w:rsidRDefault="00F010B3">
      <w:pPr>
        <w:pStyle w:val="ConsPlusNormal"/>
        <w:spacing w:before="220"/>
        <w:ind w:firstLine="540"/>
        <w:jc w:val="both"/>
      </w:pPr>
      <w:r>
        <w:t>В случае выявления замечаний, заявитель в трехдневный срок после анализа представленных документов уведомляется об этом по телефону, электронной почте и (или) письмом.</w:t>
      </w:r>
    </w:p>
    <w:p w:rsidR="00F010B3" w:rsidRDefault="00F010B3">
      <w:pPr>
        <w:pStyle w:val="ConsPlusNormal"/>
        <w:spacing w:before="220"/>
        <w:ind w:firstLine="540"/>
        <w:jc w:val="both"/>
      </w:pPr>
      <w:r>
        <w:t>Срок исправления замечаний не входит в срок предоставления государственной услуги.</w:t>
      </w:r>
    </w:p>
    <w:p w:rsidR="00F010B3" w:rsidRDefault="00F010B3">
      <w:pPr>
        <w:pStyle w:val="ConsPlusNormal"/>
        <w:spacing w:before="220"/>
        <w:ind w:firstLine="540"/>
        <w:jc w:val="both"/>
      </w:pPr>
      <w:r>
        <w:t>7. Максимальное время приема одного комплекта документов не может превышать 30 минут.</w:t>
      </w:r>
    </w:p>
    <w:p w:rsidR="00F010B3" w:rsidRDefault="00F010B3">
      <w:pPr>
        <w:pStyle w:val="ConsPlusNormal"/>
        <w:spacing w:before="220"/>
        <w:ind w:firstLine="540"/>
        <w:jc w:val="both"/>
      </w:pPr>
      <w:r>
        <w:t>8. Министерство обеспечивает в установленном порядке учет и хранение всех представленных заявителем документов путем формирования учетных дел:</w:t>
      </w:r>
    </w:p>
    <w:p w:rsidR="00F010B3" w:rsidRDefault="00F010B3">
      <w:pPr>
        <w:pStyle w:val="ConsPlusNormal"/>
        <w:spacing w:before="220"/>
        <w:ind w:firstLine="540"/>
        <w:jc w:val="both"/>
      </w:pPr>
      <w:r>
        <w:t xml:space="preserve">формирование учетных дел заключается в группировке документов, необходимых для </w:t>
      </w:r>
      <w:r>
        <w:lastRenderedPageBreak/>
        <w:t>предоставления государственной услуги;</w:t>
      </w:r>
    </w:p>
    <w:p w:rsidR="00F010B3" w:rsidRDefault="00F010B3">
      <w:pPr>
        <w:pStyle w:val="ConsPlusNormal"/>
        <w:spacing w:before="220"/>
        <w:ind w:firstLine="540"/>
        <w:jc w:val="both"/>
      </w:pPr>
      <w:r>
        <w:t>в случае поступления заявления и документов в форме электронного документа учетное дело формируется в электронном виде на персональном компьютере уполномоченного должностного лица и в распечатанном виде на бумажном носителе.</w:t>
      </w:r>
    </w:p>
    <w:p w:rsidR="00F010B3" w:rsidRDefault="00F010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10B3">
        <w:trPr>
          <w:jc w:val="center"/>
        </w:trPr>
        <w:tc>
          <w:tcPr>
            <w:tcW w:w="9294" w:type="dxa"/>
            <w:tcBorders>
              <w:top w:val="nil"/>
              <w:left w:val="single" w:sz="24" w:space="0" w:color="CED3F1"/>
              <w:bottom w:val="nil"/>
              <w:right w:val="single" w:sz="24" w:space="0" w:color="F4F3F8"/>
            </w:tcBorders>
            <w:shd w:val="clear" w:color="auto" w:fill="F4F3F8"/>
          </w:tcPr>
          <w:p w:rsidR="00F010B3" w:rsidRDefault="00F010B3">
            <w:pPr>
              <w:pStyle w:val="ConsPlusNormal"/>
              <w:jc w:val="both"/>
            </w:pPr>
            <w:r>
              <w:rPr>
                <w:color w:val="392C69"/>
              </w:rPr>
              <w:t>КонсультантПлюс: примечание.</w:t>
            </w:r>
          </w:p>
          <w:p w:rsidR="00F010B3" w:rsidRDefault="00F010B3">
            <w:pPr>
              <w:pStyle w:val="ConsPlusNormal"/>
              <w:jc w:val="both"/>
            </w:pPr>
            <w:r>
              <w:rPr>
                <w:color w:val="392C69"/>
              </w:rPr>
              <w:t>В официальном тексте документа, видимо, допущена опечатка: возможно, в нижеследующем пункте вместо слов "отказ в исполнении государственной функции (предоставлении государственной услуги)" следует читать "отказ в предоставлении государственной услуги".</w:t>
            </w:r>
          </w:p>
        </w:tc>
      </w:tr>
    </w:tbl>
    <w:p w:rsidR="00F010B3" w:rsidRDefault="00F010B3">
      <w:pPr>
        <w:pStyle w:val="ConsPlusNormal"/>
        <w:spacing w:before="280"/>
        <w:ind w:firstLine="540"/>
        <w:jc w:val="both"/>
      </w:pPr>
      <w:r>
        <w:t>9. Результатом выполнения административной процедуры является принятие решения о проведении обследования и назначение даты обследования или отказ в исполнении государственной функции (предоставлении государственной услуги).</w:t>
      </w:r>
    </w:p>
    <w:p w:rsidR="00F010B3" w:rsidRDefault="00F010B3">
      <w:pPr>
        <w:pStyle w:val="ConsPlusNormal"/>
        <w:spacing w:before="220"/>
        <w:ind w:firstLine="540"/>
        <w:jc w:val="both"/>
      </w:pPr>
      <w:r>
        <w:t>10. Проведение обследования учебного заведения и составление заключения о соответствии образовательного учреждения требованиям, предъявляемым к подготовке и переподготовке водителей внедорожных мотосредств, трактористов и машинистов самоходных машин включает следующие процедуры.</w:t>
      </w:r>
    </w:p>
    <w:p w:rsidR="00F010B3" w:rsidRDefault="00F010B3">
      <w:pPr>
        <w:pStyle w:val="ConsPlusNormal"/>
        <w:spacing w:before="220"/>
        <w:ind w:firstLine="540"/>
        <w:jc w:val="both"/>
      </w:pPr>
      <w:r>
        <w:t>10.1. В назначенный день инспектором гостехнадзора проводится обследование материальной базы и средств обеспечения учебного процесса образовательного учреждения.</w:t>
      </w:r>
    </w:p>
    <w:p w:rsidR="00F010B3" w:rsidRDefault="00F010B3">
      <w:pPr>
        <w:pStyle w:val="ConsPlusNormal"/>
        <w:spacing w:before="220"/>
        <w:ind w:firstLine="540"/>
        <w:jc w:val="both"/>
      </w:pPr>
      <w:r>
        <w:t>Образовательные учреждения для подготовки и переподготовки водителей внедорожных мотосредств, трактористов и машинистов самоходных машин должны располагать: учебными кабинетами (классами), лабораториями и мастерскими, оснащенными необходимым оборудованием, техническими средствами обучения, учебными и наглядными пособиями, закрытой от движения площадкой или трактородромом, учебными самоходными машинами.</w:t>
      </w:r>
    </w:p>
    <w:p w:rsidR="00F010B3" w:rsidRDefault="00F010B3">
      <w:pPr>
        <w:pStyle w:val="ConsPlusNormal"/>
        <w:spacing w:before="220"/>
        <w:ind w:firstLine="540"/>
        <w:jc w:val="both"/>
      </w:pPr>
      <w:r>
        <w:t>Кабинеты (классы) для теоретических занятий должны иметь:</w:t>
      </w:r>
    </w:p>
    <w:p w:rsidR="00F010B3" w:rsidRDefault="00F010B3">
      <w:pPr>
        <w:pStyle w:val="ConsPlusNormal"/>
        <w:spacing w:before="220"/>
        <w:ind w:firstLine="540"/>
        <w:jc w:val="both"/>
      </w:pPr>
      <w:r>
        <w:t>рабочее место (кафедру) преподавателя, классную доску, столы и стулья из расчета одновременной посадки 30 человек и при необходимости демонстрационный стол для показа отдельных узлов и деталей, учебно-наглядные пособия и технические средства обучения;</w:t>
      </w:r>
    </w:p>
    <w:p w:rsidR="00F010B3" w:rsidRDefault="00F010B3">
      <w:pPr>
        <w:pStyle w:val="ConsPlusNormal"/>
        <w:spacing w:before="220"/>
        <w:ind w:firstLine="540"/>
        <w:jc w:val="both"/>
      </w:pPr>
      <w:r>
        <w:t>учебное оборудование в количестве, обеспечивающем полную и качественную отработку программного материала.</w:t>
      </w:r>
    </w:p>
    <w:p w:rsidR="00F010B3" w:rsidRDefault="00F010B3">
      <w:pPr>
        <w:pStyle w:val="ConsPlusNormal"/>
        <w:spacing w:before="220"/>
        <w:ind w:firstLine="540"/>
        <w:jc w:val="both"/>
      </w:pPr>
      <w:r>
        <w:t>Лаборатория должна иметь учебные места для отработки заданий по всем темам предметов, оснащенные рабочим столом (верстаком), учебным оборудованием, комплектом инструментов, приборов и приспособлений, учебной документацией.</w:t>
      </w:r>
    </w:p>
    <w:p w:rsidR="00F010B3" w:rsidRDefault="00F010B3">
      <w:pPr>
        <w:pStyle w:val="ConsPlusNormal"/>
        <w:spacing w:before="220"/>
        <w:ind w:firstLine="540"/>
        <w:jc w:val="both"/>
      </w:pPr>
      <w:r>
        <w:t>Учебные места и оборудование должны быть размещены с учетом рационального и полного использования полезной площади, а также требований технической эстетики, правил охраны труда и противопожарной безопасности, крупные механизмы и части самоходных машин должны быть установлены на подставки. Действующие самоходные машины и двигатели в лабораториях и мастерских должны иметь вентиляцию и трубопроводы для отвода наружу отработавших газов.</w:t>
      </w:r>
    </w:p>
    <w:p w:rsidR="00F010B3" w:rsidRDefault="00F010B3">
      <w:pPr>
        <w:pStyle w:val="ConsPlusNormal"/>
        <w:spacing w:before="220"/>
        <w:ind w:firstLine="540"/>
        <w:jc w:val="both"/>
      </w:pPr>
      <w:r>
        <w:t>10.2. Инспектором гостехнадзора проводится анализ качественного и количественного состава руководящих и инженерно-педагогических кадров образовательного учреждения.</w:t>
      </w:r>
    </w:p>
    <w:p w:rsidR="00F010B3" w:rsidRDefault="00F010B3">
      <w:pPr>
        <w:pStyle w:val="ConsPlusNormal"/>
        <w:spacing w:before="220"/>
        <w:ind w:firstLine="540"/>
        <w:jc w:val="both"/>
      </w:pPr>
      <w:r>
        <w:t>Анализируется учебная документация на соответствие учебных планов профессиям и специальностям Перечня профессий учреждений начального профессионального образования для подготовки трактористов и машинистов.</w:t>
      </w:r>
    </w:p>
    <w:p w:rsidR="00F010B3" w:rsidRDefault="00F010B3">
      <w:pPr>
        <w:pStyle w:val="ConsPlusNormal"/>
        <w:spacing w:before="220"/>
        <w:ind w:firstLine="540"/>
        <w:jc w:val="both"/>
      </w:pPr>
      <w:r>
        <w:lastRenderedPageBreak/>
        <w:t>Результаты расчетов потребности и наличия учебных кабинетов, лабораторий и мастерских, самоходных машин инспектор гостехнадзора, производящий обследование, сопоставляет с представленными данными в документах.</w:t>
      </w:r>
    </w:p>
    <w:p w:rsidR="00F010B3" w:rsidRDefault="00F010B3">
      <w:pPr>
        <w:pStyle w:val="ConsPlusNormal"/>
        <w:spacing w:before="220"/>
        <w:ind w:firstLine="540"/>
        <w:jc w:val="both"/>
      </w:pPr>
      <w:r>
        <w:t xml:space="preserve">11. Результатом выполнения административной процедуры является составление </w:t>
      </w:r>
      <w:hyperlink w:anchor="P1374" w:history="1">
        <w:r>
          <w:rPr>
            <w:color w:val="0000FF"/>
          </w:rPr>
          <w:t>заключения</w:t>
        </w:r>
      </w:hyperlink>
      <w:r>
        <w:t xml:space="preserve"> по установленной форме (приложение N 15 к Административному регламенту) или отказ и выдача предписания об устранении замечаний, выявленных в ходе обследования. Повторное обследование проводится только после письменного сообщения руководителя учебного учреждения об устранении замечаний.</w:t>
      </w:r>
    </w:p>
    <w:p w:rsidR="00F010B3" w:rsidRDefault="00F010B3">
      <w:pPr>
        <w:pStyle w:val="ConsPlusNormal"/>
        <w:spacing w:before="220"/>
        <w:ind w:firstLine="540"/>
        <w:jc w:val="both"/>
      </w:pPr>
      <w:r>
        <w:t>Общий срок проведения обследования и составления заключения не должен превышать пяти рабочих дней.</w:t>
      </w:r>
    </w:p>
    <w:p w:rsidR="00F010B3" w:rsidRDefault="00F010B3">
      <w:pPr>
        <w:pStyle w:val="ConsPlusNormal"/>
        <w:spacing w:before="220"/>
        <w:ind w:firstLine="540"/>
        <w:jc w:val="both"/>
      </w:pPr>
      <w:r>
        <w:t>12. Основанием для начала административной процедуры "Оформление и выдача свидетельства" является заключение о соответствии образовательного учреждения государственным требованиям, предъявляемым к подготовке и переподготовке водителей внедорожных мотосредств, трактористов и машинистов самоходных машин.</w:t>
      </w:r>
    </w:p>
    <w:p w:rsidR="00F010B3" w:rsidRDefault="00F010B3">
      <w:pPr>
        <w:pStyle w:val="ConsPlusNormal"/>
        <w:spacing w:before="220"/>
        <w:ind w:firstLine="540"/>
        <w:jc w:val="both"/>
      </w:pPr>
      <w:r>
        <w:t xml:space="preserve">Инспектор гостехнадзора оформляет </w:t>
      </w:r>
      <w:hyperlink w:anchor="P1274" w:history="1">
        <w:r>
          <w:rPr>
            <w:color w:val="0000FF"/>
          </w:rPr>
          <w:t>свидетельство</w:t>
        </w:r>
      </w:hyperlink>
      <w:r>
        <w:t xml:space="preserve"> о соответствии требованиям оборудования и оснащенности образовательного процесса (приложение N 13 к Административному регламенту).</w:t>
      </w:r>
    </w:p>
    <w:p w:rsidR="00F010B3" w:rsidRDefault="00F010B3">
      <w:pPr>
        <w:pStyle w:val="ConsPlusNormal"/>
        <w:spacing w:before="220"/>
        <w:ind w:firstLine="540"/>
        <w:jc w:val="both"/>
      </w:pPr>
      <w:r>
        <w:t>Заявитель в трехдневный срок уведомляется о возможности получить свидетельство письменно или по телефону.</w:t>
      </w:r>
    </w:p>
    <w:p w:rsidR="00F010B3" w:rsidRDefault="00F010B3">
      <w:pPr>
        <w:pStyle w:val="ConsPlusNormal"/>
        <w:spacing w:before="220"/>
        <w:ind w:firstLine="540"/>
        <w:jc w:val="both"/>
      </w:pPr>
      <w:r>
        <w:t>Выдача свидетельства производится специалистом гостехнадзора в приемный день в порядке очереди.</w:t>
      </w:r>
    </w:p>
    <w:p w:rsidR="00F010B3" w:rsidRDefault="00F010B3">
      <w:pPr>
        <w:pStyle w:val="ConsPlusNormal"/>
        <w:spacing w:before="220"/>
        <w:ind w:firstLine="540"/>
        <w:jc w:val="both"/>
      </w:pPr>
      <w:r>
        <w:t>Инспектор гостехнадзора проверяет личность представителя образовательного учреждения по документу, удостоверяющему личность заявителя, и выдает заявителю свидетельство под роспись.</w:t>
      </w:r>
    </w:p>
    <w:p w:rsidR="00F010B3" w:rsidRDefault="00F010B3">
      <w:pPr>
        <w:pStyle w:val="ConsPlusNormal"/>
        <w:jc w:val="both"/>
      </w:pPr>
    </w:p>
    <w:p w:rsidR="00F010B3" w:rsidRDefault="00F010B3">
      <w:pPr>
        <w:pStyle w:val="ConsPlusNormal"/>
        <w:jc w:val="center"/>
        <w:outlineLvl w:val="1"/>
      </w:pPr>
      <w:r>
        <w:t>IV. Формы контроля за предоставлением</w:t>
      </w:r>
    </w:p>
    <w:p w:rsidR="00F010B3" w:rsidRDefault="00F010B3">
      <w:pPr>
        <w:pStyle w:val="ConsPlusNormal"/>
        <w:jc w:val="center"/>
      </w:pPr>
      <w:r>
        <w:t>государственной услуги</w:t>
      </w:r>
    </w:p>
    <w:p w:rsidR="00F010B3" w:rsidRDefault="00F010B3">
      <w:pPr>
        <w:pStyle w:val="ConsPlusNormal"/>
        <w:jc w:val="both"/>
      </w:pPr>
    </w:p>
    <w:p w:rsidR="00F010B3" w:rsidRDefault="00F010B3">
      <w:pPr>
        <w:pStyle w:val="ConsPlusNormal"/>
        <w:ind w:firstLine="540"/>
        <w:jc w:val="both"/>
      </w:pPr>
      <w:r>
        <w:t>1. Текущий контроль за выполнением настоящего Административного регламента осуществляется главным государственным инженером-инспектором государственного технического надзора.</w:t>
      </w:r>
    </w:p>
    <w:p w:rsidR="00F010B3" w:rsidRDefault="00F010B3">
      <w:pPr>
        <w:pStyle w:val="ConsPlusNormal"/>
        <w:spacing w:before="220"/>
        <w:ind w:firstLine="540"/>
        <w:jc w:val="both"/>
      </w:pPr>
      <w:r>
        <w:t>2. Текущий контроль осуществляется путем проведения проверок соблюдения и исполнения сотрудниками Министерства положений настоящего Административного регламента, иных нормативных правовых актов Российской Федерации и Кабардино-Балкарской Республики.</w:t>
      </w:r>
    </w:p>
    <w:p w:rsidR="00F010B3" w:rsidRDefault="00F010B3">
      <w:pPr>
        <w:pStyle w:val="ConsPlusNormal"/>
        <w:spacing w:before="220"/>
        <w:ind w:firstLine="540"/>
        <w:jc w:val="both"/>
      </w:pPr>
      <w:r>
        <w:t>3. Периодичность осуществления текущего контроля определяется главным государственным инженером-инспектором государственного технического надзора.</w:t>
      </w:r>
    </w:p>
    <w:p w:rsidR="00F010B3" w:rsidRDefault="00F010B3">
      <w:pPr>
        <w:pStyle w:val="ConsPlusNormal"/>
        <w:spacing w:before="220"/>
        <w:ind w:firstLine="540"/>
        <w:jc w:val="both"/>
      </w:pPr>
      <w: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010B3" w:rsidRDefault="00F010B3">
      <w:pPr>
        <w:pStyle w:val="ConsPlusNormal"/>
        <w:spacing w:before="220"/>
        <w:ind w:firstLine="540"/>
        <w:jc w:val="both"/>
      </w:pPr>
      <w:r>
        <w:t>5. Проверки могут быть плановыми (осуществляться на основании ежегодных планов работы Министерства) и внеплановыми. Проверка также может проводиться по конкретному обращению заявителя. Ответ направляется заявителю в течение 30 (тридцати) календарных дней после регистрации заявления.</w:t>
      </w:r>
    </w:p>
    <w:p w:rsidR="00F010B3" w:rsidRDefault="00F010B3">
      <w:pPr>
        <w:pStyle w:val="ConsPlusNormal"/>
        <w:spacing w:before="220"/>
        <w:ind w:firstLine="540"/>
        <w:jc w:val="both"/>
      </w:pPr>
      <w:r>
        <w:t xml:space="preserve">6. Персональная ответственность должностных лиц Министерства закрепляется в их </w:t>
      </w:r>
      <w:r>
        <w:lastRenderedPageBreak/>
        <w:t>должностных регламентах в соответствии с требованиями законодательства Российской Федерации.</w:t>
      </w:r>
    </w:p>
    <w:p w:rsidR="00F010B3" w:rsidRDefault="00F010B3">
      <w:pPr>
        <w:pStyle w:val="ConsPlusNormal"/>
        <w:spacing w:before="220"/>
        <w:ind w:firstLine="540"/>
        <w:jc w:val="both"/>
      </w:pPr>
      <w:r>
        <w:t>7. Контроль за рассмотрением своих заявлений (запросов) могут осуществлять заявители на основании полученной в Министерстве информации.</w:t>
      </w:r>
    </w:p>
    <w:p w:rsidR="00F010B3" w:rsidRDefault="00F010B3">
      <w:pPr>
        <w:pStyle w:val="ConsPlusNormal"/>
        <w:spacing w:before="220"/>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государственных услуг.</w:t>
      </w:r>
    </w:p>
    <w:p w:rsidR="00F010B3" w:rsidRDefault="00F010B3">
      <w:pPr>
        <w:pStyle w:val="ConsPlusNormal"/>
        <w:jc w:val="both"/>
      </w:pPr>
    </w:p>
    <w:p w:rsidR="00F010B3" w:rsidRDefault="00F010B3">
      <w:pPr>
        <w:pStyle w:val="ConsPlusNormal"/>
        <w:jc w:val="center"/>
        <w:outlineLvl w:val="1"/>
      </w:pPr>
      <w:r>
        <w:t>V. Досудебный (внесудебный) порядок обжалования решений</w:t>
      </w:r>
    </w:p>
    <w:p w:rsidR="00F010B3" w:rsidRDefault="00F010B3">
      <w:pPr>
        <w:pStyle w:val="ConsPlusNormal"/>
        <w:jc w:val="center"/>
      </w:pPr>
      <w:r>
        <w:t>и действий (бездействия) органа, предоставляющего</w:t>
      </w:r>
    </w:p>
    <w:p w:rsidR="00F010B3" w:rsidRDefault="00F010B3">
      <w:pPr>
        <w:pStyle w:val="ConsPlusNormal"/>
        <w:jc w:val="center"/>
      </w:pPr>
      <w:r>
        <w:t>государственную услугу, а также должностных лиц,</w:t>
      </w:r>
    </w:p>
    <w:p w:rsidR="00F010B3" w:rsidRDefault="00F010B3">
      <w:pPr>
        <w:pStyle w:val="ConsPlusNormal"/>
        <w:jc w:val="center"/>
      </w:pPr>
      <w:r>
        <w:t>государственных служащих</w:t>
      </w:r>
    </w:p>
    <w:p w:rsidR="00F010B3" w:rsidRDefault="00F010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10B3">
        <w:trPr>
          <w:jc w:val="center"/>
        </w:trPr>
        <w:tc>
          <w:tcPr>
            <w:tcW w:w="9294" w:type="dxa"/>
            <w:tcBorders>
              <w:top w:val="nil"/>
              <w:left w:val="single" w:sz="24" w:space="0" w:color="CED3F1"/>
              <w:bottom w:val="nil"/>
              <w:right w:val="single" w:sz="24" w:space="0" w:color="F4F3F8"/>
            </w:tcBorders>
            <w:shd w:val="clear" w:color="auto" w:fill="F4F3F8"/>
          </w:tcPr>
          <w:p w:rsidR="00F010B3" w:rsidRDefault="00F010B3">
            <w:pPr>
              <w:pStyle w:val="ConsPlusNormal"/>
              <w:jc w:val="both"/>
            </w:pPr>
            <w:r>
              <w:rPr>
                <w:color w:val="392C69"/>
              </w:rPr>
              <w:t>КонсультантПлюс: примечание.</w:t>
            </w:r>
          </w:p>
          <w:p w:rsidR="00F010B3" w:rsidRDefault="00F010B3">
            <w:pPr>
              <w:pStyle w:val="ConsPlusNormal"/>
              <w:jc w:val="both"/>
            </w:pPr>
            <w:r>
              <w:rPr>
                <w:color w:val="392C69"/>
              </w:rPr>
              <w:t>В официальном тексте документа, видимо, допущена опечатка: возможно, в нижеследующем разделе вместо слов "исполнения государственной функции" следует читать "предоставления государственной услуги".</w:t>
            </w:r>
          </w:p>
        </w:tc>
      </w:tr>
    </w:tbl>
    <w:p w:rsidR="00F010B3" w:rsidRDefault="00F010B3">
      <w:pPr>
        <w:pStyle w:val="ConsPlusNormal"/>
        <w:spacing w:before="280"/>
        <w:ind w:firstLine="540"/>
        <w:jc w:val="both"/>
      </w:pPr>
      <w:r>
        <w:t>1. Информация для заявителя о праве на обжалование действий и (или) бездействия должностных лиц Министерства и решений, принятых (осуществляемых) в ходе исполнения государственной функции предоставляется Министерством:</w:t>
      </w:r>
    </w:p>
    <w:p w:rsidR="00F010B3" w:rsidRDefault="00F010B3">
      <w:pPr>
        <w:pStyle w:val="ConsPlusNormal"/>
        <w:spacing w:before="220"/>
        <w:ind w:firstLine="540"/>
        <w:jc w:val="both"/>
      </w:pPr>
      <w:r>
        <w:t>при устном и письменном обращении;</w:t>
      </w:r>
    </w:p>
    <w:p w:rsidR="00F010B3" w:rsidRDefault="00F010B3">
      <w:pPr>
        <w:pStyle w:val="ConsPlusNormal"/>
        <w:spacing w:before="220"/>
        <w:ind w:firstLine="540"/>
        <w:jc w:val="both"/>
      </w:pPr>
      <w:r>
        <w:t>непосредственно в помещении Министерства при личном консультировании;</w:t>
      </w:r>
    </w:p>
    <w:p w:rsidR="00F010B3" w:rsidRDefault="00F010B3">
      <w:pPr>
        <w:pStyle w:val="ConsPlusNormal"/>
        <w:spacing w:before="220"/>
        <w:ind w:firstLine="540"/>
        <w:jc w:val="both"/>
      </w:pPr>
      <w:r>
        <w:t>на информационных стендах и с использованием сети "Интернет";</w:t>
      </w:r>
    </w:p>
    <w:p w:rsidR="00F010B3" w:rsidRDefault="00F010B3">
      <w:pPr>
        <w:pStyle w:val="ConsPlusNormal"/>
        <w:spacing w:before="220"/>
        <w:ind w:firstLine="540"/>
        <w:jc w:val="both"/>
      </w:pPr>
      <w:r>
        <w:t>с использованием средств телефонной связи.</w:t>
      </w:r>
    </w:p>
    <w:p w:rsidR="00F010B3" w:rsidRDefault="00F010B3">
      <w:pPr>
        <w:pStyle w:val="ConsPlusNormal"/>
        <w:spacing w:before="220"/>
        <w:ind w:firstLine="540"/>
        <w:jc w:val="both"/>
      </w:pPr>
      <w:r>
        <w:t>2. Предметом досудебного (внесудебного) обжалования являются действия или бездействие должностных лиц Министерства и решения, принятые (осуществляемые) в ходе исполнения государственной функции.</w:t>
      </w:r>
    </w:p>
    <w:p w:rsidR="00F010B3" w:rsidRDefault="00F010B3">
      <w:pPr>
        <w:pStyle w:val="ConsPlusNormal"/>
        <w:spacing w:before="220"/>
        <w:ind w:firstLine="540"/>
        <w:jc w:val="both"/>
      </w:pPr>
      <w:r>
        <w:t>3.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010B3" w:rsidRDefault="00F010B3">
      <w:pPr>
        <w:pStyle w:val="ConsPlusNormal"/>
        <w:spacing w:before="220"/>
        <w:ind w:firstLine="540"/>
        <w:jc w:val="both"/>
      </w:pPr>
      <w:r>
        <w:t>3.1.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010B3" w:rsidRDefault="00F010B3">
      <w:pPr>
        <w:pStyle w:val="ConsPlusNormal"/>
        <w:spacing w:before="220"/>
        <w:ind w:firstLine="540"/>
        <w:jc w:val="both"/>
      </w:pPr>
      <w:r>
        <w:t>3.2. Должностное лицо Министерства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010B3" w:rsidRDefault="00F010B3">
      <w:pPr>
        <w:pStyle w:val="ConsPlusNormal"/>
        <w:spacing w:before="220"/>
        <w:ind w:firstLine="540"/>
        <w:jc w:val="both"/>
      </w:pPr>
      <w:r>
        <w:t xml:space="preserve">3.3.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w:t>
      </w:r>
      <w:r>
        <w:lastRenderedPageBreak/>
        <w:t>гражданину, направившему обращение, если его фамилия и почтовый адрес поддаются прочтению.</w:t>
      </w:r>
    </w:p>
    <w:p w:rsidR="00F010B3" w:rsidRDefault="00F010B3">
      <w:pPr>
        <w:pStyle w:val="ConsPlusNormal"/>
        <w:spacing w:before="220"/>
        <w:ind w:firstLine="540"/>
        <w:jc w:val="both"/>
      </w:pPr>
      <w:r>
        <w:t>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сельского хозяйства КБР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Министерство. О данном решении уведомляется гражданин, направивший обращение.</w:t>
      </w:r>
    </w:p>
    <w:p w:rsidR="00F010B3" w:rsidRDefault="00F010B3">
      <w:pPr>
        <w:pStyle w:val="ConsPlusNormal"/>
        <w:spacing w:before="220"/>
        <w:ind w:firstLine="540"/>
        <w:jc w:val="both"/>
      </w:pPr>
      <w:r>
        <w:t>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10B3" w:rsidRDefault="00F010B3">
      <w:pPr>
        <w:pStyle w:val="ConsPlusNormal"/>
        <w:spacing w:before="220"/>
        <w:ind w:firstLine="540"/>
        <w:jc w:val="both"/>
      </w:pPr>
      <w:r>
        <w:t>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010B3" w:rsidRDefault="00F010B3">
      <w:pPr>
        <w:pStyle w:val="ConsPlusNormal"/>
        <w:spacing w:before="220"/>
        <w:ind w:firstLine="540"/>
        <w:jc w:val="both"/>
      </w:pPr>
      <w:r>
        <w:t>4. Основанием для начала процедуры досудебного (внесудебного) обжалования является несогласие заявителя с действиями (бездействием) должностных лиц Министерства и решениями, принятыми (осуществляемыми) в ходе исполнения государственной функции, представленное в Министерство в письменной форме.</w:t>
      </w:r>
    </w:p>
    <w:p w:rsidR="00F010B3" w:rsidRDefault="00F010B3">
      <w:pPr>
        <w:pStyle w:val="ConsPlusNormal"/>
        <w:spacing w:before="220"/>
        <w:ind w:firstLine="540"/>
        <w:jc w:val="both"/>
      </w:pPr>
      <w:r>
        <w:t>4.1. Заявитель в своей жалобе в обязательном порядке указывает адресата: Министерство или фамилию, имя, отчество соответствующего должностного лица, или должность соответствующего лица, а также свои фамилию, имя, отчество (последнее - при наличии), почтовый адрес, по которому должен быть направлен ответ, уведомление о переадресации обращения, излагает суть жалобы, ставит личную подпись и дату.</w:t>
      </w:r>
    </w:p>
    <w:p w:rsidR="00F010B3" w:rsidRDefault="00F010B3">
      <w:pPr>
        <w:pStyle w:val="ConsPlusNormal"/>
        <w:spacing w:before="220"/>
        <w:ind w:firstLine="540"/>
        <w:jc w:val="both"/>
      </w:pPr>
      <w:r>
        <w:t>4.2. В случае необходимости в подтверждение своих доводов заявитель прилагает к письменному обращению документы и материалы либо их копии.</w:t>
      </w:r>
    </w:p>
    <w:p w:rsidR="00F010B3" w:rsidRDefault="00F010B3">
      <w:pPr>
        <w:pStyle w:val="ConsPlusNormal"/>
        <w:spacing w:before="220"/>
        <w:ind w:firstLine="540"/>
        <w:jc w:val="both"/>
      </w:pPr>
      <w:r>
        <w:t>4.3. По результатам рассмотрения письменного обращения на действия (бездействие) и решения, осуществляемые (принимаемые) в ходе исполнения государственной функции, заместитель министра, министр:</w:t>
      </w:r>
    </w:p>
    <w:p w:rsidR="00F010B3" w:rsidRDefault="00F010B3">
      <w:pPr>
        <w:pStyle w:val="ConsPlusNormal"/>
        <w:spacing w:before="220"/>
        <w:ind w:firstLine="540"/>
        <w:jc w:val="both"/>
      </w:pPr>
      <w:r>
        <w:t>признает правомерными действия (бездействие) и решения в ходе исполнения государственной функции;</w:t>
      </w:r>
    </w:p>
    <w:p w:rsidR="00F010B3" w:rsidRDefault="00F010B3">
      <w:pPr>
        <w:pStyle w:val="ConsPlusNormal"/>
        <w:spacing w:before="220"/>
        <w:ind w:firstLine="540"/>
        <w:jc w:val="both"/>
      </w:pPr>
      <w: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F010B3" w:rsidRDefault="00F010B3">
      <w:pPr>
        <w:pStyle w:val="ConsPlusNormal"/>
        <w:spacing w:before="220"/>
        <w:ind w:firstLine="540"/>
        <w:jc w:val="both"/>
      </w:pPr>
      <w:r>
        <w:t>5. Заявитель вправе получать информацию о ходе рассмотрения письменного обращения. Заявитель вправе получать информацию и документы, необходимые для обоснования и рассмотрения жалобы.</w:t>
      </w:r>
    </w:p>
    <w:p w:rsidR="00F010B3" w:rsidRDefault="00F010B3">
      <w:pPr>
        <w:pStyle w:val="ConsPlusNormal"/>
        <w:spacing w:before="220"/>
        <w:ind w:firstLine="540"/>
        <w:jc w:val="both"/>
      </w:pPr>
      <w:r>
        <w:t>6. Заявитель вправе обжаловать действия или бездействие должностных лиц Министерства министру, заместителю министра.</w:t>
      </w:r>
    </w:p>
    <w:p w:rsidR="00F010B3" w:rsidRDefault="00F010B3">
      <w:pPr>
        <w:pStyle w:val="ConsPlusNormal"/>
        <w:spacing w:before="220"/>
        <w:ind w:firstLine="540"/>
        <w:jc w:val="both"/>
      </w:pPr>
      <w:r>
        <w:t>6.1. Заявитель вправе обжаловать действия или бездействие Министерства в Правительство Кабардино-Балкарской Республики.</w:t>
      </w:r>
    </w:p>
    <w:p w:rsidR="00F010B3" w:rsidRDefault="00F010B3">
      <w:pPr>
        <w:pStyle w:val="ConsPlusNormal"/>
        <w:spacing w:before="220"/>
        <w:ind w:firstLine="540"/>
        <w:jc w:val="both"/>
      </w:pPr>
      <w:r>
        <w:lastRenderedPageBreak/>
        <w:t>7. Срок рассмотрения жалобы составляет пятнадцать календарных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0B3" w:rsidRDefault="00F010B3">
      <w:pPr>
        <w:pStyle w:val="ConsPlusNormal"/>
        <w:spacing w:before="220"/>
        <w:ind w:firstLine="540"/>
        <w:jc w:val="both"/>
      </w:pPr>
      <w:r>
        <w:t>8. Результатом рассмотрения письменного обращения является полное или частичное удовлетворение жалобы либо отказ в ее удовлетворении с обоснованием причин.</w:t>
      </w:r>
    </w:p>
    <w:p w:rsidR="00F010B3" w:rsidRDefault="00F010B3">
      <w:pPr>
        <w:pStyle w:val="ConsPlusNormal"/>
        <w:spacing w:before="220"/>
        <w:ind w:firstLine="540"/>
        <w:jc w:val="both"/>
      </w:pPr>
      <w:r>
        <w:t>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1</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rmal"/>
        <w:jc w:val="center"/>
      </w:pPr>
      <w:r>
        <w:t>СПИСОК</w:t>
      </w:r>
    </w:p>
    <w:p w:rsidR="00F010B3" w:rsidRDefault="00F010B3">
      <w:pPr>
        <w:pStyle w:val="ConsPlusNormal"/>
        <w:jc w:val="center"/>
      </w:pPr>
      <w:r>
        <w:t>АДРЕСОВ, ТЕЛЕФОНОВ, ГРАФИКА РАБОТЫ УПРАВЛЕНИЯ</w:t>
      </w:r>
    </w:p>
    <w:p w:rsidR="00F010B3" w:rsidRDefault="00F010B3">
      <w:pPr>
        <w:pStyle w:val="ConsPlusNormal"/>
        <w:jc w:val="center"/>
      </w:pPr>
      <w:r>
        <w:t>ГОСТЕХНАДЗОРА МИНИСТЕРСТВА СЕЛЬСКОГО ХОЗЯЙСТВА</w:t>
      </w:r>
    </w:p>
    <w:p w:rsidR="00F010B3" w:rsidRDefault="00F010B3">
      <w:pPr>
        <w:pStyle w:val="ConsPlusNormal"/>
        <w:jc w:val="center"/>
      </w:pPr>
      <w:r>
        <w:t>КАБАРДИНО-БАЛКАРСКОЙ РЕСПУБЛИКИ</w:t>
      </w:r>
    </w:p>
    <w:p w:rsidR="00F010B3" w:rsidRDefault="00F010B3">
      <w:pPr>
        <w:pStyle w:val="ConsPlusNormal"/>
        <w:jc w:val="both"/>
      </w:pPr>
    </w:p>
    <w:p w:rsidR="00F010B3" w:rsidRDefault="00F010B3">
      <w:pPr>
        <w:sectPr w:rsidR="00F010B3" w:rsidSect="00825F40">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0"/>
        <w:gridCol w:w="3049"/>
        <w:gridCol w:w="1928"/>
        <w:gridCol w:w="1984"/>
      </w:tblGrid>
      <w:tr w:rsidR="00F010B3">
        <w:tc>
          <w:tcPr>
            <w:tcW w:w="2660" w:type="dxa"/>
          </w:tcPr>
          <w:p w:rsidR="00F010B3" w:rsidRDefault="00F010B3">
            <w:pPr>
              <w:pStyle w:val="ConsPlusNormal"/>
              <w:jc w:val="center"/>
            </w:pPr>
            <w:r>
              <w:lastRenderedPageBreak/>
              <w:t>Наименование муниципального района или городского округа</w:t>
            </w:r>
          </w:p>
        </w:tc>
        <w:tc>
          <w:tcPr>
            <w:tcW w:w="3049" w:type="dxa"/>
          </w:tcPr>
          <w:p w:rsidR="00F010B3" w:rsidRDefault="00F010B3">
            <w:pPr>
              <w:pStyle w:val="ConsPlusNormal"/>
              <w:jc w:val="center"/>
            </w:pPr>
            <w:r>
              <w:t>Адрес</w:t>
            </w:r>
          </w:p>
        </w:tc>
        <w:tc>
          <w:tcPr>
            <w:tcW w:w="1928" w:type="dxa"/>
          </w:tcPr>
          <w:p w:rsidR="00F010B3" w:rsidRDefault="00F010B3">
            <w:pPr>
              <w:pStyle w:val="ConsPlusNormal"/>
              <w:jc w:val="center"/>
            </w:pPr>
            <w:r>
              <w:t>Телефон</w:t>
            </w:r>
          </w:p>
        </w:tc>
        <w:tc>
          <w:tcPr>
            <w:tcW w:w="1984" w:type="dxa"/>
          </w:tcPr>
          <w:p w:rsidR="00F010B3" w:rsidRDefault="00F010B3">
            <w:pPr>
              <w:pStyle w:val="ConsPlusNormal"/>
              <w:jc w:val="center"/>
            </w:pPr>
            <w:r>
              <w:t>Режим работы</w:t>
            </w:r>
          </w:p>
        </w:tc>
      </w:tr>
      <w:tr w:rsidR="00F010B3">
        <w:tc>
          <w:tcPr>
            <w:tcW w:w="2660" w:type="dxa"/>
          </w:tcPr>
          <w:p w:rsidR="00F010B3" w:rsidRDefault="00F010B3">
            <w:pPr>
              <w:pStyle w:val="ConsPlusNormal"/>
            </w:pPr>
            <w:r>
              <w:t>Баксанский муниципальный район, г.о. Баксан</w:t>
            </w:r>
          </w:p>
        </w:tc>
        <w:tc>
          <w:tcPr>
            <w:tcW w:w="3049" w:type="dxa"/>
          </w:tcPr>
          <w:p w:rsidR="00F010B3" w:rsidRDefault="00F010B3">
            <w:pPr>
              <w:pStyle w:val="ConsPlusNormal"/>
            </w:pPr>
            <w:r>
              <w:t>г.о. Баксан, ул. Революционная, б/н</w:t>
            </w:r>
          </w:p>
        </w:tc>
        <w:tc>
          <w:tcPr>
            <w:tcW w:w="1928" w:type="dxa"/>
          </w:tcPr>
          <w:p w:rsidR="00F010B3" w:rsidRDefault="00F010B3">
            <w:pPr>
              <w:pStyle w:val="ConsPlusNormal"/>
              <w:jc w:val="center"/>
            </w:pPr>
            <w:r>
              <w:t>89604265277</w:t>
            </w:r>
          </w:p>
          <w:p w:rsidR="00F010B3" w:rsidRDefault="00F010B3">
            <w:pPr>
              <w:pStyle w:val="ConsPlusNormal"/>
              <w:jc w:val="center"/>
            </w:pPr>
            <w:r>
              <w:t>89380796008</w:t>
            </w:r>
          </w:p>
        </w:tc>
        <w:tc>
          <w:tcPr>
            <w:tcW w:w="1984" w:type="dxa"/>
          </w:tcPr>
          <w:p w:rsidR="00F010B3" w:rsidRDefault="00F010B3">
            <w:pPr>
              <w:pStyle w:val="ConsPlusNormal"/>
              <w:jc w:val="center"/>
            </w:pPr>
            <w:r>
              <w:t>с 9.00 до 18.00</w:t>
            </w:r>
          </w:p>
        </w:tc>
      </w:tr>
      <w:tr w:rsidR="00F010B3">
        <w:tc>
          <w:tcPr>
            <w:tcW w:w="2660" w:type="dxa"/>
          </w:tcPr>
          <w:p w:rsidR="00F010B3" w:rsidRDefault="00F010B3">
            <w:pPr>
              <w:pStyle w:val="ConsPlusNormal"/>
            </w:pPr>
            <w:r>
              <w:t>Зольский муниципальный район</w:t>
            </w:r>
          </w:p>
        </w:tc>
        <w:tc>
          <w:tcPr>
            <w:tcW w:w="3049" w:type="dxa"/>
          </w:tcPr>
          <w:p w:rsidR="00F010B3" w:rsidRDefault="00F010B3">
            <w:pPr>
              <w:pStyle w:val="ConsPlusNormal"/>
            </w:pPr>
            <w:r>
              <w:t>Зольский муниципальный район, г.п. Залукокоаже, ул. Комсомольская, 89</w:t>
            </w:r>
          </w:p>
        </w:tc>
        <w:tc>
          <w:tcPr>
            <w:tcW w:w="1928" w:type="dxa"/>
          </w:tcPr>
          <w:p w:rsidR="00F010B3" w:rsidRDefault="00F010B3">
            <w:pPr>
              <w:pStyle w:val="ConsPlusNormal"/>
              <w:jc w:val="center"/>
            </w:pPr>
            <w:r>
              <w:t>8(86637)4-13-94</w:t>
            </w:r>
          </w:p>
        </w:tc>
        <w:tc>
          <w:tcPr>
            <w:tcW w:w="1984" w:type="dxa"/>
          </w:tcPr>
          <w:p w:rsidR="00F010B3" w:rsidRDefault="00F010B3">
            <w:pPr>
              <w:pStyle w:val="ConsPlusNormal"/>
              <w:jc w:val="center"/>
            </w:pPr>
            <w:r>
              <w:t>с 9.00 до 18.00</w:t>
            </w:r>
          </w:p>
        </w:tc>
      </w:tr>
      <w:tr w:rsidR="00F010B3">
        <w:tc>
          <w:tcPr>
            <w:tcW w:w="2660" w:type="dxa"/>
          </w:tcPr>
          <w:p w:rsidR="00F010B3" w:rsidRDefault="00F010B3">
            <w:pPr>
              <w:pStyle w:val="ConsPlusNormal"/>
            </w:pPr>
            <w:r>
              <w:t>Лескенский муниципальный район</w:t>
            </w:r>
          </w:p>
        </w:tc>
        <w:tc>
          <w:tcPr>
            <w:tcW w:w="3049" w:type="dxa"/>
          </w:tcPr>
          <w:p w:rsidR="00F010B3" w:rsidRDefault="00F010B3">
            <w:pPr>
              <w:pStyle w:val="ConsPlusNormal"/>
            </w:pPr>
            <w:r>
              <w:t>Лескенский муниципальный район, с. Анзорей, ул. Шинахова</w:t>
            </w:r>
          </w:p>
        </w:tc>
        <w:tc>
          <w:tcPr>
            <w:tcW w:w="1928" w:type="dxa"/>
          </w:tcPr>
          <w:p w:rsidR="00F010B3" w:rsidRDefault="00F010B3">
            <w:pPr>
              <w:pStyle w:val="ConsPlusNormal"/>
              <w:jc w:val="center"/>
            </w:pPr>
            <w:r>
              <w:t>8(86639)9-55-12</w:t>
            </w:r>
          </w:p>
        </w:tc>
        <w:tc>
          <w:tcPr>
            <w:tcW w:w="1984" w:type="dxa"/>
          </w:tcPr>
          <w:p w:rsidR="00F010B3" w:rsidRDefault="00F010B3">
            <w:pPr>
              <w:pStyle w:val="ConsPlusNormal"/>
              <w:jc w:val="center"/>
            </w:pPr>
            <w:r>
              <w:t>с 9.00 до 18.00</w:t>
            </w:r>
          </w:p>
        </w:tc>
      </w:tr>
      <w:tr w:rsidR="00F010B3">
        <w:tc>
          <w:tcPr>
            <w:tcW w:w="2660" w:type="dxa"/>
          </w:tcPr>
          <w:p w:rsidR="00F010B3" w:rsidRDefault="00F010B3">
            <w:pPr>
              <w:pStyle w:val="ConsPlusNormal"/>
            </w:pPr>
            <w:r>
              <w:t>Урванский муниципальный район</w:t>
            </w:r>
          </w:p>
        </w:tc>
        <w:tc>
          <w:tcPr>
            <w:tcW w:w="3049" w:type="dxa"/>
          </w:tcPr>
          <w:p w:rsidR="00F010B3" w:rsidRDefault="00F010B3">
            <w:pPr>
              <w:pStyle w:val="ConsPlusNormal"/>
            </w:pPr>
            <w:r>
              <w:t>Урванский муниципальный район, г. Нарткала, ул. Ахметова, 20</w:t>
            </w:r>
          </w:p>
        </w:tc>
        <w:tc>
          <w:tcPr>
            <w:tcW w:w="1928" w:type="dxa"/>
          </w:tcPr>
          <w:p w:rsidR="00F010B3" w:rsidRDefault="00F010B3">
            <w:pPr>
              <w:pStyle w:val="ConsPlusNormal"/>
              <w:jc w:val="center"/>
            </w:pPr>
            <w:r>
              <w:t>8(86635)4-26-80</w:t>
            </w:r>
          </w:p>
        </w:tc>
        <w:tc>
          <w:tcPr>
            <w:tcW w:w="1984" w:type="dxa"/>
          </w:tcPr>
          <w:p w:rsidR="00F010B3" w:rsidRDefault="00F010B3">
            <w:pPr>
              <w:pStyle w:val="ConsPlusNormal"/>
              <w:jc w:val="center"/>
            </w:pPr>
            <w:r>
              <w:t>с 9.00 до 18.00</w:t>
            </w:r>
          </w:p>
        </w:tc>
      </w:tr>
      <w:tr w:rsidR="00F010B3">
        <w:tc>
          <w:tcPr>
            <w:tcW w:w="2660" w:type="dxa"/>
          </w:tcPr>
          <w:p w:rsidR="00F010B3" w:rsidRDefault="00F010B3">
            <w:pPr>
              <w:pStyle w:val="ConsPlusNormal"/>
            </w:pPr>
            <w:r>
              <w:t>Прохладненский муниципальный район,</w:t>
            </w:r>
          </w:p>
          <w:p w:rsidR="00F010B3" w:rsidRDefault="00F010B3">
            <w:pPr>
              <w:pStyle w:val="ConsPlusNormal"/>
            </w:pPr>
            <w:r>
              <w:t>Майский муниципальный район,</w:t>
            </w:r>
          </w:p>
          <w:p w:rsidR="00F010B3" w:rsidRDefault="00F010B3">
            <w:pPr>
              <w:pStyle w:val="ConsPlusNormal"/>
            </w:pPr>
            <w:r>
              <w:t>г.о. Прохладный</w:t>
            </w:r>
          </w:p>
        </w:tc>
        <w:tc>
          <w:tcPr>
            <w:tcW w:w="3049" w:type="dxa"/>
          </w:tcPr>
          <w:p w:rsidR="00F010B3" w:rsidRDefault="00F010B3">
            <w:pPr>
              <w:pStyle w:val="ConsPlusNormal"/>
            </w:pPr>
            <w:r>
              <w:t>г. Прохладный, ул. Головко, 194</w:t>
            </w:r>
          </w:p>
        </w:tc>
        <w:tc>
          <w:tcPr>
            <w:tcW w:w="1928" w:type="dxa"/>
          </w:tcPr>
          <w:p w:rsidR="00F010B3" w:rsidRDefault="00F010B3">
            <w:pPr>
              <w:pStyle w:val="ConsPlusNormal"/>
              <w:jc w:val="center"/>
            </w:pPr>
            <w:r>
              <w:t>8(86631)7-15-02</w:t>
            </w:r>
          </w:p>
        </w:tc>
        <w:tc>
          <w:tcPr>
            <w:tcW w:w="1984" w:type="dxa"/>
          </w:tcPr>
          <w:p w:rsidR="00F010B3" w:rsidRDefault="00F010B3">
            <w:pPr>
              <w:pStyle w:val="ConsPlusNormal"/>
              <w:jc w:val="center"/>
            </w:pPr>
            <w:r>
              <w:t>с 9.00 до 18.00</w:t>
            </w:r>
          </w:p>
        </w:tc>
      </w:tr>
      <w:tr w:rsidR="00F010B3">
        <w:tc>
          <w:tcPr>
            <w:tcW w:w="2660" w:type="dxa"/>
          </w:tcPr>
          <w:p w:rsidR="00F010B3" w:rsidRDefault="00F010B3">
            <w:pPr>
              <w:pStyle w:val="ConsPlusNormal"/>
            </w:pPr>
            <w:r>
              <w:t>Терский муниципальный район</w:t>
            </w:r>
          </w:p>
        </w:tc>
        <w:tc>
          <w:tcPr>
            <w:tcW w:w="3049" w:type="dxa"/>
          </w:tcPr>
          <w:p w:rsidR="00F010B3" w:rsidRDefault="00F010B3">
            <w:pPr>
              <w:pStyle w:val="ConsPlusNormal"/>
            </w:pPr>
            <w:r>
              <w:t>Терский муниципальный район, г. Терек, ул. Ленина, 11-а</w:t>
            </w:r>
          </w:p>
        </w:tc>
        <w:tc>
          <w:tcPr>
            <w:tcW w:w="1928" w:type="dxa"/>
          </w:tcPr>
          <w:p w:rsidR="00F010B3" w:rsidRDefault="00F010B3">
            <w:pPr>
              <w:pStyle w:val="ConsPlusNormal"/>
              <w:jc w:val="center"/>
            </w:pPr>
            <w:r>
              <w:t>8(86632)4-14-75</w:t>
            </w:r>
          </w:p>
        </w:tc>
        <w:tc>
          <w:tcPr>
            <w:tcW w:w="1984" w:type="dxa"/>
          </w:tcPr>
          <w:p w:rsidR="00F010B3" w:rsidRDefault="00F010B3">
            <w:pPr>
              <w:pStyle w:val="ConsPlusNormal"/>
              <w:jc w:val="center"/>
            </w:pPr>
            <w:r>
              <w:t>с 9.00 до 18.00</w:t>
            </w:r>
          </w:p>
        </w:tc>
      </w:tr>
      <w:tr w:rsidR="00F010B3">
        <w:tc>
          <w:tcPr>
            <w:tcW w:w="2660" w:type="dxa"/>
          </w:tcPr>
          <w:p w:rsidR="00F010B3" w:rsidRDefault="00F010B3">
            <w:pPr>
              <w:pStyle w:val="ConsPlusNormal"/>
            </w:pPr>
            <w:r>
              <w:t>Черекский муниципальный район</w:t>
            </w:r>
          </w:p>
        </w:tc>
        <w:tc>
          <w:tcPr>
            <w:tcW w:w="3049" w:type="dxa"/>
          </w:tcPr>
          <w:p w:rsidR="00F010B3" w:rsidRDefault="00F010B3">
            <w:pPr>
              <w:pStyle w:val="ConsPlusNormal"/>
            </w:pPr>
            <w:r>
              <w:t>Черекский муниципальный район, г.п. Кашхатау, ул. Мечиева, 108</w:t>
            </w:r>
          </w:p>
        </w:tc>
        <w:tc>
          <w:tcPr>
            <w:tcW w:w="1928" w:type="dxa"/>
          </w:tcPr>
          <w:p w:rsidR="00F010B3" w:rsidRDefault="00F010B3">
            <w:pPr>
              <w:pStyle w:val="ConsPlusNormal"/>
              <w:jc w:val="center"/>
            </w:pPr>
            <w:r>
              <w:t>8(86636)4-11-77</w:t>
            </w:r>
          </w:p>
        </w:tc>
        <w:tc>
          <w:tcPr>
            <w:tcW w:w="1984" w:type="dxa"/>
          </w:tcPr>
          <w:p w:rsidR="00F010B3" w:rsidRDefault="00F010B3">
            <w:pPr>
              <w:pStyle w:val="ConsPlusNormal"/>
              <w:jc w:val="center"/>
            </w:pPr>
            <w:r>
              <w:t>с 9.00 до 18.00</w:t>
            </w:r>
          </w:p>
        </w:tc>
      </w:tr>
      <w:tr w:rsidR="00F010B3">
        <w:tc>
          <w:tcPr>
            <w:tcW w:w="2660" w:type="dxa"/>
          </w:tcPr>
          <w:p w:rsidR="00F010B3" w:rsidRDefault="00F010B3">
            <w:pPr>
              <w:pStyle w:val="ConsPlusNormal"/>
            </w:pPr>
            <w:r>
              <w:t xml:space="preserve">Чегемский </w:t>
            </w:r>
            <w:r>
              <w:lastRenderedPageBreak/>
              <w:t>муниципальный район,</w:t>
            </w:r>
          </w:p>
          <w:p w:rsidR="00F010B3" w:rsidRDefault="00F010B3">
            <w:pPr>
              <w:pStyle w:val="ConsPlusNormal"/>
            </w:pPr>
            <w:r>
              <w:t>Эльбрусский муниципальный район,</w:t>
            </w:r>
          </w:p>
          <w:p w:rsidR="00F010B3" w:rsidRDefault="00F010B3">
            <w:pPr>
              <w:pStyle w:val="ConsPlusNormal"/>
            </w:pPr>
            <w:r>
              <w:t>г.о. Нальчик</w:t>
            </w:r>
          </w:p>
        </w:tc>
        <w:tc>
          <w:tcPr>
            <w:tcW w:w="3049" w:type="dxa"/>
          </w:tcPr>
          <w:p w:rsidR="00F010B3" w:rsidRDefault="00F010B3">
            <w:pPr>
              <w:pStyle w:val="ConsPlusNormal"/>
            </w:pPr>
            <w:r>
              <w:lastRenderedPageBreak/>
              <w:t xml:space="preserve">г. Нальчик, пр. Ленина, 27, </w:t>
            </w:r>
            <w:r>
              <w:lastRenderedPageBreak/>
              <w:t>кабинет 481</w:t>
            </w:r>
          </w:p>
        </w:tc>
        <w:tc>
          <w:tcPr>
            <w:tcW w:w="1928" w:type="dxa"/>
          </w:tcPr>
          <w:p w:rsidR="00F010B3" w:rsidRDefault="00F010B3">
            <w:pPr>
              <w:pStyle w:val="ConsPlusNormal"/>
              <w:jc w:val="center"/>
            </w:pPr>
            <w:r>
              <w:lastRenderedPageBreak/>
              <w:t>8(8662)40-00-54,</w:t>
            </w:r>
          </w:p>
          <w:p w:rsidR="00F010B3" w:rsidRDefault="00F010B3">
            <w:pPr>
              <w:pStyle w:val="ConsPlusNormal"/>
              <w:jc w:val="center"/>
            </w:pPr>
            <w:r>
              <w:lastRenderedPageBreak/>
              <w:t>8(8662)40-90-83</w:t>
            </w:r>
          </w:p>
        </w:tc>
        <w:tc>
          <w:tcPr>
            <w:tcW w:w="1984" w:type="dxa"/>
          </w:tcPr>
          <w:p w:rsidR="00F010B3" w:rsidRDefault="00F010B3">
            <w:pPr>
              <w:pStyle w:val="ConsPlusNormal"/>
              <w:jc w:val="center"/>
            </w:pPr>
            <w:r>
              <w:lastRenderedPageBreak/>
              <w:t>с 9.00 до 18.00</w:t>
            </w:r>
          </w:p>
        </w:tc>
      </w:tr>
    </w:tbl>
    <w:p w:rsidR="00F010B3" w:rsidRDefault="00F010B3">
      <w:pPr>
        <w:sectPr w:rsidR="00F010B3">
          <w:pgSz w:w="16838" w:h="11905" w:orient="landscape"/>
          <w:pgMar w:top="1701" w:right="1134" w:bottom="850" w:left="1134" w:header="0" w:footer="0" w:gutter="0"/>
          <w:cols w:space="720"/>
        </w:sectPr>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2</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nformat"/>
        <w:jc w:val="both"/>
      </w:pPr>
      <w:bookmarkStart w:id="1" w:name="P296"/>
      <w:bookmarkEnd w:id="1"/>
      <w:r>
        <w:t xml:space="preserve">                                 ЗАЯВЛЕНИЕ</w:t>
      </w:r>
    </w:p>
    <w:p w:rsidR="00F010B3" w:rsidRDefault="00F010B3">
      <w:pPr>
        <w:pStyle w:val="ConsPlusNonformat"/>
        <w:jc w:val="both"/>
      </w:pPr>
    </w:p>
    <w:p w:rsidR="00F010B3" w:rsidRDefault="00F010B3">
      <w:pPr>
        <w:pStyle w:val="ConsPlusNonformat"/>
        <w:jc w:val="both"/>
      </w:pPr>
      <w:r>
        <w:t>Прошу провести обследование _______________________________________________</w:t>
      </w:r>
    </w:p>
    <w:p w:rsidR="00F010B3" w:rsidRDefault="00F010B3">
      <w:pPr>
        <w:pStyle w:val="ConsPlusNonformat"/>
        <w:jc w:val="both"/>
      </w:pPr>
      <w:r>
        <w:t xml:space="preserve">                        (тип, вид образовательного учреждения, наименование</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в соответствии с уставом, юридический и фактический адрес, телефон, р/с)</w:t>
      </w:r>
    </w:p>
    <w:p w:rsidR="00F010B3" w:rsidRDefault="00F010B3">
      <w:pPr>
        <w:pStyle w:val="ConsPlusNonformat"/>
        <w:jc w:val="both"/>
      </w:pPr>
      <w:r>
        <w:t>для получения лицензии, государственной аккредитации ______________________</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(ненужное зачеркнуть)</w:t>
      </w:r>
    </w:p>
    <w:p w:rsidR="00F010B3" w:rsidRDefault="00F010B3">
      <w:pPr>
        <w:pStyle w:val="ConsPlusNonformat"/>
        <w:jc w:val="both"/>
      </w:pPr>
      <w:r>
        <w:t>на  ведение  образовательной  деятельности по следующим профессиям (указать</w:t>
      </w:r>
    </w:p>
    <w:p w:rsidR="00F010B3" w:rsidRDefault="00F010B3">
      <w:pPr>
        <w:pStyle w:val="ConsPlusNonformat"/>
        <w:jc w:val="both"/>
      </w:pPr>
      <w:r>
        <w:t>профессию,   сроки подготовки, формы обучения, общий контингент обучающихся</w:t>
      </w:r>
    </w:p>
    <w:p w:rsidR="00F010B3" w:rsidRDefault="00F010B3">
      <w:pPr>
        <w:pStyle w:val="ConsPlusNonformat"/>
        <w:jc w:val="both"/>
      </w:pPr>
      <w:r>
        <w:t>за год) ___________________________________________________________________</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__________________________________________________________________________.</w:t>
      </w:r>
    </w:p>
    <w:p w:rsidR="00F010B3" w:rsidRDefault="00F010B3">
      <w:pPr>
        <w:pStyle w:val="ConsPlusNonformat"/>
        <w:jc w:val="both"/>
      </w:pPr>
      <w:r>
        <w:t xml:space="preserve">    Приложение: (перечислить названия всех прилагаемых документов)</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__________________________________________________________________________.</w:t>
      </w:r>
    </w:p>
    <w:p w:rsidR="00F010B3" w:rsidRDefault="00F010B3">
      <w:pPr>
        <w:pStyle w:val="ConsPlusNonformat"/>
        <w:jc w:val="both"/>
      </w:pPr>
      <w:r>
        <w:t xml:space="preserve">    Учредитель(ли) или руководитель образовательного учреждения</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(подпись)                   (фамилия, инициалы)</w:t>
      </w:r>
    </w:p>
    <w:p w:rsidR="00F010B3" w:rsidRDefault="00F010B3">
      <w:pPr>
        <w:pStyle w:val="ConsPlusNonformat"/>
        <w:jc w:val="both"/>
      </w:pPr>
    </w:p>
    <w:p w:rsidR="00F010B3" w:rsidRDefault="00F010B3">
      <w:pPr>
        <w:pStyle w:val="ConsPlusNonformat"/>
        <w:jc w:val="both"/>
      </w:pPr>
      <w:r>
        <w:t>"___" ____________ 20__ г.</w:t>
      </w:r>
    </w:p>
    <w:p w:rsidR="00F010B3" w:rsidRDefault="00F010B3">
      <w:pPr>
        <w:pStyle w:val="ConsPlusNonformat"/>
        <w:jc w:val="both"/>
      </w:pPr>
    </w:p>
    <w:p w:rsidR="00F010B3" w:rsidRDefault="00F010B3">
      <w:pPr>
        <w:pStyle w:val="ConsPlusNonformat"/>
        <w:jc w:val="both"/>
      </w:pPr>
      <w:r>
        <w:t>М.П.</w:t>
      </w: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3</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nformat"/>
        <w:jc w:val="both"/>
      </w:pPr>
      <w:bookmarkStart w:id="2" w:name="P330"/>
      <w:bookmarkEnd w:id="2"/>
      <w:r>
        <w:t xml:space="preserve">                              Общие сведения</w:t>
      </w:r>
    </w:p>
    <w:p w:rsidR="00F010B3" w:rsidRDefault="00F010B3">
      <w:pPr>
        <w:pStyle w:val="ConsPlusNonformat"/>
        <w:jc w:val="both"/>
      </w:pPr>
      <w:r>
        <w:t xml:space="preserve">                       об образовательном учреждении</w:t>
      </w:r>
    </w:p>
    <w:p w:rsidR="00F010B3" w:rsidRDefault="00F010B3">
      <w:pPr>
        <w:pStyle w:val="ConsPlusNonformat"/>
        <w:jc w:val="both"/>
      </w:pPr>
    </w:p>
    <w:p w:rsidR="00F010B3" w:rsidRDefault="00F010B3">
      <w:pPr>
        <w:pStyle w:val="ConsPlusNonformat"/>
        <w:jc w:val="both"/>
      </w:pPr>
      <w:r>
        <w:t>План учебного заведения ___________________________________________________</w:t>
      </w:r>
    </w:p>
    <w:p w:rsidR="00F010B3" w:rsidRDefault="00F010B3">
      <w:pPr>
        <w:pStyle w:val="ConsPlusNonformat"/>
        <w:jc w:val="both"/>
      </w:pPr>
      <w:r>
        <w:t xml:space="preserve">                                   (УНПО, ссуз, лицей и т.д.)</w:t>
      </w:r>
    </w:p>
    <w:p w:rsidR="00F010B3" w:rsidRDefault="00F010B3">
      <w:pPr>
        <w:pStyle w:val="ConsPlusNonformat"/>
        <w:jc w:val="both"/>
      </w:pPr>
      <w:r>
        <w:t>Вид учебного заведения ____________________________________________________</w:t>
      </w:r>
    </w:p>
    <w:p w:rsidR="00F010B3" w:rsidRDefault="00F010B3">
      <w:pPr>
        <w:pStyle w:val="ConsPlusNonformat"/>
        <w:jc w:val="both"/>
      </w:pPr>
      <w:r>
        <w:t xml:space="preserve">                              (государственное, негосударственное)</w:t>
      </w:r>
    </w:p>
    <w:p w:rsidR="00F010B3" w:rsidRDefault="00F010B3">
      <w:pPr>
        <w:pStyle w:val="ConsPlusNonformat"/>
        <w:jc w:val="both"/>
      </w:pPr>
      <w:r>
        <w:t>Юридический адрес _________________________________________________________</w:t>
      </w:r>
    </w:p>
    <w:p w:rsidR="00F010B3" w:rsidRDefault="00F010B3">
      <w:pPr>
        <w:pStyle w:val="ConsPlusNonformat"/>
        <w:jc w:val="both"/>
      </w:pPr>
      <w:r>
        <w:t>Фактический адрес _________________________________________________________</w:t>
      </w:r>
    </w:p>
    <w:p w:rsidR="00F010B3" w:rsidRDefault="00F010B3">
      <w:pPr>
        <w:pStyle w:val="ConsPlusNonformat"/>
        <w:jc w:val="both"/>
      </w:pPr>
      <w:r>
        <w:t>Учредитель ________________________________________________________________</w:t>
      </w:r>
    </w:p>
    <w:p w:rsidR="00F010B3" w:rsidRDefault="00F010B3">
      <w:pPr>
        <w:pStyle w:val="ConsPlusNonformat"/>
        <w:jc w:val="both"/>
      </w:pPr>
      <w:r>
        <w:t>Предприятия - заказчики кадров ____________________________________________</w:t>
      </w:r>
    </w:p>
    <w:p w:rsidR="00F010B3" w:rsidRDefault="00F010B3">
      <w:pPr>
        <w:pStyle w:val="ConsPlusNonformat"/>
        <w:jc w:val="both"/>
      </w:pPr>
      <w:r>
        <w:t>Реализуемые образовательные программы _____________________________________</w:t>
      </w:r>
    </w:p>
    <w:p w:rsidR="00F010B3" w:rsidRDefault="00F010B3">
      <w:pPr>
        <w:pStyle w:val="ConsPlusNormal"/>
        <w:jc w:val="both"/>
      </w:pPr>
    </w:p>
    <w:p w:rsidR="00F010B3" w:rsidRDefault="00F010B3">
      <w:pPr>
        <w:sectPr w:rsidR="00F010B3">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2098"/>
        <w:gridCol w:w="1304"/>
        <w:gridCol w:w="1224"/>
        <w:gridCol w:w="1474"/>
        <w:gridCol w:w="1458"/>
        <w:gridCol w:w="1395"/>
      </w:tblGrid>
      <w:tr w:rsidR="00F010B3">
        <w:tc>
          <w:tcPr>
            <w:tcW w:w="653" w:type="dxa"/>
          </w:tcPr>
          <w:p w:rsidR="00F010B3" w:rsidRDefault="00F010B3">
            <w:pPr>
              <w:pStyle w:val="ConsPlusNormal"/>
              <w:jc w:val="center"/>
            </w:pPr>
            <w:r>
              <w:lastRenderedPageBreak/>
              <w:t>N п/п/</w:t>
            </w:r>
          </w:p>
        </w:tc>
        <w:tc>
          <w:tcPr>
            <w:tcW w:w="2098" w:type="dxa"/>
          </w:tcPr>
          <w:p w:rsidR="00F010B3" w:rsidRDefault="00F010B3">
            <w:pPr>
              <w:pStyle w:val="ConsPlusNormal"/>
              <w:jc w:val="center"/>
            </w:pPr>
            <w:r>
              <w:t>Перечень профессий (специальностей)</w:t>
            </w:r>
          </w:p>
        </w:tc>
        <w:tc>
          <w:tcPr>
            <w:tcW w:w="1304" w:type="dxa"/>
          </w:tcPr>
          <w:p w:rsidR="00F010B3" w:rsidRDefault="00F010B3">
            <w:pPr>
              <w:pStyle w:val="ConsPlusNormal"/>
              <w:jc w:val="center"/>
            </w:pPr>
            <w:r>
              <w:t>Форма обучения (очная, заочная, вечерняя)</w:t>
            </w:r>
          </w:p>
        </w:tc>
        <w:tc>
          <w:tcPr>
            <w:tcW w:w="1224" w:type="dxa"/>
          </w:tcPr>
          <w:p w:rsidR="00F010B3" w:rsidRDefault="00F010B3">
            <w:pPr>
              <w:pStyle w:val="ConsPlusNormal"/>
              <w:jc w:val="center"/>
            </w:pPr>
            <w:r>
              <w:t>Срок обучения</w:t>
            </w:r>
          </w:p>
        </w:tc>
        <w:tc>
          <w:tcPr>
            <w:tcW w:w="1474" w:type="dxa"/>
          </w:tcPr>
          <w:p w:rsidR="00F010B3" w:rsidRDefault="00F010B3">
            <w:pPr>
              <w:pStyle w:val="ConsPlusNormal"/>
              <w:jc w:val="center"/>
            </w:pPr>
            <w:r>
              <w:t>Возрастной ценз абитуриентов</w:t>
            </w:r>
          </w:p>
        </w:tc>
        <w:tc>
          <w:tcPr>
            <w:tcW w:w="1458" w:type="dxa"/>
          </w:tcPr>
          <w:p w:rsidR="00F010B3" w:rsidRDefault="00F010B3">
            <w:pPr>
              <w:pStyle w:val="ConsPlusNormal"/>
              <w:jc w:val="center"/>
            </w:pPr>
            <w:r>
              <w:t>Количество учащихся</w:t>
            </w:r>
          </w:p>
        </w:tc>
        <w:tc>
          <w:tcPr>
            <w:tcW w:w="1395" w:type="dxa"/>
          </w:tcPr>
          <w:p w:rsidR="00F010B3" w:rsidRDefault="00F010B3">
            <w:pPr>
              <w:pStyle w:val="ConsPlusNormal"/>
              <w:jc w:val="center"/>
            </w:pPr>
            <w:r>
              <w:t>Платное, бюджетное обучение</w:t>
            </w:r>
          </w:p>
        </w:tc>
      </w:tr>
      <w:tr w:rsidR="00F010B3">
        <w:tc>
          <w:tcPr>
            <w:tcW w:w="653" w:type="dxa"/>
          </w:tcPr>
          <w:p w:rsidR="00F010B3" w:rsidRDefault="00F010B3">
            <w:pPr>
              <w:pStyle w:val="ConsPlusNormal"/>
              <w:jc w:val="center"/>
            </w:pPr>
            <w:r>
              <w:t>1</w:t>
            </w:r>
          </w:p>
        </w:tc>
        <w:tc>
          <w:tcPr>
            <w:tcW w:w="2098" w:type="dxa"/>
          </w:tcPr>
          <w:p w:rsidR="00F010B3" w:rsidRDefault="00F010B3">
            <w:pPr>
              <w:pStyle w:val="ConsPlusNormal"/>
              <w:jc w:val="center"/>
            </w:pPr>
            <w:r>
              <w:t>2</w:t>
            </w:r>
          </w:p>
        </w:tc>
        <w:tc>
          <w:tcPr>
            <w:tcW w:w="1304" w:type="dxa"/>
          </w:tcPr>
          <w:p w:rsidR="00F010B3" w:rsidRDefault="00F010B3">
            <w:pPr>
              <w:pStyle w:val="ConsPlusNormal"/>
              <w:jc w:val="center"/>
            </w:pPr>
            <w:r>
              <w:t>3</w:t>
            </w:r>
          </w:p>
        </w:tc>
        <w:tc>
          <w:tcPr>
            <w:tcW w:w="1224" w:type="dxa"/>
          </w:tcPr>
          <w:p w:rsidR="00F010B3" w:rsidRDefault="00F010B3">
            <w:pPr>
              <w:pStyle w:val="ConsPlusNormal"/>
              <w:jc w:val="center"/>
            </w:pPr>
            <w:r>
              <w:t>4</w:t>
            </w:r>
          </w:p>
        </w:tc>
        <w:tc>
          <w:tcPr>
            <w:tcW w:w="1474" w:type="dxa"/>
          </w:tcPr>
          <w:p w:rsidR="00F010B3" w:rsidRDefault="00F010B3">
            <w:pPr>
              <w:pStyle w:val="ConsPlusNormal"/>
              <w:jc w:val="center"/>
            </w:pPr>
            <w:r>
              <w:t>5</w:t>
            </w:r>
          </w:p>
        </w:tc>
        <w:tc>
          <w:tcPr>
            <w:tcW w:w="1458" w:type="dxa"/>
          </w:tcPr>
          <w:p w:rsidR="00F010B3" w:rsidRDefault="00F010B3">
            <w:pPr>
              <w:pStyle w:val="ConsPlusNormal"/>
              <w:jc w:val="center"/>
            </w:pPr>
            <w:r>
              <w:t>6</w:t>
            </w:r>
          </w:p>
        </w:tc>
        <w:tc>
          <w:tcPr>
            <w:tcW w:w="1395" w:type="dxa"/>
          </w:tcPr>
          <w:p w:rsidR="00F010B3" w:rsidRDefault="00F010B3">
            <w:pPr>
              <w:pStyle w:val="ConsPlusNormal"/>
              <w:jc w:val="center"/>
            </w:pPr>
            <w:r>
              <w:t>7</w:t>
            </w:r>
          </w:p>
        </w:tc>
      </w:tr>
      <w:tr w:rsidR="00F010B3">
        <w:tc>
          <w:tcPr>
            <w:tcW w:w="653" w:type="dxa"/>
          </w:tcPr>
          <w:p w:rsidR="00F010B3" w:rsidRDefault="00F010B3">
            <w:pPr>
              <w:pStyle w:val="ConsPlusNormal"/>
              <w:jc w:val="center"/>
            </w:pPr>
            <w:r>
              <w:t>1.</w:t>
            </w:r>
          </w:p>
        </w:tc>
        <w:tc>
          <w:tcPr>
            <w:tcW w:w="2098" w:type="dxa"/>
          </w:tcPr>
          <w:p w:rsidR="00F010B3" w:rsidRDefault="00F010B3">
            <w:pPr>
              <w:pStyle w:val="ConsPlusNormal"/>
            </w:pPr>
          </w:p>
        </w:tc>
        <w:tc>
          <w:tcPr>
            <w:tcW w:w="1304" w:type="dxa"/>
          </w:tcPr>
          <w:p w:rsidR="00F010B3" w:rsidRDefault="00F010B3">
            <w:pPr>
              <w:pStyle w:val="ConsPlusNormal"/>
            </w:pPr>
          </w:p>
        </w:tc>
        <w:tc>
          <w:tcPr>
            <w:tcW w:w="1224" w:type="dxa"/>
          </w:tcPr>
          <w:p w:rsidR="00F010B3" w:rsidRDefault="00F010B3">
            <w:pPr>
              <w:pStyle w:val="ConsPlusNormal"/>
            </w:pPr>
          </w:p>
        </w:tc>
        <w:tc>
          <w:tcPr>
            <w:tcW w:w="1474" w:type="dxa"/>
          </w:tcPr>
          <w:p w:rsidR="00F010B3" w:rsidRDefault="00F010B3">
            <w:pPr>
              <w:pStyle w:val="ConsPlusNormal"/>
            </w:pPr>
          </w:p>
        </w:tc>
        <w:tc>
          <w:tcPr>
            <w:tcW w:w="1458" w:type="dxa"/>
          </w:tcPr>
          <w:p w:rsidR="00F010B3" w:rsidRDefault="00F010B3">
            <w:pPr>
              <w:pStyle w:val="ConsPlusNormal"/>
            </w:pPr>
          </w:p>
        </w:tc>
        <w:tc>
          <w:tcPr>
            <w:tcW w:w="1395" w:type="dxa"/>
          </w:tcPr>
          <w:p w:rsidR="00F010B3" w:rsidRDefault="00F010B3">
            <w:pPr>
              <w:pStyle w:val="ConsPlusNormal"/>
            </w:pPr>
          </w:p>
        </w:tc>
      </w:tr>
      <w:tr w:rsidR="00F010B3">
        <w:tc>
          <w:tcPr>
            <w:tcW w:w="653" w:type="dxa"/>
          </w:tcPr>
          <w:p w:rsidR="00F010B3" w:rsidRDefault="00F010B3">
            <w:pPr>
              <w:pStyle w:val="ConsPlusNormal"/>
              <w:jc w:val="center"/>
            </w:pPr>
            <w:r>
              <w:t>2.</w:t>
            </w:r>
          </w:p>
        </w:tc>
        <w:tc>
          <w:tcPr>
            <w:tcW w:w="2098" w:type="dxa"/>
          </w:tcPr>
          <w:p w:rsidR="00F010B3" w:rsidRDefault="00F010B3">
            <w:pPr>
              <w:pStyle w:val="ConsPlusNormal"/>
            </w:pPr>
          </w:p>
        </w:tc>
        <w:tc>
          <w:tcPr>
            <w:tcW w:w="1304" w:type="dxa"/>
          </w:tcPr>
          <w:p w:rsidR="00F010B3" w:rsidRDefault="00F010B3">
            <w:pPr>
              <w:pStyle w:val="ConsPlusNormal"/>
            </w:pPr>
          </w:p>
        </w:tc>
        <w:tc>
          <w:tcPr>
            <w:tcW w:w="1224" w:type="dxa"/>
          </w:tcPr>
          <w:p w:rsidR="00F010B3" w:rsidRDefault="00F010B3">
            <w:pPr>
              <w:pStyle w:val="ConsPlusNormal"/>
            </w:pPr>
          </w:p>
        </w:tc>
        <w:tc>
          <w:tcPr>
            <w:tcW w:w="1474" w:type="dxa"/>
          </w:tcPr>
          <w:p w:rsidR="00F010B3" w:rsidRDefault="00F010B3">
            <w:pPr>
              <w:pStyle w:val="ConsPlusNormal"/>
            </w:pPr>
          </w:p>
        </w:tc>
        <w:tc>
          <w:tcPr>
            <w:tcW w:w="1458" w:type="dxa"/>
          </w:tcPr>
          <w:p w:rsidR="00F010B3" w:rsidRDefault="00F010B3">
            <w:pPr>
              <w:pStyle w:val="ConsPlusNormal"/>
            </w:pPr>
          </w:p>
        </w:tc>
        <w:tc>
          <w:tcPr>
            <w:tcW w:w="1395" w:type="dxa"/>
          </w:tcPr>
          <w:p w:rsidR="00F010B3" w:rsidRDefault="00F010B3">
            <w:pPr>
              <w:pStyle w:val="ConsPlusNormal"/>
            </w:pPr>
          </w:p>
        </w:tc>
      </w:tr>
      <w:tr w:rsidR="00F010B3">
        <w:tc>
          <w:tcPr>
            <w:tcW w:w="653" w:type="dxa"/>
          </w:tcPr>
          <w:p w:rsidR="00F010B3" w:rsidRDefault="00F010B3">
            <w:pPr>
              <w:pStyle w:val="ConsPlusNormal"/>
              <w:jc w:val="center"/>
            </w:pPr>
            <w:r>
              <w:t>3.</w:t>
            </w:r>
          </w:p>
          <w:p w:rsidR="00F010B3" w:rsidRDefault="00F010B3">
            <w:pPr>
              <w:pStyle w:val="ConsPlusNormal"/>
              <w:jc w:val="center"/>
            </w:pPr>
            <w:r>
              <w:t>и т.д.</w:t>
            </w:r>
          </w:p>
        </w:tc>
        <w:tc>
          <w:tcPr>
            <w:tcW w:w="2098" w:type="dxa"/>
          </w:tcPr>
          <w:p w:rsidR="00F010B3" w:rsidRDefault="00F010B3">
            <w:pPr>
              <w:pStyle w:val="ConsPlusNormal"/>
            </w:pPr>
          </w:p>
        </w:tc>
        <w:tc>
          <w:tcPr>
            <w:tcW w:w="1304" w:type="dxa"/>
          </w:tcPr>
          <w:p w:rsidR="00F010B3" w:rsidRDefault="00F010B3">
            <w:pPr>
              <w:pStyle w:val="ConsPlusNormal"/>
            </w:pPr>
          </w:p>
        </w:tc>
        <w:tc>
          <w:tcPr>
            <w:tcW w:w="1224" w:type="dxa"/>
          </w:tcPr>
          <w:p w:rsidR="00F010B3" w:rsidRDefault="00F010B3">
            <w:pPr>
              <w:pStyle w:val="ConsPlusNormal"/>
            </w:pPr>
          </w:p>
        </w:tc>
        <w:tc>
          <w:tcPr>
            <w:tcW w:w="1474" w:type="dxa"/>
          </w:tcPr>
          <w:p w:rsidR="00F010B3" w:rsidRDefault="00F010B3">
            <w:pPr>
              <w:pStyle w:val="ConsPlusNormal"/>
            </w:pPr>
          </w:p>
        </w:tc>
        <w:tc>
          <w:tcPr>
            <w:tcW w:w="1458" w:type="dxa"/>
          </w:tcPr>
          <w:p w:rsidR="00F010B3" w:rsidRDefault="00F010B3">
            <w:pPr>
              <w:pStyle w:val="ConsPlusNormal"/>
            </w:pPr>
          </w:p>
        </w:tc>
        <w:tc>
          <w:tcPr>
            <w:tcW w:w="1395" w:type="dxa"/>
          </w:tcPr>
          <w:p w:rsidR="00F010B3" w:rsidRDefault="00F010B3">
            <w:pPr>
              <w:pStyle w:val="ConsPlusNormal"/>
            </w:pPr>
          </w:p>
        </w:tc>
      </w:tr>
    </w:tbl>
    <w:p w:rsidR="00F010B3" w:rsidRDefault="00F010B3">
      <w:pPr>
        <w:pStyle w:val="ConsPlusNormal"/>
        <w:jc w:val="both"/>
      </w:pPr>
    </w:p>
    <w:p w:rsidR="00F010B3" w:rsidRDefault="00F010B3">
      <w:pPr>
        <w:pStyle w:val="ConsPlusNonformat"/>
        <w:jc w:val="both"/>
      </w:pPr>
      <w:r>
        <w:t>Предельный контингент за год ______________________________________________</w:t>
      </w:r>
    </w:p>
    <w:p w:rsidR="00F010B3" w:rsidRDefault="00F010B3">
      <w:pPr>
        <w:pStyle w:val="ConsPlusNonformat"/>
        <w:jc w:val="both"/>
      </w:pPr>
      <w:r>
        <w:t>База ______________________________________________________________________</w:t>
      </w:r>
    </w:p>
    <w:p w:rsidR="00F010B3" w:rsidRDefault="00F010B3">
      <w:pPr>
        <w:pStyle w:val="ConsPlusNonformat"/>
        <w:jc w:val="both"/>
      </w:pPr>
      <w:r>
        <w:t xml:space="preserve">                      (типовая, нетиповая, приспособленная)</w:t>
      </w:r>
    </w:p>
    <w:p w:rsidR="00F010B3" w:rsidRDefault="00F010B3">
      <w:pPr>
        <w:pStyle w:val="ConsPlusNonformat"/>
        <w:jc w:val="both"/>
      </w:pPr>
      <w:r>
        <w:t>Учебный корпус ____________________________________________________________</w:t>
      </w:r>
    </w:p>
    <w:p w:rsidR="00F010B3" w:rsidRDefault="00F010B3">
      <w:pPr>
        <w:pStyle w:val="ConsPlusNonformat"/>
        <w:jc w:val="both"/>
      </w:pPr>
      <w:r>
        <w:t xml:space="preserve">                   (ученических мест) (количество учебных кабинетов)</w:t>
      </w:r>
    </w:p>
    <w:p w:rsidR="00F010B3" w:rsidRDefault="00F010B3">
      <w:pPr>
        <w:pStyle w:val="ConsPlusNonformat"/>
        <w:jc w:val="both"/>
      </w:pPr>
      <w:r>
        <w:t>Мастерские ________________________________________________________________</w:t>
      </w:r>
    </w:p>
    <w:p w:rsidR="00F010B3" w:rsidRDefault="00F010B3">
      <w:pPr>
        <w:pStyle w:val="ConsPlusNonformat"/>
        <w:jc w:val="both"/>
      </w:pPr>
      <w:r>
        <w:t xml:space="preserve">             (ученических мест)       (количество учебных кабинетов)</w:t>
      </w:r>
    </w:p>
    <w:p w:rsidR="00F010B3" w:rsidRDefault="00F010B3">
      <w:pPr>
        <w:pStyle w:val="ConsPlusNonformat"/>
        <w:jc w:val="both"/>
      </w:pPr>
      <w:r>
        <w:t>Учебный полигон _____________________ площадь _____________________________</w:t>
      </w:r>
    </w:p>
    <w:p w:rsidR="00F010B3" w:rsidRDefault="00F010B3">
      <w:pPr>
        <w:pStyle w:val="ConsPlusNonformat"/>
        <w:jc w:val="both"/>
      </w:pPr>
      <w:r>
        <w:t>Столовая __________________________________________________________________</w:t>
      </w:r>
    </w:p>
    <w:p w:rsidR="00F010B3" w:rsidRDefault="00F010B3">
      <w:pPr>
        <w:pStyle w:val="ConsPlusNonformat"/>
        <w:jc w:val="both"/>
      </w:pPr>
      <w:r>
        <w:t xml:space="preserve">                                (посадочных мест)</w:t>
      </w:r>
    </w:p>
    <w:p w:rsidR="00F010B3" w:rsidRDefault="00F010B3">
      <w:pPr>
        <w:pStyle w:val="ConsPlusNonformat"/>
        <w:jc w:val="both"/>
      </w:pPr>
      <w:r>
        <w:t>Спортивный зал ____________________________________________________________</w:t>
      </w:r>
    </w:p>
    <w:p w:rsidR="00F010B3" w:rsidRDefault="00F010B3">
      <w:pPr>
        <w:pStyle w:val="ConsPlusNonformat"/>
        <w:jc w:val="both"/>
      </w:pPr>
      <w:r>
        <w:t xml:space="preserve">                                      (кв. м)</w:t>
      </w:r>
    </w:p>
    <w:p w:rsidR="00F010B3" w:rsidRDefault="00F010B3">
      <w:pPr>
        <w:pStyle w:val="ConsPlusNonformat"/>
        <w:jc w:val="both"/>
      </w:pPr>
      <w:r>
        <w:t>Кадры: ____________________________________________________________________</w:t>
      </w:r>
    </w:p>
    <w:p w:rsidR="00F010B3" w:rsidRDefault="00F010B3">
      <w:pPr>
        <w:pStyle w:val="ConsPlusNonformat"/>
        <w:jc w:val="both"/>
      </w:pPr>
      <w:r>
        <w:t xml:space="preserve">                (по штату)    (фактически)    (в том числе совместителей)</w:t>
      </w:r>
    </w:p>
    <w:p w:rsidR="00F010B3" w:rsidRDefault="00F010B3">
      <w:pPr>
        <w:pStyle w:val="ConsPlusNonformat"/>
        <w:jc w:val="both"/>
      </w:pPr>
      <w:r>
        <w:t>Мастеров п/о ______________________________________________________________</w:t>
      </w:r>
    </w:p>
    <w:p w:rsidR="00F010B3" w:rsidRDefault="00F010B3">
      <w:pPr>
        <w:pStyle w:val="ConsPlusNonformat"/>
        <w:jc w:val="both"/>
      </w:pPr>
      <w:r>
        <w:t xml:space="preserve">                (по штату)    (фактически)    (в том числе совместителей)</w:t>
      </w:r>
    </w:p>
    <w:p w:rsidR="00F010B3" w:rsidRDefault="00F010B3">
      <w:pPr>
        <w:pStyle w:val="ConsPlusNonformat"/>
        <w:jc w:val="both"/>
      </w:pPr>
      <w:r>
        <w:t>Преподавателей ____________________________________________________________</w:t>
      </w:r>
    </w:p>
    <w:p w:rsidR="00F010B3" w:rsidRDefault="00F010B3">
      <w:pPr>
        <w:pStyle w:val="ConsPlusNonformat"/>
        <w:jc w:val="both"/>
      </w:pPr>
      <w:r>
        <w:t xml:space="preserve">                (по штату)    (фактически)    (в том числе совместителей)</w:t>
      </w: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4</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nformat"/>
        <w:jc w:val="both"/>
      </w:pPr>
      <w:bookmarkStart w:id="3" w:name="P406"/>
      <w:bookmarkEnd w:id="3"/>
      <w:r>
        <w:t xml:space="preserve">                                 Сведения</w:t>
      </w:r>
    </w:p>
    <w:p w:rsidR="00F010B3" w:rsidRDefault="00F010B3">
      <w:pPr>
        <w:pStyle w:val="ConsPlusNonformat"/>
        <w:jc w:val="both"/>
      </w:pPr>
      <w:r>
        <w:t xml:space="preserve">            о педагогических кадрах и укомплектованности штатов</w:t>
      </w:r>
    </w:p>
    <w:p w:rsidR="00F010B3" w:rsidRDefault="00F010B3">
      <w:pPr>
        <w:pStyle w:val="ConsPlusNonformat"/>
        <w:jc w:val="both"/>
      </w:pP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(наименование образовательного учреждения в соответствии с уставом)</w:t>
      </w:r>
    </w:p>
    <w:p w:rsidR="00F010B3" w:rsidRDefault="00F010B3">
      <w:pPr>
        <w:pStyle w:val="ConsPlusNonformat"/>
        <w:jc w:val="both"/>
      </w:pPr>
      <w:r>
        <w:t xml:space="preserve">                      (по состоянию на ____________)</w:t>
      </w:r>
    </w:p>
    <w:p w:rsidR="00F010B3" w:rsidRDefault="00F010B3">
      <w:pPr>
        <w:pStyle w:val="ConsPlusNonformat"/>
        <w:jc w:val="both"/>
      </w:pPr>
      <w:r>
        <w:t xml:space="preserve">                                          (дата)</w:t>
      </w:r>
    </w:p>
    <w:p w:rsidR="00F010B3" w:rsidRDefault="00F010B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1191"/>
        <w:gridCol w:w="907"/>
        <w:gridCol w:w="1757"/>
        <w:gridCol w:w="1304"/>
        <w:gridCol w:w="1474"/>
        <w:gridCol w:w="964"/>
      </w:tblGrid>
      <w:tr w:rsidR="00F010B3">
        <w:tc>
          <w:tcPr>
            <w:tcW w:w="510" w:type="dxa"/>
          </w:tcPr>
          <w:p w:rsidR="00F010B3" w:rsidRDefault="00F010B3">
            <w:pPr>
              <w:pStyle w:val="ConsPlusNormal"/>
              <w:jc w:val="center"/>
            </w:pPr>
            <w:r>
              <w:t>N п/п</w:t>
            </w:r>
          </w:p>
        </w:tc>
        <w:tc>
          <w:tcPr>
            <w:tcW w:w="1474" w:type="dxa"/>
          </w:tcPr>
          <w:p w:rsidR="00F010B3" w:rsidRDefault="00F010B3">
            <w:pPr>
              <w:pStyle w:val="ConsPlusNormal"/>
              <w:jc w:val="center"/>
            </w:pPr>
            <w:r>
              <w:t>Должность по штатному расписанию</w:t>
            </w:r>
          </w:p>
        </w:tc>
        <w:tc>
          <w:tcPr>
            <w:tcW w:w="1191" w:type="dxa"/>
          </w:tcPr>
          <w:p w:rsidR="00F010B3" w:rsidRDefault="00F010B3">
            <w:pPr>
              <w:pStyle w:val="ConsPlusNormal"/>
              <w:jc w:val="center"/>
            </w:pPr>
            <w:r>
              <w:t>Фамилия, имя, отчество</w:t>
            </w:r>
          </w:p>
        </w:tc>
        <w:tc>
          <w:tcPr>
            <w:tcW w:w="907" w:type="dxa"/>
          </w:tcPr>
          <w:p w:rsidR="00F010B3" w:rsidRDefault="00F010B3">
            <w:pPr>
              <w:pStyle w:val="ConsPlusNormal"/>
              <w:jc w:val="center"/>
            </w:pPr>
            <w:r>
              <w:t>Год рождения</w:t>
            </w:r>
          </w:p>
        </w:tc>
        <w:tc>
          <w:tcPr>
            <w:tcW w:w="1757" w:type="dxa"/>
          </w:tcPr>
          <w:p w:rsidR="00F010B3" w:rsidRDefault="00F010B3">
            <w:pPr>
              <w:pStyle w:val="ConsPlusNormal"/>
              <w:jc w:val="center"/>
            </w:pPr>
            <w:r>
              <w:t>Образование:</w:t>
            </w:r>
          </w:p>
          <w:p w:rsidR="00F010B3" w:rsidRDefault="00F010B3">
            <w:pPr>
              <w:pStyle w:val="ConsPlusNormal"/>
              <w:jc w:val="center"/>
            </w:pPr>
            <w:r>
              <w:t>вуз, ссуз, год окончания, специальность по диплому</w:t>
            </w:r>
          </w:p>
        </w:tc>
        <w:tc>
          <w:tcPr>
            <w:tcW w:w="1304" w:type="dxa"/>
          </w:tcPr>
          <w:p w:rsidR="00F010B3" w:rsidRDefault="00F010B3">
            <w:pPr>
              <w:pStyle w:val="ConsPlusNormal"/>
              <w:jc w:val="center"/>
            </w:pPr>
            <w:r>
              <w:t>Преподаваемый предмет, дисциплина</w:t>
            </w:r>
          </w:p>
        </w:tc>
        <w:tc>
          <w:tcPr>
            <w:tcW w:w="1474" w:type="dxa"/>
          </w:tcPr>
          <w:p w:rsidR="00F010B3" w:rsidRDefault="00F010B3">
            <w:pPr>
              <w:pStyle w:val="ConsPlusNormal"/>
              <w:jc w:val="center"/>
            </w:pPr>
            <w:r>
              <w:t>Стаж работы по специальности всего, в т.ч. по преподаваемому предмету, дисциплине</w:t>
            </w:r>
          </w:p>
        </w:tc>
        <w:tc>
          <w:tcPr>
            <w:tcW w:w="964" w:type="dxa"/>
          </w:tcPr>
          <w:p w:rsidR="00F010B3" w:rsidRDefault="00F010B3">
            <w:pPr>
              <w:pStyle w:val="ConsPlusNormal"/>
              <w:jc w:val="center"/>
            </w:pPr>
            <w:r>
              <w:t>Примечание</w:t>
            </w:r>
          </w:p>
        </w:tc>
      </w:tr>
      <w:tr w:rsidR="00F010B3">
        <w:tc>
          <w:tcPr>
            <w:tcW w:w="510" w:type="dxa"/>
          </w:tcPr>
          <w:p w:rsidR="00F010B3" w:rsidRDefault="00F010B3">
            <w:pPr>
              <w:pStyle w:val="ConsPlusNormal"/>
              <w:jc w:val="center"/>
            </w:pPr>
            <w:r>
              <w:t>1</w:t>
            </w:r>
          </w:p>
        </w:tc>
        <w:tc>
          <w:tcPr>
            <w:tcW w:w="1474" w:type="dxa"/>
          </w:tcPr>
          <w:p w:rsidR="00F010B3" w:rsidRDefault="00F010B3">
            <w:pPr>
              <w:pStyle w:val="ConsPlusNormal"/>
              <w:jc w:val="center"/>
            </w:pPr>
            <w:r>
              <w:t>2</w:t>
            </w:r>
          </w:p>
        </w:tc>
        <w:tc>
          <w:tcPr>
            <w:tcW w:w="1191" w:type="dxa"/>
          </w:tcPr>
          <w:p w:rsidR="00F010B3" w:rsidRDefault="00F010B3">
            <w:pPr>
              <w:pStyle w:val="ConsPlusNormal"/>
              <w:jc w:val="center"/>
            </w:pPr>
            <w:r>
              <w:t>3</w:t>
            </w:r>
          </w:p>
        </w:tc>
        <w:tc>
          <w:tcPr>
            <w:tcW w:w="907" w:type="dxa"/>
          </w:tcPr>
          <w:p w:rsidR="00F010B3" w:rsidRDefault="00F010B3">
            <w:pPr>
              <w:pStyle w:val="ConsPlusNormal"/>
              <w:jc w:val="center"/>
            </w:pPr>
            <w:r>
              <w:t>4</w:t>
            </w:r>
          </w:p>
        </w:tc>
        <w:tc>
          <w:tcPr>
            <w:tcW w:w="1757" w:type="dxa"/>
          </w:tcPr>
          <w:p w:rsidR="00F010B3" w:rsidRDefault="00F010B3">
            <w:pPr>
              <w:pStyle w:val="ConsPlusNormal"/>
              <w:jc w:val="center"/>
            </w:pPr>
            <w:r>
              <w:t>5</w:t>
            </w:r>
          </w:p>
        </w:tc>
        <w:tc>
          <w:tcPr>
            <w:tcW w:w="1304" w:type="dxa"/>
          </w:tcPr>
          <w:p w:rsidR="00F010B3" w:rsidRDefault="00F010B3">
            <w:pPr>
              <w:pStyle w:val="ConsPlusNormal"/>
              <w:jc w:val="center"/>
            </w:pPr>
            <w:r>
              <w:t>6</w:t>
            </w:r>
          </w:p>
        </w:tc>
        <w:tc>
          <w:tcPr>
            <w:tcW w:w="1474" w:type="dxa"/>
          </w:tcPr>
          <w:p w:rsidR="00F010B3" w:rsidRDefault="00F010B3">
            <w:pPr>
              <w:pStyle w:val="ConsPlusNormal"/>
              <w:jc w:val="center"/>
            </w:pPr>
            <w:r>
              <w:t>7</w:t>
            </w:r>
          </w:p>
        </w:tc>
        <w:tc>
          <w:tcPr>
            <w:tcW w:w="964" w:type="dxa"/>
          </w:tcPr>
          <w:p w:rsidR="00F010B3" w:rsidRDefault="00F010B3">
            <w:pPr>
              <w:pStyle w:val="ConsPlusNormal"/>
              <w:jc w:val="center"/>
            </w:pPr>
            <w:r>
              <w:t>8</w:t>
            </w:r>
          </w:p>
        </w:tc>
      </w:tr>
      <w:tr w:rsidR="00F010B3">
        <w:tc>
          <w:tcPr>
            <w:tcW w:w="510" w:type="dxa"/>
          </w:tcPr>
          <w:p w:rsidR="00F010B3" w:rsidRDefault="00F010B3">
            <w:pPr>
              <w:pStyle w:val="ConsPlusNormal"/>
            </w:pPr>
          </w:p>
        </w:tc>
        <w:tc>
          <w:tcPr>
            <w:tcW w:w="1474" w:type="dxa"/>
          </w:tcPr>
          <w:p w:rsidR="00F010B3" w:rsidRDefault="00F010B3">
            <w:pPr>
              <w:pStyle w:val="ConsPlusNormal"/>
            </w:pPr>
          </w:p>
        </w:tc>
        <w:tc>
          <w:tcPr>
            <w:tcW w:w="1191" w:type="dxa"/>
          </w:tcPr>
          <w:p w:rsidR="00F010B3" w:rsidRDefault="00F010B3">
            <w:pPr>
              <w:pStyle w:val="ConsPlusNormal"/>
            </w:pPr>
          </w:p>
        </w:tc>
        <w:tc>
          <w:tcPr>
            <w:tcW w:w="907" w:type="dxa"/>
          </w:tcPr>
          <w:p w:rsidR="00F010B3" w:rsidRDefault="00F010B3">
            <w:pPr>
              <w:pStyle w:val="ConsPlusNormal"/>
            </w:pPr>
          </w:p>
        </w:tc>
        <w:tc>
          <w:tcPr>
            <w:tcW w:w="1757" w:type="dxa"/>
          </w:tcPr>
          <w:p w:rsidR="00F010B3" w:rsidRDefault="00F010B3">
            <w:pPr>
              <w:pStyle w:val="ConsPlusNormal"/>
            </w:pPr>
          </w:p>
        </w:tc>
        <w:tc>
          <w:tcPr>
            <w:tcW w:w="1304"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r>
      <w:tr w:rsidR="00F010B3">
        <w:tc>
          <w:tcPr>
            <w:tcW w:w="510" w:type="dxa"/>
          </w:tcPr>
          <w:p w:rsidR="00F010B3" w:rsidRDefault="00F010B3">
            <w:pPr>
              <w:pStyle w:val="ConsPlusNormal"/>
            </w:pPr>
          </w:p>
        </w:tc>
        <w:tc>
          <w:tcPr>
            <w:tcW w:w="1474" w:type="dxa"/>
          </w:tcPr>
          <w:p w:rsidR="00F010B3" w:rsidRDefault="00F010B3">
            <w:pPr>
              <w:pStyle w:val="ConsPlusNormal"/>
            </w:pPr>
          </w:p>
        </w:tc>
        <w:tc>
          <w:tcPr>
            <w:tcW w:w="1191" w:type="dxa"/>
          </w:tcPr>
          <w:p w:rsidR="00F010B3" w:rsidRDefault="00F010B3">
            <w:pPr>
              <w:pStyle w:val="ConsPlusNormal"/>
            </w:pPr>
          </w:p>
        </w:tc>
        <w:tc>
          <w:tcPr>
            <w:tcW w:w="907" w:type="dxa"/>
          </w:tcPr>
          <w:p w:rsidR="00F010B3" w:rsidRDefault="00F010B3">
            <w:pPr>
              <w:pStyle w:val="ConsPlusNormal"/>
            </w:pPr>
          </w:p>
        </w:tc>
        <w:tc>
          <w:tcPr>
            <w:tcW w:w="1757" w:type="dxa"/>
          </w:tcPr>
          <w:p w:rsidR="00F010B3" w:rsidRDefault="00F010B3">
            <w:pPr>
              <w:pStyle w:val="ConsPlusNormal"/>
            </w:pPr>
          </w:p>
        </w:tc>
        <w:tc>
          <w:tcPr>
            <w:tcW w:w="1304"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r>
      <w:tr w:rsidR="00F010B3">
        <w:tc>
          <w:tcPr>
            <w:tcW w:w="510" w:type="dxa"/>
          </w:tcPr>
          <w:p w:rsidR="00F010B3" w:rsidRDefault="00F010B3">
            <w:pPr>
              <w:pStyle w:val="ConsPlusNormal"/>
            </w:pPr>
          </w:p>
        </w:tc>
        <w:tc>
          <w:tcPr>
            <w:tcW w:w="1474" w:type="dxa"/>
          </w:tcPr>
          <w:p w:rsidR="00F010B3" w:rsidRDefault="00F010B3">
            <w:pPr>
              <w:pStyle w:val="ConsPlusNormal"/>
            </w:pPr>
          </w:p>
        </w:tc>
        <w:tc>
          <w:tcPr>
            <w:tcW w:w="1191" w:type="dxa"/>
          </w:tcPr>
          <w:p w:rsidR="00F010B3" w:rsidRDefault="00F010B3">
            <w:pPr>
              <w:pStyle w:val="ConsPlusNormal"/>
            </w:pPr>
          </w:p>
        </w:tc>
        <w:tc>
          <w:tcPr>
            <w:tcW w:w="907" w:type="dxa"/>
          </w:tcPr>
          <w:p w:rsidR="00F010B3" w:rsidRDefault="00F010B3">
            <w:pPr>
              <w:pStyle w:val="ConsPlusNormal"/>
            </w:pPr>
          </w:p>
        </w:tc>
        <w:tc>
          <w:tcPr>
            <w:tcW w:w="1757" w:type="dxa"/>
          </w:tcPr>
          <w:p w:rsidR="00F010B3" w:rsidRDefault="00F010B3">
            <w:pPr>
              <w:pStyle w:val="ConsPlusNormal"/>
            </w:pPr>
          </w:p>
        </w:tc>
        <w:tc>
          <w:tcPr>
            <w:tcW w:w="1304"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r>
      <w:tr w:rsidR="00F010B3">
        <w:tc>
          <w:tcPr>
            <w:tcW w:w="510" w:type="dxa"/>
          </w:tcPr>
          <w:p w:rsidR="00F010B3" w:rsidRDefault="00F010B3">
            <w:pPr>
              <w:pStyle w:val="ConsPlusNormal"/>
            </w:pPr>
          </w:p>
        </w:tc>
        <w:tc>
          <w:tcPr>
            <w:tcW w:w="1474" w:type="dxa"/>
          </w:tcPr>
          <w:p w:rsidR="00F010B3" w:rsidRDefault="00F010B3">
            <w:pPr>
              <w:pStyle w:val="ConsPlusNormal"/>
            </w:pPr>
          </w:p>
        </w:tc>
        <w:tc>
          <w:tcPr>
            <w:tcW w:w="1191" w:type="dxa"/>
          </w:tcPr>
          <w:p w:rsidR="00F010B3" w:rsidRDefault="00F010B3">
            <w:pPr>
              <w:pStyle w:val="ConsPlusNormal"/>
            </w:pPr>
          </w:p>
        </w:tc>
        <w:tc>
          <w:tcPr>
            <w:tcW w:w="907" w:type="dxa"/>
          </w:tcPr>
          <w:p w:rsidR="00F010B3" w:rsidRDefault="00F010B3">
            <w:pPr>
              <w:pStyle w:val="ConsPlusNormal"/>
            </w:pPr>
          </w:p>
        </w:tc>
        <w:tc>
          <w:tcPr>
            <w:tcW w:w="1757" w:type="dxa"/>
          </w:tcPr>
          <w:p w:rsidR="00F010B3" w:rsidRDefault="00F010B3">
            <w:pPr>
              <w:pStyle w:val="ConsPlusNormal"/>
            </w:pPr>
          </w:p>
        </w:tc>
        <w:tc>
          <w:tcPr>
            <w:tcW w:w="1304"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r>
      <w:tr w:rsidR="00F010B3">
        <w:tc>
          <w:tcPr>
            <w:tcW w:w="510" w:type="dxa"/>
          </w:tcPr>
          <w:p w:rsidR="00F010B3" w:rsidRDefault="00F010B3">
            <w:pPr>
              <w:pStyle w:val="ConsPlusNormal"/>
            </w:pPr>
          </w:p>
        </w:tc>
        <w:tc>
          <w:tcPr>
            <w:tcW w:w="1474" w:type="dxa"/>
          </w:tcPr>
          <w:p w:rsidR="00F010B3" w:rsidRDefault="00F010B3">
            <w:pPr>
              <w:pStyle w:val="ConsPlusNormal"/>
            </w:pPr>
          </w:p>
        </w:tc>
        <w:tc>
          <w:tcPr>
            <w:tcW w:w="1191" w:type="dxa"/>
          </w:tcPr>
          <w:p w:rsidR="00F010B3" w:rsidRDefault="00F010B3">
            <w:pPr>
              <w:pStyle w:val="ConsPlusNormal"/>
            </w:pPr>
          </w:p>
        </w:tc>
        <w:tc>
          <w:tcPr>
            <w:tcW w:w="907" w:type="dxa"/>
          </w:tcPr>
          <w:p w:rsidR="00F010B3" w:rsidRDefault="00F010B3">
            <w:pPr>
              <w:pStyle w:val="ConsPlusNormal"/>
            </w:pPr>
          </w:p>
        </w:tc>
        <w:tc>
          <w:tcPr>
            <w:tcW w:w="1757" w:type="dxa"/>
          </w:tcPr>
          <w:p w:rsidR="00F010B3" w:rsidRDefault="00F010B3">
            <w:pPr>
              <w:pStyle w:val="ConsPlusNormal"/>
            </w:pPr>
          </w:p>
        </w:tc>
        <w:tc>
          <w:tcPr>
            <w:tcW w:w="1304"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r>
      <w:tr w:rsidR="00F010B3">
        <w:tc>
          <w:tcPr>
            <w:tcW w:w="510" w:type="dxa"/>
          </w:tcPr>
          <w:p w:rsidR="00F010B3" w:rsidRDefault="00F010B3">
            <w:pPr>
              <w:pStyle w:val="ConsPlusNormal"/>
            </w:pPr>
          </w:p>
        </w:tc>
        <w:tc>
          <w:tcPr>
            <w:tcW w:w="1474" w:type="dxa"/>
          </w:tcPr>
          <w:p w:rsidR="00F010B3" w:rsidRDefault="00F010B3">
            <w:pPr>
              <w:pStyle w:val="ConsPlusNormal"/>
            </w:pPr>
          </w:p>
        </w:tc>
        <w:tc>
          <w:tcPr>
            <w:tcW w:w="1191" w:type="dxa"/>
          </w:tcPr>
          <w:p w:rsidR="00F010B3" w:rsidRDefault="00F010B3">
            <w:pPr>
              <w:pStyle w:val="ConsPlusNormal"/>
            </w:pPr>
          </w:p>
        </w:tc>
        <w:tc>
          <w:tcPr>
            <w:tcW w:w="907" w:type="dxa"/>
          </w:tcPr>
          <w:p w:rsidR="00F010B3" w:rsidRDefault="00F010B3">
            <w:pPr>
              <w:pStyle w:val="ConsPlusNormal"/>
            </w:pPr>
          </w:p>
        </w:tc>
        <w:tc>
          <w:tcPr>
            <w:tcW w:w="1757" w:type="dxa"/>
          </w:tcPr>
          <w:p w:rsidR="00F010B3" w:rsidRDefault="00F010B3">
            <w:pPr>
              <w:pStyle w:val="ConsPlusNormal"/>
            </w:pPr>
          </w:p>
        </w:tc>
        <w:tc>
          <w:tcPr>
            <w:tcW w:w="1304"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r>
      <w:tr w:rsidR="00F010B3">
        <w:tc>
          <w:tcPr>
            <w:tcW w:w="510" w:type="dxa"/>
          </w:tcPr>
          <w:p w:rsidR="00F010B3" w:rsidRDefault="00F010B3">
            <w:pPr>
              <w:pStyle w:val="ConsPlusNormal"/>
            </w:pPr>
          </w:p>
        </w:tc>
        <w:tc>
          <w:tcPr>
            <w:tcW w:w="1474" w:type="dxa"/>
          </w:tcPr>
          <w:p w:rsidR="00F010B3" w:rsidRDefault="00F010B3">
            <w:pPr>
              <w:pStyle w:val="ConsPlusNormal"/>
            </w:pPr>
          </w:p>
        </w:tc>
        <w:tc>
          <w:tcPr>
            <w:tcW w:w="1191" w:type="dxa"/>
          </w:tcPr>
          <w:p w:rsidR="00F010B3" w:rsidRDefault="00F010B3">
            <w:pPr>
              <w:pStyle w:val="ConsPlusNormal"/>
            </w:pPr>
          </w:p>
        </w:tc>
        <w:tc>
          <w:tcPr>
            <w:tcW w:w="907" w:type="dxa"/>
          </w:tcPr>
          <w:p w:rsidR="00F010B3" w:rsidRDefault="00F010B3">
            <w:pPr>
              <w:pStyle w:val="ConsPlusNormal"/>
            </w:pPr>
          </w:p>
        </w:tc>
        <w:tc>
          <w:tcPr>
            <w:tcW w:w="1757" w:type="dxa"/>
          </w:tcPr>
          <w:p w:rsidR="00F010B3" w:rsidRDefault="00F010B3">
            <w:pPr>
              <w:pStyle w:val="ConsPlusNormal"/>
            </w:pPr>
          </w:p>
        </w:tc>
        <w:tc>
          <w:tcPr>
            <w:tcW w:w="1304"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r>
      <w:tr w:rsidR="00F010B3">
        <w:tc>
          <w:tcPr>
            <w:tcW w:w="510" w:type="dxa"/>
          </w:tcPr>
          <w:p w:rsidR="00F010B3" w:rsidRDefault="00F010B3">
            <w:pPr>
              <w:pStyle w:val="ConsPlusNormal"/>
            </w:pPr>
          </w:p>
        </w:tc>
        <w:tc>
          <w:tcPr>
            <w:tcW w:w="1474" w:type="dxa"/>
          </w:tcPr>
          <w:p w:rsidR="00F010B3" w:rsidRDefault="00F010B3">
            <w:pPr>
              <w:pStyle w:val="ConsPlusNormal"/>
            </w:pPr>
          </w:p>
        </w:tc>
        <w:tc>
          <w:tcPr>
            <w:tcW w:w="1191" w:type="dxa"/>
          </w:tcPr>
          <w:p w:rsidR="00F010B3" w:rsidRDefault="00F010B3">
            <w:pPr>
              <w:pStyle w:val="ConsPlusNormal"/>
            </w:pPr>
          </w:p>
        </w:tc>
        <w:tc>
          <w:tcPr>
            <w:tcW w:w="907" w:type="dxa"/>
          </w:tcPr>
          <w:p w:rsidR="00F010B3" w:rsidRDefault="00F010B3">
            <w:pPr>
              <w:pStyle w:val="ConsPlusNormal"/>
            </w:pPr>
          </w:p>
        </w:tc>
        <w:tc>
          <w:tcPr>
            <w:tcW w:w="1757" w:type="dxa"/>
          </w:tcPr>
          <w:p w:rsidR="00F010B3" w:rsidRDefault="00F010B3">
            <w:pPr>
              <w:pStyle w:val="ConsPlusNormal"/>
            </w:pPr>
          </w:p>
        </w:tc>
        <w:tc>
          <w:tcPr>
            <w:tcW w:w="1304"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r>
      <w:tr w:rsidR="00F010B3">
        <w:tc>
          <w:tcPr>
            <w:tcW w:w="510" w:type="dxa"/>
          </w:tcPr>
          <w:p w:rsidR="00F010B3" w:rsidRDefault="00F010B3">
            <w:pPr>
              <w:pStyle w:val="ConsPlusNormal"/>
            </w:pPr>
          </w:p>
        </w:tc>
        <w:tc>
          <w:tcPr>
            <w:tcW w:w="1474" w:type="dxa"/>
          </w:tcPr>
          <w:p w:rsidR="00F010B3" w:rsidRDefault="00F010B3">
            <w:pPr>
              <w:pStyle w:val="ConsPlusNormal"/>
            </w:pPr>
          </w:p>
        </w:tc>
        <w:tc>
          <w:tcPr>
            <w:tcW w:w="1191" w:type="dxa"/>
          </w:tcPr>
          <w:p w:rsidR="00F010B3" w:rsidRDefault="00F010B3">
            <w:pPr>
              <w:pStyle w:val="ConsPlusNormal"/>
            </w:pPr>
          </w:p>
        </w:tc>
        <w:tc>
          <w:tcPr>
            <w:tcW w:w="907" w:type="dxa"/>
          </w:tcPr>
          <w:p w:rsidR="00F010B3" w:rsidRDefault="00F010B3">
            <w:pPr>
              <w:pStyle w:val="ConsPlusNormal"/>
            </w:pPr>
          </w:p>
        </w:tc>
        <w:tc>
          <w:tcPr>
            <w:tcW w:w="1757" w:type="dxa"/>
          </w:tcPr>
          <w:p w:rsidR="00F010B3" w:rsidRDefault="00F010B3">
            <w:pPr>
              <w:pStyle w:val="ConsPlusNormal"/>
            </w:pPr>
          </w:p>
        </w:tc>
        <w:tc>
          <w:tcPr>
            <w:tcW w:w="1304"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r>
      <w:tr w:rsidR="00F010B3">
        <w:tc>
          <w:tcPr>
            <w:tcW w:w="510" w:type="dxa"/>
          </w:tcPr>
          <w:p w:rsidR="00F010B3" w:rsidRDefault="00F010B3">
            <w:pPr>
              <w:pStyle w:val="ConsPlusNormal"/>
            </w:pPr>
          </w:p>
        </w:tc>
        <w:tc>
          <w:tcPr>
            <w:tcW w:w="1474" w:type="dxa"/>
          </w:tcPr>
          <w:p w:rsidR="00F010B3" w:rsidRDefault="00F010B3">
            <w:pPr>
              <w:pStyle w:val="ConsPlusNormal"/>
            </w:pPr>
          </w:p>
        </w:tc>
        <w:tc>
          <w:tcPr>
            <w:tcW w:w="1191" w:type="dxa"/>
          </w:tcPr>
          <w:p w:rsidR="00F010B3" w:rsidRDefault="00F010B3">
            <w:pPr>
              <w:pStyle w:val="ConsPlusNormal"/>
            </w:pPr>
          </w:p>
        </w:tc>
        <w:tc>
          <w:tcPr>
            <w:tcW w:w="907" w:type="dxa"/>
          </w:tcPr>
          <w:p w:rsidR="00F010B3" w:rsidRDefault="00F010B3">
            <w:pPr>
              <w:pStyle w:val="ConsPlusNormal"/>
            </w:pPr>
          </w:p>
        </w:tc>
        <w:tc>
          <w:tcPr>
            <w:tcW w:w="1757" w:type="dxa"/>
          </w:tcPr>
          <w:p w:rsidR="00F010B3" w:rsidRDefault="00F010B3">
            <w:pPr>
              <w:pStyle w:val="ConsPlusNormal"/>
            </w:pPr>
          </w:p>
        </w:tc>
        <w:tc>
          <w:tcPr>
            <w:tcW w:w="1304"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r>
    </w:tbl>
    <w:p w:rsidR="00F010B3" w:rsidRDefault="00F010B3">
      <w:pPr>
        <w:pStyle w:val="ConsPlusNormal"/>
        <w:jc w:val="both"/>
      </w:pPr>
    </w:p>
    <w:p w:rsidR="00F010B3" w:rsidRDefault="00F010B3">
      <w:pPr>
        <w:pStyle w:val="ConsPlusNonformat"/>
        <w:jc w:val="both"/>
      </w:pPr>
      <w:r>
        <w:t xml:space="preserve">    Учредитель(ли) или руководитель образовательного учреждения</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(подпись)           (фамилия, инициалы)</w:t>
      </w:r>
    </w:p>
    <w:p w:rsidR="00F010B3" w:rsidRDefault="00F010B3">
      <w:pPr>
        <w:pStyle w:val="ConsPlusNonformat"/>
        <w:jc w:val="both"/>
      </w:pPr>
    </w:p>
    <w:p w:rsidR="00F010B3" w:rsidRDefault="00F010B3">
      <w:pPr>
        <w:pStyle w:val="ConsPlusNonformat"/>
        <w:jc w:val="both"/>
      </w:pPr>
      <w:r>
        <w:t>"___" ______________ 20__ г.</w:t>
      </w:r>
    </w:p>
    <w:p w:rsidR="00F010B3" w:rsidRDefault="00F010B3">
      <w:pPr>
        <w:pStyle w:val="ConsPlusNonformat"/>
        <w:jc w:val="both"/>
      </w:pPr>
      <w:r>
        <w:t xml:space="preserve">                                                                М.П.</w:t>
      </w:r>
    </w:p>
    <w:p w:rsidR="00F010B3" w:rsidRDefault="00F010B3">
      <w:pPr>
        <w:sectPr w:rsidR="00F010B3">
          <w:pgSz w:w="16838" w:h="11905" w:orient="landscape"/>
          <w:pgMar w:top="1701" w:right="1134" w:bottom="850" w:left="1134" w:header="0" w:footer="0" w:gutter="0"/>
          <w:cols w:space="720"/>
        </w:sectPr>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5</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nformat"/>
        <w:jc w:val="both"/>
      </w:pPr>
      <w:bookmarkStart w:id="4" w:name="P526"/>
      <w:bookmarkEnd w:id="4"/>
      <w:r>
        <w:t xml:space="preserve">                                 Сведения</w:t>
      </w:r>
    </w:p>
    <w:p w:rsidR="00F010B3" w:rsidRDefault="00F010B3">
      <w:pPr>
        <w:pStyle w:val="ConsPlusNonformat"/>
        <w:jc w:val="both"/>
      </w:pPr>
      <w:r>
        <w:t xml:space="preserve">               о материально-технической базе и оснащенности</w:t>
      </w:r>
    </w:p>
    <w:p w:rsidR="00F010B3" w:rsidRDefault="00F010B3">
      <w:pPr>
        <w:pStyle w:val="ConsPlusNonformat"/>
        <w:jc w:val="both"/>
      </w:pPr>
      <w:r>
        <w:t xml:space="preserve">                         образовательного процесса</w:t>
      </w:r>
    </w:p>
    <w:p w:rsidR="00F010B3" w:rsidRDefault="00F010B3">
      <w:pPr>
        <w:pStyle w:val="ConsPlusNonformat"/>
        <w:jc w:val="both"/>
      </w:pP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(наименование образовательного учреждения в соответствии с уставом)</w:t>
      </w:r>
    </w:p>
    <w:p w:rsidR="00F010B3" w:rsidRDefault="00F010B3">
      <w:pPr>
        <w:pStyle w:val="ConsPlusNonformat"/>
        <w:jc w:val="both"/>
      </w:pPr>
      <w:r>
        <w:t xml:space="preserve">                      (по состоянию на ____________)</w:t>
      </w:r>
    </w:p>
    <w:p w:rsidR="00F010B3" w:rsidRDefault="00F010B3">
      <w:pPr>
        <w:pStyle w:val="ConsPlusNonformat"/>
        <w:jc w:val="both"/>
      </w:pPr>
      <w:r>
        <w:t xml:space="preserve">                                          (дата)</w:t>
      </w:r>
    </w:p>
    <w:p w:rsidR="00F010B3" w:rsidRDefault="00F010B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74"/>
        <w:gridCol w:w="1587"/>
        <w:gridCol w:w="1701"/>
        <w:gridCol w:w="1191"/>
        <w:gridCol w:w="1871"/>
        <w:gridCol w:w="1361"/>
        <w:gridCol w:w="1417"/>
        <w:gridCol w:w="1247"/>
        <w:gridCol w:w="850"/>
      </w:tblGrid>
      <w:tr w:rsidR="00F010B3">
        <w:tc>
          <w:tcPr>
            <w:tcW w:w="567" w:type="dxa"/>
          </w:tcPr>
          <w:p w:rsidR="00F010B3" w:rsidRDefault="00F010B3">
            <w:pPr>
              <w:pStyle w:val="ConsPlusNormal"/>
              <w:jc w:val="center"/>
            </w:pPr>
            <w:r>
              <w:t>N п/п</w:t>
            </w:r>
          </w:p>
        </w:tc>
        <w:tc>
          <w:tcPr>
            <w:tcW w:w="1774" w:type="dxa"/>
          </w:tcPr>
          <w:p w:rsidR="00F010B3" w:rsidRDefault="00F010B3">
            <w:pPr>
              <w:pStyle w:val="ConsPlusNormal"/>
              <w:jc w:val="center"/>
            </w:pPr>
            <w:r>
              <w:t>Тип строения (типовой проект, приспособленный, иное), фактический адрес строений, занятых под образовательный процесс</w:t>
            </w:r>
          </w:p>
        </w:tc>
        <w:tc>
          <w:tcPr>
            <w:tcW w:w="1587" w:type="dxa"/>
          </w:tcPr>
          <w:p w:rsidR="00F010B3" w:rsidRDefault="00F010B3">
            <w:pPr>
              <w:pStyle w:val="ConsPlusNormal"/>
              <w:jc w:val="center"/>
            </w:pPr>
            <w:r>
              <w:t>Общая площадь, занимаемая образовательным учреждением в строении</w:t>
            </w:r>
          </w:p>
        </w:tc>
        <w:tc>
          <w:tcPr>
            <w:tcW w:w="1701" w:type="dxa"/>
          </w:tcPr>
          <w:p w:rsidR="00F010B3" w:rsidRDefault="00F010B3">
            <w:pPr>
              <w:pStyle w:val="ConsPlusNormal"/>
              <w:jc w:val="center"/>
            </w:pPr>
            <w:r>
              <w:t>Форма владения помещениями, строениями (на правах собственника, аренды и т.п.) и реквизиты правомочных документов</w:t>
            </w:r>
          </w:p>
        </w:tc>
        <w:tc>
          <w:tcPr>
            <w:tcW w:w="1191" w:type="dxa"/>
          </w:tcPr>
          <w:p w:rsidR="00F010B3" w:rsidRDefault="00F010B3">
            <w:pPr>
              <w:pStyle w:val="ConsPlusNormal"/>
              <w:jc w:val="center"/>
            </w:pPr>
            <w:r>
              <w:t>Наименование организации арендодателя</w:t>
            </w:r>
          </w:p>
        </w:tc>
        <w:tc>
          <w:tcPr>
            <w:tcW w:w="1871" w:type="dxa"/>
          </w:tcPr>
          <w:p w:rsidR="00F010B3" w:rsidRDefault="00F010B3">
            <w:pPr>
              <w:pStyle w:val="ConsPlusNormal"/>
              <w:jc w:val="center"/>
            </w:pPr>
            <w:r>
              <w:t>Вид помещений (кабинеты, аудитории, лекционные, для практических занятий, лаборатории, актовые и физкультурные залы и т.д.)</w:t>
            </w:r>
          </w:p>
        </w:tc>
        <w:tc>
          <w:tcPr>
            <w:tcW w:w="1361" w:type="dxa"/>
          </w:tcPr>
          <w:p w:rsidR="00F010B3" w:rsidRDefault="00F010B3">
            <w:pPr>
              <w:pStyle w:val="ConsPlusNormal"/>
              <w:jc w:val="center"/>
            </w:pPr>
            <w:r>
              <w:t>Перечень ТСО, компьютерной техники</w:t>
            </w:r>
          </w:p>
        </w:tc>
        <w:tc>
          <w:tcPr>
            <w:tcW w:w="1417" w:type="dxa"/>
          </w:tcPr>
          <w:p w:rsidR="00F010B3" w:rsidRDefault="00F010B3">
            <w:pPr>
              <w:pStyle w:val="ConsPlusNormal"/>
              <w:jc w:val="center"/>
            </w:pPr>
            <w:r>
              <w:t>Наименование оборудования, самоходных и иных машин, их количество</w:t>
            </w:r>
          </w:p>
        </w:tc>
        <w:tc>
          <w:tcPr>
            <w:tcW w:w="1247" w:type="dxa"/>
          </w:tcPr>
          <w:p w:rsidR="00F010B3" w:rsidRDefault="00F010B3">
            <w:pPr>
              <w:pStyle w:val="ConsPlusNormal"/>
              <w:jc w:val="center"/>
            </w:pPr>
            <w:r>
              <w:t>Наличие и состояние земельного участка (площадь, в га)</w:t>
            </w:r>
          </w:p>
        </w:tc>
        <w:tc>
          <w:tcPr>
            <w:tcW w:w="850" w:type="dxa"/>
          </w:tcPr>
          <w:p w:rsidR="00F010B3" w:rsidRDefault="00F010B3">
            <w:pPr>
              <w:pStyle w:val="ConsPlusNormal"/>
              <w:jc w:val="center"/>
            </w:pPr>
            <w:r>
              <w:t>Примечание</w:t>
            </w:r>
          </w:p>
        </w:tc>
      </w:tr>
      <w:tr w:rsidR="00F010B3">
        <w:tc>
          <w:tcPr>
            <w:tcW w:w="567" w:type="dxa"/>
          </w:tcPr>
          <w:p w:rsidR="00F010B3" w:rsidRDefault="00F010B3">
            <w:pPr>
              <w:pStyle w:val="ConsPlusNormal"/>
              <w:jc w:val="center"/>
            </w:pPr>
            <w:r>
              <w:t>1</w:t>
            </w:r>
          </w:p>
        </w:tc>
        <w:tc>
          <w:tcPr>
            <w:tcW w:w="1774" w:type="dxa"/>
          </w:tcPr>
          <w:p w:rsidR="00F010B3" w:rsidRDefault="00F010B3">
            <w:pPr>
              <w:pStyle w:val="ConsPlusNormal"/>
              <w:jc w:val="center"/>
            </w:pPr>
            <w:r>
              <w:t>2</w:t>
            </w:r>
          </w:p>
        </w:tc>
        <w:tc>
          <w:tcPr>
            <w:tcW w:w="1587" w:type="dxa"/>
          </w:tcPr>
          <w:p w:rsidR="00F010B3" w:rsidRDefault="00F010B3">
            <w:pPr>
              <w:pStyle w:val="ConsPlusNormal"/>
              <w:jc w:val="center"/>
            </w:pPr>
            <w:r>
              <w:t>3</w:t>
            </w:r>
          </w:p>
        </w:tc>
        <w:tc>
          <w:tcPr>
            <w:tcW w:w="1701" w:type="dxa"/>
          </w:tcPr>
          <w:p w:rsidR="00F010B3" w:rsidRDefault="00F010B3">
            <w:pPr>
              <w:pStyle w:val="ConsPlusNormal"/>
              <w:jc w:val="center"/>
            </w:pPr>
            <w:r>
              <w:t>4</w:t>
            </w:r>
          </w:p>
        </w:tc>
        <w:tc>
          <w:tcPr>
            <w:tcW w:w="1191" w:type="dxa"/>
          </w:tcPr>
          <w:p w:rsidR="00F010B3" w:rsidRDefault="00F010B3">
            <w:pPr>
              <w:pStyle w:val="ConsPlusNormal"/>
              <w:jc w:val="center"/>
            </w:pPr>
            <w:r>
              <w:t>5</w:t>
            </w:r>
          </w:p>
        </w:tc>
        <w:tc>
          <w:tcPr>
            <w:tcW w:w="1871" w:type="dxa"/>
          </w:tcPr>
          <w:p w:rsidR="00F010B3" w:rsidRDefault="00F010B3">
            <w:pPr>
              <w:pStyle w:val="ConsPlusNormal"/>
              <w:jc w:val="center"/>
            </w:pPr>
            <w:r>
              <w:t>6</w:t>
            </w:r>
          </w:p>
        </w:tc>
        <w:tc>
          <w:tcPr>
            <w:tcW w:w="1361" w:type="dxa"/>
          </w:tcPr>
          <w:p w:rsidR="00F010B3" w:rsidRDefault="00F010B3">
            <w:pPr>
              <w:pStyle w:val="ConsPlusNormal"/>
              <w:jc w:val="center"/>
            </w:pPr>
            <w:r>
              <w:t>7</w:t>
            </w:r>
          </w:p>
        </w:tc>
        <w:tc>
          <w:tcPr>
            <w:tcW w:w="1417" w:type="dxa"/>
          </w:tcPr>
          <w:p w:rsidR="00F010B3" w:rsidRDefault="00F010B3">
            <w:pPr>
              <w:pStyle w:val="ConsPlusNormal"/>
              <w:jc w:val="center"/>
            </w:pPr>
            <w:r>
              <w:t>8</w:t>
            </w:r>
          </w:p>
        </w:tc>
        <w:tc>
          <w:tcPr>
            <w:tcW w:w="1247" w:type="dxa"/>
          </w:tcPr>
          <w:p w:rsidR="00F010B3" w:rsidRDefault="00F010B3">
            <w:pPr>
              <w:pStyle w:val="ConsPlusNormal"/>
              <w:jc w:val="center"/>
            </w:pPr>
            <w:r>
              <w:t>9</w:t>
            </w:r>
          </w:p>
        </w:tc>
        <w:tc>
          <w:tcPr>
            <w:tcW w:w="850" w:type="dxa"/>
          </w:tcPr>
          <w:p w:rsidR="00F010B3" w:rsidRDefault="00F010B3">
            <w:pPr>
              <w:pStyle w:val="ConsPlusNormal"/>
              <w:jc w:val="center"/>
            </w:pPr>
            <w:r>
              <w:t>10</w:t>
            </w:r>
          </w:p>
        </w:tc>
      </w:tr>
      <w:tr w:rsidR="00F010B3">
        <w:tc>
          <w:tcPr>
            <w:tcW w:w="567" w:type="dxa"/>
          </w:tcPr>
          <w:p w:rsidR="00F010B3" w:rsidRDefault="00F010B3">
            <w:pPr>
              <w:pStyle w:val="ConsPlusNormal"/>
            </w:pPr>
          </w:p>
        </w:tc>
        <w:tc>
          <w:tcPr>
            <w:tcW w:w="1774" w:type="dxa"/>
          </w:tcPr>
          <w:p w:rsidR="00F010B3" w:rsidRDefault="00F010B3">
            <w:pPr>
              <w:pStyle w:val="ConsPlusNormal"/>
            </w:pPr>
          </w:p>
        </w:tc>
        <w:tc>
          <w:tcPr>
            <w:tcW w:w="1587" w:type="dxa"/>
          </w:tcPr>
          <w:p w:rsidR="00F010B3" w:rsidRDefault="00F010B3">
            <w:pPr>
              <w:pStyle w:val="ConsPlusNormal"/>
            </w:pPr>
          </w:p>
        </w:tc>
        <w:tc>
          <w:tcPr>
            <w:tcW w:w="1701"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361" w:type="dxa"/>
          </w:tcPr>
          <w:p w:rsidR="00F010B3" w:rsidRDefault="00F010B3">
            <w:pPr>
              <w:pStyle w:val="ConsPlusNormal"/>
            </w:pPr>
          </w:p>
        </w:tc>
        <w:tc>
          <w:tcPr>
            <w:tcW w:w="1417" w:type="dxa"/>
          </w:tcPr>
          <w:p w:rsidR="00F010B3" w:rsidRDefault="00F010B3">
            <w:pPr>
              <w:pStyle w:val="ConsPlusNormal"/>
            </w:pPr>
          </w:p>
        </w:tc>
        <w:tc>
          <w:tcPr>
            <w:tcW w:w="1247" w:type="dxa"/>
          </w:tcPr>
          <w:p w:rsidR="00F010B3" w:rsidRDefault="00F010B3">
            <w:pPr>
              <w:pStyle w:val="ConsPlusNormal"/>
            </w:pPr>
          </w:p>
        </w:tc>
        <w:tc>
          <w:tcPr>
            <w:tcW w:w="850" w:type="dxa"/>
          </w:tcPr>
          <w:p w:rsidR="00F010B3" w:rsidRDefault="00F010B3">
            <w:pPr>
              <w:pStyle w:val="ConsPlusNormal"/>
            </w:pPr>
          </w:p>
        </w:tc>
      </w:tr>
      <w:tr w:rsidR="00F010B3">
        <w:tc>
          <w:tcPr>
            <w:tcW w:w="567" w:type="dxa"/>
          </w:tcPr>
          <w:p w:rsidR="00F010B3" w:rsidRDefault="00F010B3">
            <w:pPr>
              <w:pStyle w:val="ConsPlusNormal"/>
            </w:pPr>
          </w:p>
        </w:tc>
        <w:tc>
          <w:tcPr>
            <w:tcW w:w="1774" w:type="dxa"/>
          </w:tcPr>
          <w:p w:rsidR="00F010B3" w:rsidRDefault="00F010B3">
            <w:pPr>
              <w:pStyle w:val="ConsPlusNormal"/>
            </w:pPr>
          </w:p>
        </w:tc>
        <w:tc>
          <w:tcPr>
            <w:tcW w:w="1587" w:type="dxa"/>
          </w:tcPr>
          <w:p w:rsidR="00F010B3" w:rsidRDefault="00F010B3">
            <w:pPr>
              <w:pStyle w:val="ConsPlusNormal"/>
            </w:pPr>
          </w:p>
        </w:tc>
        <w:tc>
          <w:tcPr>
            <w:tcW w:w="1701"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361" w:type="dxa"/>
          </w:tcPr>
          <w:p w:rsidR="00F010B3" w:rsidRDefault="00F010B3">
            <w:pPr>
              <w:pStyle w:val="ConsPlusNormal"/>
            </w:pPr>
          </w:p>
        </w:tc>
        <w:tc>
          <w:tcPr>
            <w:tcW w:w="1417" w:type="dxa"/>
          </w:tcPr>
          <w:p w:rsidR="00F010B3" w:rsidRDefault="00F010B3">
            <w:pPr>
              <w:pStyle w:val="ConsPlusNormal"/>
            </w:pPr>
          </w:p>
        </w:tc>
        <w:tc>
          <w:tcPr>
            <w:tcW w:w="1247" w:type="dxa"/>
          </w:tcPr>
          <w:p w:rsidR="00F010B3" w:rsidRDefault="00F010B3">
            <w:pPr>
              <w:pStyle w:val="ConsPlusNormal"/>
            </w:pPr>
          </w:p>
        </w:tc>
        <w:tc>
          <w:tcPr>
            <w:tcW w:w="850" w:type="dxa"/>
          </w:tcPr>
          <w:p w:rsidR="00F010B3" w:rsidRDefault="00F010B3">
            <w:pPr>
              <w:pStyle w:val="ConsPlusNormal"/>
            </w:pPr>
          </w:p>
        </w:tc>
      </w:tr>
      <w:tr w:rsidR="00F010B3">
        <w:tc>
          <w:tcPr>
            <w:tcW w:w="567" w:type="dxa"/>
          </w:tcPr>
          <w:p w:rsidR="00F010B3" w:rsidRDefault="00F010B3">
            <w:pPr>
              <w:pStyle w:val="ConsPlusNormal"/>
            </w:pPr>
          </w:p>
        </w:tc>
        <w:tc>
          <w:tcPr>
            <w:tcW w:w="1774" w:type="dxa"/>
          </w:tcPr>
          <w:p w:rsidR="00F010B3" w:rsidRDefault="00F010B3">
            <w:pPr>
              <w:pStyle w:val="ConsPlusNormal"/>
            </w:pPr>
          </w:p>
        </w:tc>
        <w:tc>
          <w:tcPr>
            <w:tcW w:w="1587" w:type="dxa"/>
          </w:tcPr>
          <w:p w:rsidR="00F010B3" w:rsidRDefault="00F010B3">
            <w:pPr>
              <w:pStyle w:val="ConsPlusNormal"/>
            </w:pPr>
          </w:p>
        </w:tc>
        <w:tc>
          <w:tcPr>
            <w:tcW w:w="1701"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361" w:type="dxa"/>
          </w:tcPr>
          <w:p w:rsidR="00F010B3" w:rsidRDefault="00F010B3">
            <w:pPr>
              <w:pStyle w:val="ConsPlusNormal"/>
            </w:pPr>
          </w:p>
        </w:tc>
        <w:tc>
          <w:tcPr>
            <w:tcW w:w="1417" w:type="dxa"/>
          </w:tcPr>
          <w:p w:rsidR="00F010B3" w:rsidRDefault="00F010B3">
            <w:pPr>
              <w:pStyle w:val="ConsPlusNormal"/>
            </w:pPr>
          </w:p>
        </w:tc>
        <w:tc>
          <w:tcPr>
            <w:tcW w:w="1247" w:type="dxa"/>
          </w:tcPr>
          <w:p w:rsidR="00F010B3" w:rsidRDefault="00F010B3">
            <w:pPr>
              <w:pStyle w:val="ConsPlusNormal"/>
            </w:pPr>
          </w:p>
        </w:tc>
        <w:tc>
          <w:tcPr>
            <w:tcW w:w="850" w:type="dxa"/>
          </w:tcPr>
          <w:p w:rsidR="00F010B3" w:rsidRDefault="00F010B3">
            <w:pPr>
              <w:pStyle w:val="ConsPlusNormal"/>
            </w:pPr>
          </w:p>
        </w:tc>
      </w:tr>
      <w:tr w:rsidR="00F010B3">
        <w:tc>
          <w:tcPr>
            <w:tcW w:w="567" w:type="dxa"/>
          </w:tcPr>
          <w:p w:rsidR="00F010B3" w:rsidRDefault="00F010B3">
            <w:pPr>
              <w:pStyle w:val="ConsPlusNormal"/>
            </w:pPr>
          </w:p>
        </w:tc>
        <w:tc>
          <w:tcPr>
            <w:tcW w:w="1774" w:type="dxa"/>
          </w:tcPr>
          <w:p w:rsidR="00F010B3" w:rsidRDefault="00F010B3">
            <w:pPr>
              <w:pStyle w:val="ConsPlusNormal"/>
            </w:pPr>
          </w:p>
        </w:tc>
        <w:tc>
          <w:tcPr>
            <w:tcW w:w="1587" w:type="dxa"/>
          </w:tcPr>
          <w:p w:rsidR="00F010B3" w:rsidRDefault="00F010B3">
            <w:pPr>
              <w:pStyle w:val="ConsPlusNormal"/>
            </w:pPr>
          </w:p>
        </w:tc>
        <w:tc>
          <w:tcPr>
            <w:tcW w:w="1701"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361" w:type="dxa"/>
          </w:tcPr>
          <w:p w:rsidR="00F010B3" w:rsidRDefault="00F010B3">
            <w:pPr>
              <w:pStyle w:val="ConsPlusNormal"/>
            </w:pPr>
          </w:p>
        </w:tc>
        <w:tc>
          <w:tcPr>
            <w:tcW w:w="1417" w:type="dxa"/>
          </w:tcPr>
          <w:p w:rsidR="00F010B3" w:rsidRDefault="00F010B3">
            <w:pPr>
              <w:pStyle w:val="ConsPlusNormal"/>
            </w:pPr>
          </w:p>
        </w:tc>
        <w:tc>
          <w:tcPr>
            <w:tcW w:w="1247" w:type="dxa"/>
          </w:tcPr>
          <w:p w:rsidR="00F010B3" w:rsidRDefault="00F010B3">
            <w:pPr>
              <w:pStyle w:val="ConsPlusNormal"/>
            </w:pPr>
          </w:p>
        </w:tc>
        <w:tc>
          <w:tcPr>
            <w:tcW w:w="850" w:type="dxa"/>
          </w:tcPr>
          <w:p w:rsidR="00F010B3" w:rsidRDefault="00F010B3">
            <w:pPr>
              <w:pStyle w:val="ConsPlusNormal"/>
            </w:pPr>
          </w:p>
        </w:tc>
      </w:tr>
      <w:tr w:rsidR="00F010B3">
        <w:tc>
          <w:tcPr>
            <w:tcW w:w="567" w:type="dxa"/>
          </w:tcPr>
          <w:p w:rsidR="00F010B3" w:rsidRDefault="00F010B3">
            <w:pPr>
              <w:pStyle w:val="ConsPlusNormal"/>
            </w:pPr>
          </w:p>
        </w:tc>
        <w:tc>
          <w:tcPr>
            <w:tcW w:w="1774" w:type="dxa"/>
          </w:tcPr>
          <w:p w:rsidR="00F010B3" w:rsidRDefault="00F010B3">
            <w:pPr>
              <w:pStyle w:val="ConsPlusNormal"/>
            </w:pPr>
          </w:p>
        </w:tc>
        <w:tc>
          <w:tcPr>
            <w:tcW w:w="1587" w:type="dxa"/>
          </w:tcPr>
          <w:p w:rsidR="00F010B3" w:rsidRDefault="00F010B3">
            <w:pPr>
              <w:pStyle w:val="ConsPlusNormal"/>
            </w:pPr>
          </w:p>
        </w:tc>
        <w:tc>
          <w:tcPr>
            <w:tcW w:w="1701"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361" w:type="dxa"/>
          </w:tcPr>
          <w:p w:rsidR="00F010B3" w:rsidRDefault="00F010B3">
            <w:pPr>
              <w:pStyle w:val="ConsPlusNormal"/>
            </w:pPr>
          </w:p>
        </w:tc>
        <w:tc>
          <w:tcPr>
            <w:tcW w:w="1417" w:type="dxa"/>
          </w:tcPr>
          <w:p w:rsidR="00F010B3" w:rsidRDefault="00F010B3">
            <w:pPr>
              <w:pStyle w:val="ConsPlusNormal"/>
            </w:pPr>
          </w:p>
        </w:tc>
        <w:tc>
          <w:tcPr>
            <w:tcW w:w="1247" w:type="dxa"/>
          </w:tcPr>
          <w:p w:rsidR="00F010B3" w:rsidRDefault="00F010B3">
            <w:pPr>
              <w:pStyle w:val="ConsPlusNormal"/>
            </w:pPr>
          </w:p>
        </w:tc>
        <w:tc>
          <w:tcPr>
            <w:tcW w:w="850" w:type="dxa"/>
          </w:tcPr>
          <w:p w:rsidR="00F010B3" w:rsidRDefault="00F010B3">
            <w:pPr>
              <w:pStyle w:val="ConsPlusNormal"/>
            </w:pPr>
          </w:p>
        </w:tc>
      </w:tr>
      <w:tr w:rsidR="00F010B3">
        <w:tc>
          <w:tcPr>
            <w:tcW w:w="567" w:type="dxa"/>
          </w:tcPr>
          <w:p w:rsidR="00F010B3" w:rsidRDefault="00F010B3">
            <w:pPr>
              <w:pStyle w:val="ConsPlusNormal"/>
            </w:pPr>
          </w:p>
        </w:tc>
        <w:tc>
          <w:tcPr>
            <w:tcW w:w="1774" w:type="dxa"/>
          </w:tcPr>
          <w:p w:rsidR="00F010B3" w:rsidRDefault="00F010B3">
            <w:pPr>
              <w:pStyle w:val="ConsPlusNormal"/>
            </w:pPr>
          </w:p>
        </w:tc>
        <w:tc>
          <w:tcPr>
            <w:tcW w:w="1587" w:type="dxa"/>
          </w:tcPr>
          <w:p w:rsidR="00F010B3" w:rsidRDefault="00F010B3">
            <w:pPr>
              <w:pStyle w:val="ConsPlusNormal"/>
            </w:pPr>
          </w:p>
        </w:tc>
        <w:tc>
          <w:tcPr>
            <w:tcW w:w="1701"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361" w:type="dxa"/>
          </w:tcPr>
          <w:p w:rsidR="00F010B3" w:rsidRDefault="00F010B3">
            <w:pPr>
              <w:pStyle w:val="ConsPlusNormal"/>
            </w:pPr>
          </w:p>
        </w:tc>
        <w:tc>
          <w:tcPr>
            <w:tcW w:w="1417" w:type="dxa"/>
          </w:tcPr>
          <w:p w:rsidR="00F010B3" w:rsidRDefault="00F010B3">
            <w:pPr>
              <w:pStyle w:val="ConsPlusNormal"/>
            </w:pPr>
          </w:p>
        </w:tc>
        <w:tc>
          <w:tcPr>
            <w:tcW w:w="1247" w:type="dxa"/>
          </w:tcPr>
          <w:p w:rsidR="00F010B3" w:rsidRDefault="00F010B3">
            <w:pPr>
              <w:pStyle w:val="ConsPlusNormal"/>
            </w:pPr>
          </w:p>
        </w:tc>
        <w:tc>
          <w:tcPr>
            <w:tcW w:w="850" w:type="dxa"/>
          </w:tcPr>
          <w:p w:rsidR="00F010B3" w:rsidRDefault="00F010B3">
            <w:pPr>
              <w:pStyle w:val="ConsPlusNormal"/>
            </w:pPr>
          </w:p>
        </w:tc>
      </w:tr>
      <w:tr w:rsidR="00F010B3">
        <w:tc>
          <w:tcPr>
            <w:tcW w:w="567" w:type="dxa"/>
          </w:tcPr>
          <w:p w:rsidR="00F010B3" w:rsidRDefault="00F010B3">
            <w:pPr>
              <w:pStyle w:val="ConsPlusNormal"/>
            </w:pPr>
          </w:p>
        </w:tc>
        <w:tc>
          <w:tcPr>
            <w:tcW w:w="1774" w:type="dxa"/>
          </w:tcPr>
          <w:p w:rsidR="00F010B3" w:rsidRDefault="00F010B3">
            <w:pPr>
              <w:pStyle w:val="ConsPlusNormal"/>
            </w:pPr>
          </w:p>
        </w:tc>
        <w:tc>
          <w:tcPr>
            <w:tcW w:w="1587" w:type="dxa"/>
          </w:tcPr>
          <w:p w:rsidR="00F010B3" w:rsidRDefault="00F010B3">
            <w:pPr>
              <w:pStyle w:val="ConsPlusNormal"/>
            </w:pPr>
          </w:p>
        </w:tc>
        <w:tc>
          <w:tcPr>
            <w:tcW w:w="1701"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361" w:type="dxa"/>
          </w:tcPr>
          <w:p w:rsidR="00F010B3" w:rsidRDefault="00F010B3">
            <w:pPr>
              <w:pStyle w:val="ConsPlusNormal"/>
            </w:pPr>
          </w:p>
        </w:tc>
        <w:tc>
          <w:tcPr>
            <w:tcW w:w="1417" w:type="dxa"/>
          </w:tcPr>
          <w:p w:rsidR="00F010B3" w:rsidRDefault="00F010B3">
            <w:pPr>
              <w:pStyle w:val="ConsPlusNormal"/>
            </w:pPr>
          </w:p>
        </w:tc>
        <w:tc>
          <w:tcPr>
            <w:tcW w:w="1247" w:type="dxa"/>
          </w:tcPr>
          <w:p w:rsidR="00F010B3" w:rsidRDefault="00F010B3">
            <w:pPr>
              <w:pStyle w:val="ConsPlusNormal"/>
            </w:pPr>
          </w:p>
        </w:tc>
        <w:tc>
          <w:tcPr>
            <w:tcW w:w="850" w:type="dxa"/>
          </w:tcPr>
          <w:p w:rsidR="00F010B3" w:rsidRDefault="00F010B3">
            <w:pPr>
              <w:pStyle w:val="ConsPlusNormal"/>
            </w:pPr>
          </w:p>
        </w:tc>
      </w:tr>
      <w:tr w:rsidR="00F010B3">
        <w:tc>
          <w:tcPr>
            <w:tcW w:w="567" w:type="dxa"/>
          </w:tcPr>
          <w:p w:rsidR="00F010B3" w:rsidRDefault="00F010B3">
            <w:pPr>
              <w:pStyle w:val="ConsPlusNormal"/>
            </w:pPr>
          </w:p>
        </w:tc>
        <w:tc>
          <w:tcPr>
            <w:tcW w:w="1774" w:type="dxa"/>
          </w:tcPr>
          <w:p w:rsidR="00F010B3" w:rsidRDefault="00F010B3">
            <w:pPr>
              <w:pStyle w:val="ConsPlusNormal"/>
            </w:pPr>
          </w:p>
        </w:tc>
        <w:tc>
          <w:tcPr>
            <w:tcW w:w="1587" w:type="dxa"/>
          </w:tcPr>
          <w:p w:rsidR="00F010B3" w:rsidRDefault="00F010B3">
            <w:pPr>
              <w:pStyle w:val="ConsPlusNormal"/>
            </w:pPr>
          </w:p>
        </w:tc>
        <w:tc>
          <w:tcPr>
            <w:tcW w:w="1701"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361" w:type="dxa"/>
          </w:tcPr>
          <w:p w:rsidR="00F010B3" w:rsidRDefault="00F010B3">
            <w:pPr>
              <w:pStyle w:val="ConsPlusNormal"/>
            </w:pPr>
          </w:p>
        </w:tc>
        <w:tc>
          <w:tcPr>
            <w:tcW w:w="1417" w:type="dxa"/>
          </w:tcPr>
          <w:p w:rsidR="00F010B3" w:rsidRDefault="00F010B3">
            <w:pPr>
              <w:pStyle w:val="ConsPlusNormal"/>
            </w:pPr>
          </w:p>
        </w:tc>
        <w:tc>
          <w:tcPr>
            <w:tcW w:w="1247" w:type="dxa"/>
          </w:tcPr>
          <w:p w:rsidR="00F010B3" w:rsidRDefault="00F010B3">
            <w:pPr>
              <w:pStyle w:val="ConsPlusNormal"/>
            </w:pPr>
          </w:p>
        </w:tc>
        <w:tc>
          <w:tcPr>
            <w:tcW w:w="850" w:type="dxa"/>
          </w:tcPr>
          <w:p w:rsidR="00F010B3" w:rsidRDefault="00F010B3">
            <w:pPr>
              <w:pStyle w:val="ConsPlusNormal"/>
            </w:pPr>
          </w:p>
        </w:tc>
      </w:tr>
      <w:tr w:rsidR="00F010B3">
        <w:tc>
          <w:tcPr>
            <w:tcW w:w="567" w:type="dxa"/>
          </w:tcPr>
          <w:p w:rsidR="00F010B3" w:rsidRDefault="00F010B3">
            <w:pPr>
              <w:pStyle w:val="ConsPlusNormal"/>
            </w:pPr>
          </w:p>
        </w:tc>
        <w:tc>
          <w:tcPr>
            <w:tcW w:w="1774" w:type="dxa"/>
          </w:tcPr>
          <w:p w:rsidR="00F010B3" w:rsidRDefault="00F010B3">
            <w:pPr>
              <w:pStyle w:val="ConsPlusNormal"/>
            </w:pPr>
          </w:p>
        </w:tc>
        <w:tc>
          <w:tcPr>
            <w:tcW w:w="1587" w:type="dxa"/>
          </w:tcPr>
          <w:p w:rsidR="00F010B3" w:rsidRDefault="00F010B3">
            <w:pPr>
              <w:pStyle w:val="ConsPlusNormal"/>
            </w:pPr>
          </w:p>
        </w:tc>
        <w:tc>
          <w:tcPr>
            <w:tcW w:w="1701"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361" w:type="dxa"/>
          </w:tcPr>
          <w:p w:rsidR="00F010B3" w:rsidRDefault="00F010B3">
            <w:pPr>
              <w:pStyle w:val="ConsPlusNormal"/>
            </w:pPr>
          </w:p>
        </w:tc>
        <w:tc>
          <w:tcPr>
            <w:tcW w:w="1417" w:type="dxa"/>
          </w:tcPr>
          <w:p w:rsidR="00F010B3" w:rsidRDefault="00F010B3">
            <w:pPr>
              <w:pStyle w:val="ConsPlusNormal"/>
            </w:pPr>
          </w:p>
        </w:tc>
        <w:tc>
          <w:tcPr>
            <w:tcW w:w="1247" w:type="dxa"/>
          </w:tcPr>
          <w:p w:rsidR="00F010B3" w:rsidRDefault="00F010B3">
            <w:pPr>
              <w:pStyle w:val="ConsPlusNormal"/>
            </w:pPr>
          </w:p>
        </w:tc>
        <w:tc>
          <w:tcPr>
            <w:tcW w:w="850" w:type="dxa"/>
          </w:tcPr>
          <w:p w:rsidR="00F010B3" w:rsidRDefault="00F010B3">
            <w:pPr>
              <w:pStyle w:val="ConsPlusNormal"/>
            </w:pPr>
          </w:p>
        </w:tc>
      </w:tr>
      <w:tr w:rsidR="00F010B3">
        <w:tc>
          <w:tcPr>
            <w:tcW w:w="567" w:type="dxa"/>
          </w:tcPr>
          <w:p w:rsidR="00F010B3" w:rsidRDefault="00F010B3">
            <w:pPr>
              <w:pStyle w:val="ConsPlusNormal"/>
            </w:pPr>
          </w:p>
        </w:tc>
        <w:tc>
          <w:tcPr>
            <w:tcW w:w="1774" w:type="dxa"/>
          </w:tcPr>
          <w:p w:rsidR="00F010B3" w:rsidRDefault="00F010B3">
            <w:pPr>
              <w:pStyle w:val="ConsPlusNormal"/>
            </w:pPr>
          </w:p>
        </w:tc>
        <w:tc>
          <w:tcPr>
            <w:tcW w:w="1587" w:type="dxa"/>
          </w:tcPr>
          <w:p w:rsidR="00F010B3" w:rsidRDefault="00F010B3">
            <w:pPr>
              <w:pStyle w:val="ConsPlusNormal"/>
            </w:pPr>
          </w:p>
        </w:tc>
        <w:tc>
          <w:tcPr>
            <w:tcW w:w="1701"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361" w:type="dxa"/>
          </w:tcPr>
          <w:p w:rsidR="00F010B3" w:rsidRDefault="00F010B3">
            <w:pPr>
              <w:pStyle w:val="ConsPlusNormal"/>
            </w:pPr>
          </w:p>
        </w:tc>
        <w:tc>
          <w:tcPr>
            <w:tcW w:w="1417" w:type="dxa"/>
          </w:tcPr>
          <w:p w:rsidR="00F010B3" w:rsidRDefault="00F010B3">
            <w:pPr>
              <w:pStyle w:val="ConsPlusNormal"/>
            </w:pPr>
          </w:p>
        </w:tc>
        <w:tc>
          <w:tcPr>
            <w:tcW w:w="1247" w:type="dxa"/>
          </w:tcPr>
          <w:p w:rsidR="00F010B3" w:rsidRDefault="00F010B3">
            <w:pPr>
              <w:pStyle w:val="ConsPlusNormal"/>
            </w:pPr>
          </w:p>
        </w:tc>
        <w:tc>
          <w:tcPr>
            <w:tcW w:w="850" w:type="dxa"/>
          </w:tcPr>
          <w:p w:rsidR="00F010B3" w:rsidRDefault="00F010B3">
            <w:pPr>
              <w:pStyle w:val="ConsPlusNormal"/>
            </w:pPr>
          </w:p>
        </w:tc>
      </w:tr>
    </w:tbl>
    <w:p w:rsidR="00F010B3" w:rsidRDefault="00F010B3">
      <w:pPr>
        <w:pStyle w:val="ConsPlusNormal"/>
        <w:jc w:val="both"/>
      </w:pPr>
    </w:p>
    <w:p w:rsidR="00F010B3" w:rsidRDefault="00F010B3">
      <w:pPr>
        <w:pStyle w:val="ConsPlusNonformat"/>
        <w:jc w:val="both"/>
      </w:pPr>
      <w:r>
        <w:t xml:space="preserve">    Учредитель(ли) или руководитель образовательного учреждения</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(подпись)           (фамилия, инициалы)</w:t>
      </w:r>
    </w:p>
    <w:p w:rsidR="00F010B3" w:rsidRDefault="00F010B3">
      <w:pPr>
        <w:pStyle w:val="ConsPlusNonformat"/>
        <w:jc w:val="both"/>
      </w:pPr>
    </w:p>
    <w:p w:rsidR="00F010B3" w:rsidRDefault="00F010B3">
      <w:pPr>
        <w:pStyle w:val="ConsPlusNonformat"/>
        <w:jc w:val="both"/>
      </w:pPr>
      <w:r>
        <w:t>"___" ______________ 20__ г.</w:t>
      </w:r>
    </w:p>
    <w:p w:rsidR="00F010B3" w:rsidRDefault="00F010B3">
      <w:pPr>
        <w:pStyle w:val="ConsPlusNonformat"/>
        <w:jc w:val="both"/>
      </w:pPr>
      <w:r>
        <w:t xml:space="preserve">                                                                М.П.</w:t>
      </w: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6</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nformat"/>
        <w:jc w:val="both"/>
      </w:pPr>
      <w:bookmarkStart w:id="5" w:name="P670"/>
      <w:bookmarkEnd w:id="5"/>
      <w:r>
        <w:t xml:space="preserve">                 Сведения об обеспечении образовательного</w:t>
      </w:r>
    </w:p>
    <w:p w:rsidR="00F010B3" w:rsidRDefault="00F010B3">
      <w:pPr>
        <w:pStyle w:val="ConsPlusNonformat"/>
        <w:jc w:val="both"/>
      </w:pPr>
      <w:r>
        <w:t xml:space="preserve">                       процесса учебной литературой</w:t>
      </w:r>
    </w:p>
    <w:p w:rsidR="00F010B3" w:rsidRDefault="00F010B3">
      <w:pPr>
        <w:pStyle w:val="ConsPlusNonformat"/>
        <w:jc w:val="both"/>
      </w:pP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(наименование образовательного учреждения в соответствии с уставом)</w:t>
      </w:r>
    </w:p>
    <w:p w:rsidR="00F010B3" w:rsidRDefault="00F010B3">
      <w:pPr>
        <w:pStyle w:val="ConsPlusNonformat"/>
        <w:jc w:val="both"/>
      </w:pPr>
      <w:r>
        <w:t xml:space="preserve">                      (по состоянию на ____________)</w:t>
      </w:r>
    </w:p>
    <w:p w:rsidR="00F010B3" w:rsidRDefault="00F010B3">
      <w:pPr>
        <w:pStyle w:val="ConsPlusNonformat"/>
        <w:jc w:val="both"/>
      </w:pPr>
      <w:r>
        <w:t xml:space="preserve">                                         (дата)</w:t>
      </w:r>
    </w:p>
    <w:p w:rsidR="00F010B3" w:rsidRDefault="00F010B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814"/>
        <w:gridCol w:w="3855"/>
        <w:gridCol w:w="1531"/>
      </w:tblGrid>
      <w:tr w:rsidR="00F010B3">
        <w:tc>
          <w:tcPr>
            <w:tcW w:w="567" w:type="dxa"/>
          </w:tcPr>
          <w:p w:rsidR="00F010B3" w:rsidRDefault="00F010B3">
            <w:pPr>
              <w:pStyle w:val="ConsPlusNormal"/>
              <w:jc w:val="center"/>
            </w:pPr>
            <w:r>
              <w:lastRenderedPageBreak/>
              <w:t>N</w:t>
            </w:r>
          </w:p>
          <w:p w:rsidR="00F010B3" w:rsidRDefault="00F010B3">
            <w:pPr>
              <w:pStyle w:val="ConsPlusNormal"/>
              <w:jc w:val="center"/>
            </w:pPr>
            <w:r>
              <w:t>п/п</w:t>
            </w:r>
          </w:p>
        </w:tc>
        <w:tc>
          <w:tcPr>
            <w:tcW w:w="1814" w:type="dxa"/>
          </w:tcPr>
          <w:p w:rsidR="00F010B3" w:rsidRDefault="00F010B3">
            <w:pPr>
              <w:pStyle w:val="ConsPlusNormal"/>
              <w:jc w:val="center"/>
            </w:pPr>
            <w:r>
              <w:t>Наименование предмета (курса, дисциплины) учебного плана по годам обучения</w:t>
            </w:r>
          </w:p>
        </w:tc>
        <w:tc>
          <w:tcPr>
            <w:tcW w:w="1814" w:type="dxa"/>
          </w:tcPr>
          <w:p w:rsidR="00F010B3" w:rsidRDefault="00F010B3">
            <w:pPr>
              <w:pStyle w:val="ConsPlusNormal"/>
              <w:jc w:val="center"/>
            </w:pPr>
            <w:r>
              <w:t>Число обучающихся, изучающих предмет (курс, дисциплину)</w:t>
            </w:r>
          </w:p>
        </w:tc>
        <w:tc>
          <w:tcPr>
            <w:tcW w:w="3855" w:type="dxa"/>
          </w:tcPr>
          <w:p w:rsidR="00F010B3" w:rsidRDefault="00F010B3">
            <w:pPr>
              <w:pStyle w:val="ConsPlusNormal"/>
              <w:jc w:val="center"/>
            </w:pPr>
            <w:r>
              <w:t>Обеспечение обучающихся учебной литературой, указанной в учебной программе предмета (курса, дисциплины) в качестве обязательной.</w:t>
            </w:r>
          </w:p>
          <w:p w:rsidR="00F010B3" w:rsidRDefault="00F010B3">
            <w:pPr>
              <w:pStyle w:val="ConsPlusNormal"/>
              <w:jc w:val="center"/>
            </w:pPr>
            <w:r>
              <w:t>Перечень литературы (автор, название, год и место издания)</w:t>
            </w:r>
          </w:p>
        </w:tc>
        <w:tc>
          <w:tcPr>
            <w:tcW w:w="1531" w:type="dxa"/>
          </w:tcPr>
          <w:p w:rsidR="00F010B3" w:rsidRDefault="00F010B3">
            <w:pPr>
              <w:pStyle w:val="ConsPlusNormal"/>
              <w:jc w:val="center"/>
            </w:pPr>
            <w:r>
              <w:t>Количество экз./чел.</w:t>
            </w:r>
          </w:p>
        </w:tc>
      </w:tr>
      <w:tr w:rsidR="00F010B3">
        <w:tc>
          <w:tcPr>
            <w:tcW w:w="567" w:type="dxa"/>
          </w:tcPr>
          <w:p w:rsidR="00F010B3" w:rsidRDefault="00F010B3">
            <w:pPr>
              <w:pStyle w:val="ConsPlusNormal"/>
              <w:jc w:val="center"/>
            </w:pPr>
            <w:r>
              <w:t>1</w:t>
            </w:r>
          </w:p>
        </w:tc>
        <w:tc>
          <w:tcPr>
            <w:tcW w:w="1814" w:type="dxa"/>
          </w:tcPr>
          <w:p w:rsidR="00F010B3" w:rsidRDefault="00F010B3">
            <w:pPr>
              <w:pStyle w:val="ConsPlusNormal"/>
              <w:jc w:val="center"/>
            </w:pPr>
            <w:r>
              <w:t>2</w:t>
            </w:r>
          </w:p>
        </w:tc>
        <w:tc>
          <w:tcPr>
            <w:tcW w:w="1814" w:type="dxa"/>
          </w:tcPr>
          <w:p w:rsidR="00F010B3" w:rsidRDefault="00F010B3">
            <w:pPr>
              <w:pStyle w:val="ConsPlusNormal"/>
              <w:jc w:val="center"/>
            </w:pPr>
            <w:r>
              <w:t>3</w:t>
            </w:r>
          </w:p>
        </w:tc>
        <w:tc>
          <w:tcPr>
            <w:tcW w:w="3855" w:type="dxa"/>
          </w:tcPr>
          <w:p w:rsidR="00F010B3" w:rsidRDefault="00F010B3">
            <w:pPr>
              <w:pStyle w:val="ConsPlusNormal"/>
              <w:jc w:val="center"/>
            </w:pPr>
            <w:r>
              <w:t>4</w:t>
            </w:r>
          </w:p>
        </w:tc>
        <w:tc>
          <w:tcPr>
            <w:tcW w:w="1531" w:type="dxa"/>
          </w:tcPr>
          <w:p w:rsidR="00F010B3" w:rsidRDefault="00F010B3">
            <w:pPr>
              <w:pStyle w:val="ConsPlusNormal"/>
              <w:jc w:val="center"/>
            </w:pPr>
            <w:r>
              <w:t>5</w:t>
            </w:r>
          </w:p>
        </w:tc>
      </w:tr>
      <w:tr w:rsidR="00F010B3">
        <w:tc>
          <w:tcPr>
            <w:tcW w:w="567" w:type="dxa"/>
          </w:tcPr>
          <w:p w:rsidR="00F010B3" w:rsidRDefault="00F010B3">
            <w:pPr>
              <w:pStyle w:val="ConsPlusNormal"/>
            </w:pPr>
          </w:p>
        </w:tc>
        <w:tc>
          <w:tcPr>
            <w:tcW w:w="1814" w:type="dxa"/>
          </w:tcPr>
          <w:p w:rsidR="00F010B3" w:rsidRDefault="00F010B3">
            <w:pPr>
              <w:pStyle w:val="ConsPlusNormal"/>
            </w:pPr>
          </w:p>
        </w:tc>
        <w:tc>
          <w:tcPr>
            <w:tcW w:w="1814" w:type="dxa"/>
          </w:tcPr>
          <w:p w:rsidR="00F010B3" w:rsidRDefault="00F010B3">
            <w:pPr>
              <w:pStyle w:val="ConsPlusNormal"/>
            </w:pPr>
          </w:p>
        </w:tc>
        <w:tc>
          <w:tcPr>
            <w:tcW w:w="3855" w:type="dxa"/>
          </w:tcPr>
          <w:p w:rsidR="00F010B3" w:rsidRDefault="00F010B3">
            <w:pPr>
              <w:pStyle w:val="ConsPlusNormal"/>
            </w:pPr>
          </w:p>
        </w:tc>
        <w:tc>
          <w:tcPr>
            <w:tcW w:w="1531" w:type="dxa"/>
          </w:tcPr>
          <w:p w:rsidR="00F010B3" w:rsidRDefault="00F010B3">
            <w:pPr>
              <w:pStyle w:val="ConsPlusNormal"/>
            </w:pPr>
          </w:p>
        </w:tc>
      </w:tr>
      <w:tr w:rsidR="00F010B3">
        <w:tc>
          <w:tcPr>
            <w:tcW w:w="567" w:type="dxa"/>
          </w:tcPr>
          <w:p w:rsidR="00F010B3" w:rsidRDefault="00F010B3">
            <w:pPr>
              <w:pStyle w:val="ConsPlusNormal"/>
            </w:pPr>
          </w:p>
        </w:tc>
        <w:tc>
          <w:tcPr>
            <w:tcW w:w="1814" w:type="dxa"/>
          </w:tcPr>
          <w:p w:rsidR="00F010B3" w:rsidRDefault="00F010B3">
            <w:pPr>
              <w:pStyle w:val="ConsPlusNormal"/>
            </w:pPr>
          </w:p>
        </w:tc>
        <w:tc>
          <w:tcPr>
            <w:tcW w:w="1814" w:type="dxa"/>
          </w:tcPr>
          <w:p w:rsidR="00F010B3" w:rsidRDefault="00F010B3">
            <w:pPr>
              <w:pStyle w:val="ConsPlusNormal"/>
            </w:pPr>
          </w:p>
        </w:tc>
        <w:tc>
          <w:tcPr>
            <w:tcW w:w="3855" w:type="dxa"/>
          </w:tcPr>
          <w:p w:rsidR="00F010B3" w:rsidRDefault="00F010B3">
            <w:pPr>
              <w:pStyle w:val="ConsPlusNormal"/>
            </w:pPr>
          </w:p>
        </w:tc>
        <w:tc>
          <w:tcPr>
            <w:tcW w:w="1531" w:type="dxa"/>
          </w:tcPr>
          <w:p w:rsidR="00F010B3" w:rsidRDefault="00F010B3">
            <w:pPr>
              <w:pStyle w:val="ConsPlusNormal"/>
            </w:pPr>
          </w:p>
        </w:tc>
      </w:tr>
      <w:tr w:rsidR="00F010B3">
        <w:tc>
          <w:tcPr>
            <w:tcW w:w="567" w:type="dxa"/>
          </w:tcPr>
          <w:p w:rsidR="00F010B3" w:rsidRDefault="00F010B3">
            <w:pPr>
              <w:pStyle w:val="ConsPlusNormal"/>
            </w:pPr>
          </w:p>
        </w:tc>
        <w:tc>
          <w:tcPr>
            <w:tcW w:w="1814" w:type="dxa"/>
          </w:tcPr>
          <w:p w:rsidR="00F010B3" w:rsidRDefault="00F010B3">
            <w:pPr>
              <w:pStyle w:val="ConsPlusNormal"/>
            </w:pPr>
          </w:p>
        </w:tc>
        <w:tc>
          <w:tcPr>
            <w:tcW w:w="1814" w:type="dxa"/>
          </w:tcPr>
          <w:p w:rsidR="00F010B3" w:rsidRDefault="00F010B3">
            <w:pPr>
              <w:pStyle w:val="ConsPlusNormal"/>
            </w:pPr>
          </w:p>
        </w:tc>
        <w:tc>
          <w:tcPr>
            <w:tcW w:w="3855" w:type="dxa"/>
          </w:tcPr>
          <w:p w:rsidR="00F010B3" w:rsidRDefault="00F010B3">
            <w:pPr>
              <w:pStyle w:val="ConsPlusNormal"/>
            </w:pPr>
          </w:p>
        </w:tc>
        <w:tc>
          <w:tcPr>
            <w:tcW w:w="1531" w:type="dxa"/>
          </w:tcPr>
          <w:p w:rsidR="00F010B3" w:rsidRDefault="00F010B3">
            <w:pPr>
              <w:pStyle w:val="ConsPlusNormal"/>
            </w:pPr>
          </w:p>
        </w:tc>
      </w:tr>
      <w:tr w:rsidR="00F010B3">
        <w:tc>
          <w:tcPr>
            <w:tcW w:w="567" w:type="dxa"/>
          </w:tcPr>
          <w:p w:rsidR="00F010B3" w:rsidRDefault="00F010B3">
            <w:pPr>
              <w:pStyle w:val="ConsPlusNormal"/>
            </w:pPr>
          </w:p>
        </w:tc>
        <w:tc>
          <w:tcPr>
            <w:tcW w:w="1814" w:type="dxa"/>
          </w:tcPr>
          <w:p w:rsidR="00F010B3" w:rsidRDefault="00F010B3">
            <w:pPr>
              <w:pStyle w:val="ConsPlusNormal"/>
            </w:pPr>
          </w:p>
        </w:tc>
        <w:tc>
          <w:tcPr>
            <w:tcW w:w="1814" w:type="dxa"/>
          </w:tcPr>
          <w:p w:rsidR="00F010B3" w:rsidRDefault="00F010B3">
            <w:pPr>
              <w:pStyle w:val="ConsPlusNormal"/>
            </w:pPr>
          </w:p>
        </w:tc>
        <w:tc>
          <w:tcPr>
            <w:tcW w:w="3855" w:type="dxa"/>
          </w:tcPr>
          <w:p w:rsidR="00F010B3" w:rsidRDefault="00F010B3">
            <w:pPr>
              <w:pStyle w:val="ConsPlusNormal"/>
            </w:pPr>
          </w:p>
        </w:tc>
        <w:tc>
          <w:tcPr>
            <w:tcW w:w="1531" w:type="dxa"/>
          </w:tcPr>
          <w:p w:rsidR="00F010B3" w:rsidRDefault="00F010B3">
            <w:pPr>
              <w:pStyle w:val="ConsPlusNormal"/>
            </w:pPr>
          </w:p>
        </w:tc>
      </w:tr>
      <w:tr w:rsidR="00F010B3">
        <w:tc>
          <w:tcPr>
            <w:tcW w:w="567" w:type="dxa"/>
          </w:tcPr>
          <w:p w:rsidR="00F010B3" w:rsidRDefault="00F010B3">
            <w:pPr>
              <w:pStyle w:val="ConsPlusNormal"/>
            </w:pPr>
          </w:p>
        </w:tc>
        <w:tc>
          <w:tcPr>
            <w:tcW w:w="1814" w:type="dxa"/>
          </w:tcPr>
          <w:p w:rsidR="00F010B3" w:rsidRDefault="00F010B3">
            <w:pPr>
              <w:pStyle w:val="ConsPlusNormal"/>
            </w:pPr>
          </w:p>
        </w:tc>
        <w:tc>
          <w:tcPr>
            <w:tcW w:w="1814" w:type="dxa"/>
          </w:tcPr>
          <w:p w:rsidR="00F010B3" w:rsidRDefault="00F010B3">
            <w:pPr>
              <w:pStyle w:val="ConsPlusNormal"/>
            </w:pPr>
          </w:p>
        </w:tc>
        <w:tc>
          <w:tcPr>
            <w:tcW w:w="3855" w:type="dxa"/>
          </w:tcPr>
          <w:p w:rsidR="00F010B3" w:rsidRDefault="00F010B3">
            <w:pPr>
              <w:pStyle w:val="ConsPlusNormal"/>
            </w:pPr>
          </w:p>
        </w:tc>
        <w:tc>
          <w:tcPr>
            <w:tcW w:w="1531" w:type="dxa"/>
          </w:tcPr>
          <w:p w:rsidR="00F010B3" w:rsidRDefault="00F010B3">
            <w:pPr>
              <w:pStyle w:val="ConsPlusNormal"/>
            </w:pPr>
          </w:p>
        </w:tc>
      </w:tr>
      <w:tr w:rsidR="00F010B3">
        <w:tc>
          <w:tcPr>
            <w:tcW w:w="567" w:type="dxa"/>
          </w:tcPr>
          <w:p w:rsidR="00F010B3" w:rsidRDefault="00F010B3">
            <w:pPr>
              <w:pStyle w:val="ConsPlusNormal"/>
            </w:pPr>
          </w:p>
        </w:tc>
        <w:tc>
          <w:tcPr>
            <w:tcW w:w="1814" w:type="dxa"/>
          </w:tcPr>
          <w:p w:rsidR="00F010B3" w:rsidRDefault="00F010B3">
            <w:pPr>
              <w:pStyle w:val="ConsPlusNormal"/>
            </w:pPr>
          </w:p>
        </w:tc>
        <w:tc>
          <w:tcPr>
            <w:tcW w:w="1814" w:type="dxa"/>
          </w:tcPr>
          <w:p w:rsidR="00F010B3" w:rsidRDefault="00F010B3">
            <w:pPr>
              <w:pStyle w:val="ConsPlusNormal"/>
            </w:pPr>
          </w:p>
        </w:tc>
        <w:tc>
          <w:tcPr>
            <w:tcW w:w="3855" w:type="dxa"/>
          </w:tcPr>
          <w:p w:rsidR="00F010B3" w:rsidRDefault="00F010B3">
            <w:pPr>
              <w:pStyle w:val="ConsPlusNormal"/>
            </w:pPr>
          </w:p>
        </w:tc>
        <w:tc>
          <w:tcPr>
            <w:tcW w:w="1531" w:type="dxa"/>
          </w:tcPr>
          <w:p w:rsidR="00F010B3" w:rsidRDefault="00F010B3">
            <w:pPr>
              <w:pStyle w:val="ConsPlusNormal"/>
            </w:pPr>
          </w:p>
        </w:tc>
      </w:tr>
      <w:tr w:rsidR="00F010B3">
        <w:tc>
          <w:tcPr>
            <w:tcW w:w="567" w:type="dxa"/>
          </w:tcPr>
          <w:p w:rsidR="00F010B3" w:rsidRDefault="00F010B3">
            <w:pPr>
              <w:pStyle w:val="ConsPlusNormal"/>
            </w:pPr>
          </w:p>
        </w:tc>
        <w:tc>
          <w:tcPr>
            <w:tcW w:w="1814" w:type="dxa"/>
          </w:tcPr>
          <w:p w:rsidR="00F010B3" w:rsidRDefault="00F010B3">
            <w:pPr>
              <w:pStyle w:val="ConsPlusNormal"/>
            </w:pPr>
          </w:p>
        </w:tc>
        <w:tc>
          <w:tcPr>
            <w:tcW w:w="1814" w:type="dxa"/>
          </w:tcPr>
          <w:p w:rsidR="00F010B3" w:rsidRDefault="00F010B3">
            <w:pPr>
              <w:pStyle w:val="ConsPlusNormal"/>
            </w:pPr>
          </w:p>
        </w:tc>
        <w:tc>
          <w:tcPr>
            <w:tcW w:w="3855" w:type="dxa"/>
          </w:tcPr>
          <w:p w:rsidR="00F010B3" w:rsidRDefault="00F010B3">
            <w:pPr>
              <w:pStyle w:val="ConsPlusNormal"/>
            </w:pPr>
          </w:p>
        </w:tc>
        <w:tc>
          <w:tcPr>
            <w:tcW w:w="1531" w:type="dxa"/>
          </w:tcPr>
          <w:p w:rsidR="00F010B3" w:rsidRDefault="00F010B3">
            <w:pPr>
              <w:pStyle w:val="ConsPlusNormal"/>
            </w:pPr>
          </w:p>
        </w:tc>
      </w:tr>
      <w:tr w:rsidR="00F010B3">
        <w:tc>
          <w:tcPr>
            <w:tcW w:w="567" w:type="dxa"/>
          </w:tcPr>
          <w:p w:rsidR="00F010B3" w:rsidRDefault="00F010B3">
            <w:pPr>
              <w:pStyle w:val="ConsPlusNormal"/>
            </w:pPr>
          </w:p>
        </w:tc>
        <w:tc>
          <w:tcPr>
            <w:tcW w:w="1814" w:type="dxa"/>
          </w:tcPr>
          <w:p w:rsidR="00F010B3" w:rsidRDefault="00F010B3">
            <w:pPr>
              <w:pStyle w:val="ConsPlusNormal"/>
            </w:pPr>
          </w:p>
        </w:tc>
        <w:tc>
          <w:tcPr>
            <w:tcW w:w="1814" w:type="dxa"/>
          </w:tcPr>
          <w:p w:rsidR="00F010B3" w:rsidRDefault="00F010B3">
            <w:pPr>
              <w:pStyle w:val="ConsPlusNormal"/>
            </w:pPr>
          </w:p>
        </w:tc>
        <w:tc>
          <w:tcPr>
            <w:tcW w:w="3855" w:type="dxa"/>
          </w:tcPr>
          <w:p w:rsidR="00F010B3" w:rsidRDefault="00F010B3">
            <w:pPr>
              <w:pStyle w:val="ConsPlusNormal"/>
            </w:pPr>
          </w:p>
        </w:tc>
        <w:tc>
          <w:tcPr>
            <w:tcW w:w="1531" w:type="dxa"/>
          </w:tcPr>
          <w:p w:rsidR="00F010B3" w:rsidRDefault="00F010B3">
            <w:pPr>
              <w:pStyle w:val="ConsPlusNormal"/>
            </w:pPr>
          </w:p>
        </w:tc>
      </w:tr>
      <w:tr w:rsidR="00F010B3">
        <w:tc>
          <w:tcPr>
            <w:tcW w:w="567" w:type="dxa"/>
          </w:tcPr>
          <w:p w:rsidR="00F010B3" w:rsidRDefault="00F010B3">
            <w:pPr>
              <w:pStyle w:val="ConsPlusNormal"/>
            </w:pPr>
          </w:p>
        </w:tc>
        <w:tc>
          <w:tcPr>
            <w:tcW w:w="1814" w:type="dxa"/>
          </w:tcPr>
          <w:p w:rsidR="00F010B3" w:rsidRDefault="00F010B3">
            <w:pPr>
              <w:pStyle w:val="ConsPlusNormal"/>
            </w:pPr>
          </w:p>
        </w:tc>
        <w:tc>
          <w:tcPr>
            <w:tcW w:w="1814" w:type="dxa"/>
          </w:tcPr>
          <w:p w:rsidR="00F010B3" w:rsidRDefault="00F010B3">
            <w:pPr>
              <w:pStyle w:val="ConsPlusNormal"/>
            </w:pPr>
          </w:p>
        </w:tc>
        <w:tc>
          <w:tcPr>
            <w:tcW w:w="3855" w:type="dxa"/>
          </w:tcPr>
          <w:p w:rsidR="00F010B3" w:rsidRDefault="00F010B3">
            <w:pPr>
              <w:pStyle w:val="ConsPlusNormal"/>
            </w:pPr>
          </w:p>
        </w:tc>
        <w:tc>
          <w:tcPr>
            <w:tcW w:w="1531" w:type="dxa"/>
          </w:tcPr>
          <w:p w:rsidR="00F010B3" w:rsidRDefault="00F010B3">
            <w:pPr>
              <w:pStyle w:val="ConsPlusNormal"/>
            </w:pPr>
          </w:p>
        </w:tc>
      </w:tr>
    </w:tbl>
    <w:p w:rsidR="00F010B3" w:rsidRDefault="00F010B3">
      <w:pPr>
        <w:pStyle w:val="ConsPlusNormal"/>
        <w:jc w:val="both"/>
      </w:pPr>
    </w:p>
    <w:p w:rsidR="00F010B3" w:rsidRDefault="00F010B3">
      <w:pPr>
        <w:pStyle w:val="ConsPlusNonformat"/>
        <w:jc w:val="both"/>
      </w:pPr>
      <w:r>
        <w:t xml:space="preserve">    Учредитель(ли) или руководитель образовательного учреждения</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(подпись)           (фамилия, инициалы)</w:t>
      </w:r>
    </w:p>
    <w:p w:rsidR="00F010B3" w:rsidRDefault="00F010B3">
      <w:pPr>
        <w:pStyle w:val="ConsPlusNonformat"/>
        <w:jc w:val="both"/>
      </w:pPr>
    </w:p>
    <w:p w:rsidR="00F010B3" w:rsidRDefault="00F010B3">
      <w:pPr>
        <w:pStyle w:val="ConsPlusNonformat"/>
        <w:jc w:val="both"/>
      </w:pPr>
      <w:r>
        <w:t>"___" ______________ 20__ г.</w:t>
      </w:r>
    </w:p>
    <w:p w:rsidR="00F010B3" w:rsidRDefault="00F010B3">
      <w:pPr>
        <w:pStyle w:val="ConsPlusNonformat"/>
        <w:jc w:val="both"/>
      </w:pPr>
      <w:r>
        <w:t xml:space="preserve">                                                                М.П.</w:t>
      </w: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7</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rmal"/>
        <w:jc w:val="center"/>
      </w:pPr>
      <w:bookmarkStart w:id="6" w:name="P750"/>
      <w:bookmarkEnd w:id="6"/>
      <w:r>
        <w:t>Общие сведения</w:t>
      </w:r>
    </w:p>
    <w:p w:rsidR="00F010B3" w:rsidRDefault="00F010B3">
      <w:pPr>
        <w:pStyle w:val="ConsPlusNormal"/>
        <w:jc w:val="center"/>
      </w:pPr>
      <w:r>
        <w:t>об образовательном учреждении</w:t>
      </w:r>
    </w:p>
    <w:p w:rsidR="00F010B3" w:rsidRDefault="00F010B3">
      <w:pPr>
        <w:pStyle w:val="ConsPlusNormal"/>
        <w:jc w:val="both"/>
      </w:pPr>
    </w:p>
    <w:p w:rsidR="00F010B3" w:rsidRDefault="00F010B3">
      <w:pPr>
        <w:pStyle w:val="ConsPlusNormal"/>
        <w:ind w:firstLine="540"/>
        <w:jc w:val="both"/>
      </w:pPr>
      <w:r>
        <w:t>Для обследования образовательных учреждений на предмет их дальнейшей аттестации и государственной аккредитации в общих сведениях дополнительно к данным в приложении необходимо представить:</w:t>
      </w:r>
    </w:p>
    <w:p w:rsidR="00F010B3" w:rsidRDefault="00F010B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7"/>
        <w:gridCol w:w="1587"/>
        <w:gridCol w:w="1521"/>
        <w:gridCol w:w="1393"/>
        <w:gridCol w:w="1393"/>
        <w:gridCol w:w="1003"/>
      </w:tblGrid>
      <w:tr w:rsidR="00F010B3">
        <w:tc>
          <w:tcPr>
            <w:tcW w:w="567" w:type="dxa"/>
          </w:tcPr>
          <w:p w:rsidR="00F010B3" w:rsidRDefault="00F010B3">
            <w:pPr>
              <w:pStyle w:val="ConsPlusNormal"/>
              <w:jc w:val="center"/>
            </w:pPr>
            <w:r>
              <w:t>N п/п</w:t>
            </w:r>
          </w:p>
        </w:tc>
        <w:tc>
          <w:tcPr>
            <w:tcW w:w="2157" w:type="dxa"/>
          </w:tcPr>
          <w:p w:rsidR="00F010B3" w:rsidRDefault="00F010B3">
            <w:pPr>
              <w:pStyle w:val="ConsPlusNormal"/>
              <w:jc w:val="center"/>
            </w:pPr>
            <w:r>
              <w:t>Профессия (специальность)</w:t>
            </w:r>
          </w:p>
        </w:tc>
        <w:tc>
          <w:tcPr>
            <w:tcW w:w="1587" w:type="dxa"/>
          </w:tcPr>
          <w:p w:rsidR="00F010B3" w:rsidRDefault="00F010B3">
            <w:pPr>
              <w:pStyle w:val="ConsPlusNormal"/>
              <w:jc w:val="center"/>
            </w:pPr>
            <w:r>
              <w:t>Срок обучения</w:t>
            </w:r>
          </w:p>
        </w:tc>
        <w:tc>
          <w:tcPr>
            <w:tcW w:w="1521" w:type="dxa"/>
          </w:tcPr>
          <w:p w:rsidR="00F010B3" w:rsidRDefault="00F010B3">
            <w:pPr>
              <w:pStyle w:val="ConsPlusNormal"/>
              <w:jc w:val="center"/>
            </w:pPr>
            <w:r>
              <w:t>2____ г.</w:t>
            </w:r>
          </w:p>
        </w:tc>
        <w:tc>
          <w:tcPr>
            <w:tcW w:w="1393" w:type="dxa"/>
          </w:tcPr>
          <w:p w:rsidR="00F010B3" w:rsidRDefault="00F010B3">
            <w:pPr>
              <w:pStyle w:val="ConsPlusNormal"/>
              <w:jc w:val="center"/>
            </w:pPr>
            <w:r>
              <w:t>2____ г.</w:t>
            </w:r>
          </w:p>
        </w:tc>
        <w:tc>
          <w:tcPr>
            <w:tcW w:w="1393" w:type="dxa"/>
          </w:tcPr>
          <w:p w:rsidR="00F010B3" w:rsidRDefault="00F010B3">
            <w:pPr>
              <w:pStyle w:val="ConsPlusNormal"/>
              <w:jc w:val="center"/>
            </w:pPr>
            <w:r>
              <w:t>2____ г.</w:t>
            </w:r>
          </w:p>
        </w:tc>
        <w:tc>
          <w:tcPr>
            <w:tcW w:w="1003" w:type="dxa"/>
          </w:tcPr>
          <w:p w:rsidR="00F010B3" w:rsidRDefault="00F010B3">
            <w:pPr>
              <w:pStyle w:val="ConsPlusNormal"/>
              <w:jc w:val="center"/>
            </w:pPr>
            <w:r>
              <w:t>Всего</w:t>
            </w:r>
          </w:p>
        </w:tc>
      </w:tr>
      <w:tr w:rsidR="00F010B3">
        <w:tc>
          <w:tcPr>
            <w:tcW w:w="567" w:type="dxa"/>
          </w:tcPr>
          <w:p w:rsidR="00F010B3" w:rsidRDefault="00F010B3">
            <w:pPr>
              <w:pStyle w:val="ConsPlusNormal"/>
              <w:jc w:val="center"/>
            </w:pPr>
            <w:r>
              <w:t>1</w:t>
            </w:r>
          </w:p>
        </w:tc>
        <w:tc>
          <w:tcPr>
            <w:tcW w:w="2157" w:type="dxa"/>
          </w:tcPr>
          <w:p w:rsidR="00F010B3" w:rsidRDefault="00F010B3">
            <w:pPr>
              <w:pStyle w:val="ConsPlusNormal"/>
              <w:jc w:val="center"/>
            </w:pPr>
            <w:r>
              <w:t>2</w:t>
            </w:r>
          </w:p>
        </w:tc>
        <w:tc>
          <w:tcPr>
            <w:tcW w:w="1587" w:type="dxa"/>
          </w:tcPr>
          <w:p w:rsidR="00F010B3" w:rsidRDefault="00F010B3">
            <w:pPr>
              <w:pStyle w:val="ConsPlusNormal"/>
              <w:jc w:val="center"/>
            </w:pPr>
            <w:r>
              <w:t>3</w:t>
            </w:r>
          </w:p>
        </w:tc>
        <w:tc>
          <w:tcPr>
            <w:tcW w:w="1521" w:type="dxa"/>
          </w:tcPr>
          <w:p w:rsidR="00F010B3" w:rsidRDefault="00F010B3">
            <w:pPr>
              <w:pStyle w:val="ConsPlusNormal"/>
              <w:jc w:val="center"/>
            </w:pPr>
            <w:r>
              <w:t>4</w:t>
            </w:r>
          </w:p>
        </w:tc>
        <w:tc>
          <w:tcPr>
            <w:tcW w:w="1393" w:type="dxa"/>
          </w:tcPr>
          <w:p w:rsidR="00F010B3" w:rsidRDefault="00F010B3">
            <w:pPr>
              <w:pStyle w:val="ConsPlusNormal"/>
              <w:jc w:val="center"/>
            </w:pPr>
            <w:r>
              <w:t>5</w:t>
            </w:r>
          </w:p>
        </w:tc>
        <w:tc>
          <w:tcPr>
            <w:tcW w:w="1393" w:type="dxa"/>
          </w:tcPr>
          <w:p w:rsidR="00F010B3" w:rsidRDefault="00F010B3">
            <w:pPr>
              <w:pStyle w:val="ConsPlusNormal"/>
              <w:jc w:val="center"/>
            </w:pPr>
            <w:r>
              <w:t>6</w:t>
            </w:r>
          </w:p>
        </w:tc>
        <w:tc>
          <w:tcPr>
            <w:tcW w:w="1003" w:type="dxa"/>
          </w:tcPr>
          <w:p w:rsidR="00F010B3" w:rsidRDefault="00F010B3">
            <w:pPr>
              <w:pStyle w:val="ConsPlusNormal"/>
              <w:jc w:val="center"/>
            </w:pPr>
            <w:r>
              <w:t>7</w:t>
            </w:r>
          </w:p>
        </w:tc>
      </w:tr>
      <w:tr w:rsidR="00F010B3">
        <w:tc>
          <w:tcPr>
            <w:tcW w:w="567" w:type="dxa"/>
          </w:tcPr>
          <w:p w:rsidR="00F010B3" w:rsidRDefault="00F010B3">
            <w:pPr>
              <w:pStyle w:val="ConsPlusNormal"/>
              <w:jc w:val="center"/>
            </w:pPr>
            <w:r>
              <w:t>1.</w:t>
            </w:r>
          </w:p>
        </w:tc>
        <w:tc>
          <w:tcPr>
            <w:tcW w:w="2157" w:type="dxa"/>
          </w:tcPr>
          <w:p w:rsidR="00F010B3" w:rsidRDefault="00F010B3">
            <w:pPr>
              <w:pStyle w:val="ConsPlusNormal"/>
            </w:pPr>
          </w:p>
        </w:tc>
        <w:tc>
          <w:tcPr>
            <w:tcW w:w="1587" w:type="dxa"/>
          </w:tcPr>
          <w:p w:rsidR="00F010B3" w:rsidRDefault="00F010B3">
            <w:pPr>
              <w:pStyle w:val="ConsPlusNormal"/>
            </w:pPr>
          </w:p>
        </w:tc>
        <w:tc>
          <w:tcPr>
            <w:tcW w:w="1521" w:type="dxa"/>
          </w:tcPr>
          <w:p w:rsidR="00F010B3" w:rsidRDefault="00F010B3">
            <w:pPr>
              <w:pStyle w:val="ConsPlusNormal"/>
            </w:pPr>
          </w:p>
        </w:tc>
        <w:tc>
          <w:tcPr>
            <w:tcW w:w="1393" w:type="dxa"/>
          </w:tcPr>
          <w:p w:rsidR="00F010B3" w:rsidRDefault="00F010B3">
            <w:pPr>
              <w:pStyle w:val="ConsPlusNormal"/>
            </w:pPr>
          </w:p>
        </w:tc>
        <w:tc>
          <w:tcPr>
            <w:tcW w:w="1393" w:type="dxa"/>
          </w:tcPr>
          <w:p w:rsidR="00F010B3" w:rsidRDefault="00F010B3">
            <w:pPr>
              <w:pStyle w:val="ConsPlusNormal"/>
            </w:pPr>
          </w:p>
        </w:tc>
        <w:tc>
          <w:tcPr>
            <w:tcW w:w="1003" w:type="dxa"/>
          </w:tcPr>
          <w:p w:rsidR="00F010B3" w:rsidRDefault="00F010B3">
            <w:pPr>
              <w:pStyle w:val="ConsPlusNormal"/>
            </w:pPr>
          </w:p>
        </w:tc>
      </w:tr>
      <w:tr w:rsidR="00F010B3">
        <w:tc>
          <w:tcPr>
            <w:tcW w:w="567" w:type="dxa"/>
          </w:tcPr>
          <w:p w:rsidR="00F010B3" w:rsidRDefault="00F010B3">
            <w:pPr>
              <w:pStyle w:val="ConsPlusNormal"/>
              <w:jc w:val="center"/>
            </w:pPr>
            <w:r>
              <w:t>2.</w:t>
            </w:r>
          </w:p>
        </w:tc>
        <w:tc>
          <w:tcPr>
            <w:tcW w:w="2157" w:type="dxa"/>
          </w:tcPr>
          <w:p w:rsidR="00F010B3" w:rsidRDefault="00F010B3">
            <w:pPr>
              <w:pStyle w:val="ConsPlusNormal"/>
            </w:pPr>
          </w:p>
        </w:tc>
        <w:tc>
          <w:tcPr>
            <w:tcW w:w="1587" w:type="dxa"/>
          </w:tcPr>
          <w:p w:rsidR="00F010B3" w:rsidRDefault="00F010B3">
            <w:pPr>
              <w:pStyle w:val="ConsPlusNormal"/>
            </w:pPr>
          </w:p>
        </w:tc>
        <w:tc>
          <w:tcPr>
            <w:tcW w:w="1521" w:type="dxa"/>
          </w:tcPr>
          <w:p w:rsidR="00F010B3" w:rsidRDefault="00F010B3">
            <w:pPr>
              <w:pStyle w:val="ConsPlusNormal"/>
            </w:pPr>
          </w:p>
        </w:tc>
        <w:tc>
          <w:tcPr>
            <w:tcW w:w="1393" w:type="dxa"/>
          </w:tcPr>
          <w:p w:rsidR="00F010B3" w:rsidRDefault="00F010B3">
            <w:pPr>
              <w:pStyle w:val="ConsPlusNormal"/>
            </w:pPr>
          </w:p>
        </w:tc>
        <w:tc>
          <w:tcPr>
            <w:tcW w:w="1393" w:type="dxa"/>
          </w:tcPr>
          <w:p w:rsidR="00F010B3" w:rsidRDefault="00F010B3">
            <w:pPr>
              <w:pStyle w:val="ConsPlusNormal"/>
            </w:pPr>
          </w:p>
        </w:tc>
        <w:tc>
          <w:tcPr>
            <w:tcW w:w="1003" w:type="dxa"/>
          </w:tcPr>
          <w:p w:rsidR="00F010B3" w:rsidRDefault="00F010B3">
            <w:pPr>
              <w:pStyle w:val="ConsPlusNormal"/>
            </w:pPr>
          </w:p>
        </w:tc>
      </w:tr>
      <w:tr w:rsidR="00F010B3">
        <w:tc>
          <w:tcPr>
            <w:tcW w:w="567" w:type="dxa"/>
          </w:tcPr>
          <w:p w:rsidR="00F010B3" w:rsidRDefault="00F010B3">
            <w:pPr>
              <w:pStyle w:val="ConsPlusNormal"/>
              <w:jc w:val="center"/>
            </w:pPr>
            <w:r>
              <w:t>3.</w:t>
            </w:r>
          </w:p>
        </w:tc>
        <w:tc>
          <w:tcPr>
            <w:tcW w:w="2157" w:type="dxa"/>
          </w:tcPr>
          <w:p w:rsidR="00F010B3" w:rsidRDefault="00F010B3">
            <w:pPr>
              <w:pStyle w:val="ConsPlusNormal"/>
            </w:pPr>
          </w:p>
        </w:tc>
        <w:tc>
          <w:tcPr>
            <w:tcW w:w="1587" w:type="dxa"/>
          </w:tcPr>
          <w:p w:rsidR="00F010B3" w:rsidRDefault="00F010B3">
            <w:pPr>
              <w:pStyle w:val="ConsPlusNormal"/>
            </w:pPr>
          </w:p>
        </w:tc>
        <w:tc>
          <w:tcPr>
            <w:tcW w:w="1521" w:type="dxa"/>
          </w:tcPr>
          <w:p w:rsidR="00F010B3" w:rsidRDefault="00F010B3">
            <w:pPr>
              <w:pStyle w:val="ConsPlusNormal"/>
            </w:pPr>
          </w:p>
        </w:tc>
        <w:tc>
          <w:tcPr>
            <w:tcW w:w="1393" w:type="dxa"/>
          </w:tcPr>
          <w:p w:rsidR="00F010B3" w:rsidRDefault="00F010B3">
            <w:pPr>
              <w:pStyle w:val="ConsPlusNormal"/>
            </w:pPr>
          </w:p>
        </w:tc>
        <w:tc>
          <w:tcPr>
            <w:tcW w:w="1393" w:type="dxa"/>
          </w:tcPr>
          <w:p w:rsidR="00F010B3" w:rsidRDefault="00F010B3">
            <w:pPr>
              <w:pStyle w:val="ConsPlusNormal"/>
            </w:pPr>
          </w:p>
        </w:tc>
        <w:tc>
          <w:tcPr>
            <w:tcW w:w="1003" w:type="dxa"/>
          </w:tcPr>
          <w:p w:rsidR="00F010B3" w:rsidRDefault="00F010B3">
            <w:pPr>
              <w:pStyle w:val="ConsPlusNormal"/>
            </w:pPr>
          </w:p>
        </w:tc>
      </w:tr>
      <w:tr w:rsidR="00F010B3">
        <w:tc>
          <w:tcPr>
            <w:tcW w:w="567" w:type="dxa"/>
          </w:tcPr>
          <w:p w:rsidR="00F010B3" w:rsidRDefault="00F010B3">
            <w:pPr>
              <w:pStyle w:val="ConsPlusNormal"/>
              <w:jc w:val="center"/>
            </w:pPr>
            <w:r>
              <w:t>4.</w:t>
            </w:r>
          </w:p>
        </w:tc>
        <w:tc>
          <w:tcPr>
            <w:tcW w:w="2157" w:type="dxa"/>
          </w:tcPr>
          <w:p w:rsidR="00F010B3" w:rsidRDefault="00F010B3">
            <w:pPr>
              <w:pStyle w:val="ConsPlusNormal"/>
            </w:pPr>
          </w:p>
        </w:tc>
        <w:tc>
          <w:tcPr>
            <w:tcW w:w="1587" w:type="dxa"/>
          </w:tcPr>
          <w:p w:rsidR="00F010B3" w:rsidRDefault="00F010B3">
            <w:pPr>
              <w:pStyle w:val="ConsPlusNormal"/>
            </w:pPr>
          </w:p>
        </w:tc>
        <w:tc>
          <w:tcPr>
            <w:tcW w:w="1521" w:type="dxa"/>
          </w:tcPr>
          <w:p w:rsidR="00F010B3" w:rsidRDefault="00F010B3">
            <w:pPr>
              <w:pStyle w:val="ConsPlusNormal"/>
            </w:pPr>
          </w:p>
        </w:tc>
        <w:tc>
          <w:tcPr>
            <w:tcW w:w="1393" w:type="dxa"/>
          </w:tcPr>
          <w:p w:rsidR="00F010B3" w:rsidRDefault="00F010B3">
            <w:pPr>
              <w:pStyle w:val="ConsPlusNormal"/>
            </w:pPr>
          </w:p>
        </w:tc>
        <w:tc>
          <w:tcPr>
            <w:tcW w:w="1393" w:type="dxa"/>
          </w:tcPr>
          <w:p w:rsidR="00F010B3" w:rsidRDefault="00F010B3">
            <w:pPr>
              <w:pStyle w:val="ConsPlusNormal"/>
            </w:pPr>
          </w:p>
        </w:tc>
        <w:tc>
          <w:tcPr>
            <w:tcW w:w="1003" w:type="dxa"/>
          </w:tcPr>
          <w:p w:rsidR="00F010B3" w:rsidRDefault="00F010B3">
            <w:pPr>
              <w:pStyle w:val="ConsPlusNormal"/>
            </w:pPr>
          </w:p>
        </w:tc>
      </w:tr>
      <w:tr w:rsidR="00F010B3">
        <w:tc>
          <w:tcPr>
            <w:tcW w:w="567" w:type="dxa"/>
          </w:tcPr>
          <w:p w:rsidR="00F010B3" w:rsidRDefault="00F010B3">
            <w:pPr>
              <w:pStyle w:val="ConsPlusNormal"/>
              <w:jc w:val="center"/>
            </w:pPr>
            <w:r>
              <w:t>5.</w:t>
            </w:r>
          </w:p>
        </w:tc>
        <w:tc>
          <w:tcPr>
            <w:tcW w:w="2157" w:type="dxa"/>
          </w:tcPr>
          <w:p w:rsidR="00F010B3" w:rsidRDefault="00F010B3">
            <w:pPr>
              <w:pStyle w:val="ConsPlusNormal"/>
            </w:pPr>
          </w:p>
        </w:tc>
        <w:tc>
          <w:tcPr>
            <w:tcW w:w="1587" w:type="dxa"/>
          </w:tcPr>
          <w:p w:rsidR="00F010B3" w:rsidRDefault="00F010B3">
            <w:pPr>
              <w:pStyle w:val="ConsPlusNormal"/>
            </w:pPr>
          </w:p>
        </w:tc>
        <w:tc>
          <w:tcPr>
            <w:tcW w:w="1521" w:type="dxa"/>
          </w:tcPr>
          <w:p w:rsidR="00F010B3" w:rsidRDefault="00F010B3">
            <w:pPr>
              <w:pStyle w:val="ConsPlusNormal"/>
            </w:pPr>
          </w:p>
        </w:tc>
        <w:tc>
          <w:tcPr>
            <w:tcW w:w="1393" w:type="dxa"/>
          </w:tcPr>
          <w:p w:rsidR="00F010B3" w:rsidRDefault="00F010B3">
            <w:pPr>
              <w:pStyle w:val="ConsPlusNormal"/>
            </w:pPr>
          </w:p>
        </w:tc>
        <w:tc>
          <w:tcPr>
            <w:tcW w:w="1393" w:type="dxa"/>
          </w:tcPr>
          <w:p w:rsidR="00F010B3" w:rsidRDefault="00F010B3">
            <w:pPr>
              <w:pStyle w:val="ConsPlusNormal"/>
            </w:pPr>
          </w:p>
        </w:tc>
        <w:tc>
          <w:tcPr>
            <w:tcW w:w="1003" w:type="dxa"/>
          </w:tcPr>
          <w:p w:rsidR="00F010B3" w:rsidRDefault="00F010B3">
            <w:pPr>
              <w:pStyle w:val="ConsPlusNormal"/>
            </w:pPr>
          </w:p>
        </w:tc>
      </w:tr>
      <w:tr w:rsidR="00F010B3">
        <w:tc>
          <w:tcPr>
            <w:tcW w:w="567" w:type="dxa"/>
          </w:tcPr>
          <w:p w:rsidR="00F010B3" w:rsidRDefault="00F010B3">
            <w:pPr>
              <w:pStyle w:val="ConsPlusNormal"/>
              <w:jc w:val="center"/>
            </w:pPr>
            <w:r>
              <w:t>6.</w:t>
            </w:r>
          </w:p>
        </w:tc>
        <w:tc>
          <w:tcPr>
            <w:tcW w:w="2157" w:type="dxa"/>
          </w:tcPr>
          <w:p w:rsidR="00F010B3" w:rsidRDefault="00F010B3">
            <w:pPr>
              <w:pStyle w:val="ConsPlusNormal"/>
            </w:pPr>
          </w:p>
        </w:tc>
        <w:tc>
          <w:tcPr>
            <w:tcW w:w="1587" w:type="dxa"/>
          </w:tcPr>
          <w:p w:rsidR="00F010B3" w:rsidRDefault="00F010B3">
            <w:pPr>
              <w:pStyle w:val="ConsPlusNormal"/>
            </w:pPr>
          </w:p>
        </w:tc>
        <w:tc>
          <w:tcPr>
            <w:tcW w:w="1521" w:type="dxa"/>
          </w:tcPr>
          <w:p w:rsidR="00F010B3" w:rsidRDefault="00F010B3">
            <w:pPr>
              <w:pStyle w:val="ConsPlusNormal"/>
            </w:pPr>
          </w:p>
        </w:tc>
        <w:tc>
          <w:tcPr>
            <w:tcW w:w="1393" w:type="dxa"/>
          </w:tcPr>
          <w:p w:rsidR="00F010B3" w:rsidRDefault="00F010B3">
            <w:pPr>
              <w:pStyle w:val="ConsPlusNormal"/>
            </w:pPr>
          </w:p>
        </w:tc>
        <w:tc>
          <w:tcPr>
            <w:tcW w:w="1393" w:type="dxa"/>
          </w:tcPr>
          <w:p w:rsidR="00F010B3" w:rsidRDefault="00F010B3">
            <w:pPr>
              <w:pStyle w:val="ConsPlusNormal"/>
            </w:pPr>
          </w:p>
        </w:tc>
        <w:tc>
          <w:tcPr>
            <w:tcW w:w="1003" w:type="dxa"/>
          </w:tcPr>
          <w:p w:rsidR="00F010B3" w:rsidRDefault="00F010B3">
            <w:pPr>
              <w:pStyle w:val="ConsPlusNormal"/>
            </w:pPr>
          </w:p>
        </w:tc>
      </w:tr>
      <w:tr w:rsidR="00F010B3">
        <w:tc>
          <w:tcPr>
            <w:tcW w:w="567" w:type="dxa"/>
          </w:tcPr>
          <w:p w:rsidR="00F010B3" w:rsidRDefault="00F010B3">
            <w:pPr>
              <w:pStyle w:val="ConsPlusNormal"/>
              <w:jc w:val="center"/>
            </w:pPr>
            <w:r>
              <w:t>7.</w:t>
            </w:r>
          </w:p>
          <w:p w:rsidR="00F010B3" w:rsidRDefault="00F010B3">
            <w:pPr>
              <w:pStyle w:val="ConsPlusNormal"/>
              <w:jc w:val="center"/>
            </w:pPr>
            <w:r>
              <w:t>и т.д.</w:t>
            </w:r>
          </w:p>
        </w:tc>
        <w:tc>
          <w:tcPr>
            <w:tcW w:w="2157" w:type="dxa"/>
          </w:tcPr>
          <w:p w:rsidR="00F010B3" w:rsidRDefault="00F010B3">
            <w:pPr>
              <w:pStyle w:val="ConsPlusNormal"/>
            </w:pPr>
          </w:p>
        </w:tc>
        <w:tc>
          <w:tcPr>
            <w:tcW w:w="1587" w:type="dxa"/>
          </w:tcPr>
          <w:p w:rsidR="00F010B3" w:rsidRDefault="00F010B3">
            <w:pPr>
              <w:pStyle w:val="ConsPlusNormal"/>
            </w:pPr>
          </w:p>
        </w:tc>
        <w:tc>
          <w:tcPr>
            <w:tcW w:w="1521" w:type="dxa"/>
          </w:tcPr>
          <w:p w:rsidR="00F010B3" w:rsidRDefault="00F010B3">
            <w:pPr>
              <w:pStyle w:val="ConsPlusNormal"/>
            </w:pPr>
          </w:p>
        </w:tc>
        <w:tc>
          <w:tcPr>
            <w:tcW w:w="1393" w:type="dxa"/>
          </w:tcPr>
          <w:p w:rsidR="00F010B3" w:rsidRDefault="00F010B3">
            <w:pPr>
              <w:pStyle w:val="ConsPlusNormal"/>
            </w:pPr>
          </w:p>
        </w:tc>
        <w:tc>
          <w:tcPr>
            <w:tcW w:w="1393" w:type="dxa"/>
          </w:tcPr>
          <w:p w:rsidR="00F010B3" w:rsidRDefault="00F010B3">
            <w:pPr>
              <w:pStyle w:val="ConsPlusNormal"/>
            </w:pPr>
          </w:p>
        </w:tc>
        <w:tc>
          <w:tcPr>
            <w:tcW w:w="1003" w:type="dxa"/>
          </w:tcPr>
          <w:p w:rsidR="00F010B3" w:rsidRDefault="00F010B3">
            <w:pPr>
              <w:pStyle w:val="ConsPlusNormal"/>
            </w:pPr>
          </w:p>
        </w:tc>
      </w:tr>
    </w:tbl>
    <w:p w:rsidR="00F010B3" w:rsidRDefault="00F010B3">
      <w:pPr>
        <w:pStyle w:val="ConsPlusNormal"/>
        <w:jc w:val="both"/>
      </w:pPr>
    </w:p>
    <w:p w:rsidR="00F010B3" w:rsidRDefault="00F010B3">
      <w:pPr>
        <w:pStyle w:val="ConsPlusNonformat"/>
        <w:jc w:val="both"/>
      </w:pPr>
      <w:r>
        <w:t xml:space="preserve">    Общие    сведения   об   образовательном   учреждении   заполняются   и</w:t>
      </w:r>
    </w:p>
    <w:p w:rsidR="00F010B3" w:rsidRDefault="00F010B3">
      <w:pPr>
        <w:pStyle w:val="ConsPlusNonformat"/>
        <w:jc w:val="both"/>
      </w:pPr>
      <w:r>
        <w:t>подготавливаются администрацией образовательного учреждения.</w:t>
      </w:r>
    </w:p>
    <w:p w:rsidR="00F010B3" w:rsidRDefault="00F010B3">
      <w:pPr>
        <w:pStyle w:val="ConsPlusNonformat"/>
        <w:jc w:val="both"/>
      </w:pPr>
    </w:p>
    <w:p w:rsidR="00F010B3" w:rsidRDefault="00F010B3">
      <w:pPr>
        <w:pStyle w:val="ConsPlusNonformat"/>
        <w:jc w:val="both"/>
      </w:pPr>
      <w:r>
        <w:t xml:space="preserve">    Учредитель(ли) или руководитель образовательного учреждения</w:t>
      </w:r>
    </w:p>
    <w:p w:rsidR="00F010B3" w:rsidRDefault="00F010B3">
      <w:pPr>
        <w:pStyle w:val="ConsPlusNonformat"/>
        <w:jc w:val="both"/>
      </w:pPr>
      <w:r>
        <w:lastRenderedPageBreak/>
        <w:t>___________________________________________________________________________</w:t>
      </w:r>
    </w:p>
    <w:p w:rsidR="00F010B3" w:rsidRDefault="00F010B3">
      <w:pPr>
        <w:pStyle w:val="ConsPlusNonformat"/>
        <w:jc w:val="both"/>
      </w:pPr>
      <w:r>
        <w:t xml:space="preserve">                  (подпись)           (фамилия, инициалы)</w:t>
      </w:r>
    </w:p>
    <w:p w:rsidR="00F010B3" w:rsidRDefault="00F010B3">
      <w:pPr>
        <w:pStyle w:val="ConsPlusNonformat"/>
        <w:jc w:val="both"/>
      </w:pPr>
    </w:p>
    <w:p w:rsidR="00F010B3" w:rsidRDefault="00F010B3">
      <w:pPr>
        <w:pStyle w:val="ConsPlusNonformat"/>
        <w:jc w:val="both"/>
      </w:pPr>
      <w:r>
        <w:t>"___" ______________ 20__ г.</w:t>
      </w:r>
    </w:p>
    <w:p w:rsidR="00F010B3" w:rsidRDefault="00F010B3">
      <w:pPr>
        <w:pStyle w:val="ConsPlusNonformat"/>
        <w:jc w:val="both"/>
      </w:pPr>
      <w:r>
        <w:t xml:space="preserve">                                                                М.П.</w:t>
      </w: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8</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rmal"/>
        <w:jc w:val="center"/>
      </w:pPr>
      <w:bookmarkStart w:id="7" w:name="P837"/>
      <w:bookmarkEnd w:id="7"/>
      <w:r>
        <w:t>Данные по аттестации обучающихся, выпуска</w:t>
      </w:r>
    </w:p>
    <w:p w:rsidR="00F010B3" w:rsidRDefault="00F010B3">
      <w:pPr>
        <w:pStyle w:val="ConsPlusNormal"/>
        <w:jc w:val="center"/>
      </w:pPr>
      <w:r>
        <w:t>и трудоустройства молодых рабочих</w:t>
      </w:r>
    </w:p>
    <w:p w:rsidR="00F010B3" w:rsidRDefault="00F010B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794"/>
        <w:gridCol w:w="772"/>
        <w:gridCol w:w="794"/>
        <w:gridCol w:w="771"/>
        <w:gridCol w:w="772"/>
        <w:gridCol w:w="772"/>
        <w:gridCol w:w="771"/>
        <w:gridCol w:w="772"/>
        <w:gridCol w:w="772"/>
      </w:tblGrid>
      <w:tr w:rsidR="00F010B3">
        <w:tc>
          <w:tcPr>
            <w:tcW w:w="2608" w:type="dxa"/>
            <w:vMerge w:val="restart"/>
          </w:tcPr>
          <w:p w:rsidR="00F010B3" w:rsidRDefault="00F010B3">
            <w:pPr>
              <w:pStyle w:val="ConsPlusNormal"/>
            </w:pPr>
            <w:r>
              <w:t>Показатели:</w:t>
            </w:r>
          </w:p>
          <w:p w:rsidR="00F010B3" w:rsidRDefault="00F010B3">
            <w:pPr>
              <w:pStyle w:val="ConsPlusNormal"/>
            </w:pPr>
            <w:r>
              <w:t>Всего выпущено, в том числе</w:t>
            </w:r>
          </w:p>
        </w:tc>
        <w:tc>
          <w:tcPr>
            <w:tcW w:w="2360" w:type="dxa"/>
            <w:gridSpan w:val="3"/>
          </w:tcPr>
          <w:p w:rsidR="00F010B3" w:rsidRDefault="00F010B3">
            <w:pPr>
              <w:pStyle w:val="ConsPlusNormal"/>
              <w:jc w:val="center"/>
            </w:pPr>
            <w:r>
              <w:t>Профессия, специальность</w:t>
            </w:r>
          </w:p>
        </w:tc>
        <w:tc>
          <w:tcPr>
            <w:tcW w:w="2315" w:type="dxa"/>
            <w:gridSpan w:val="3"/>
          </w:tcPr>
          <w:p w:rsidR="00F010B3" w:rsidRDefault="00F010B3">
            <w:pPr>
              <w:pStyle w:val="ConsPlusNormal"/>
              <w:jc w:val="center"/>
            </w:pPr>
            <w:r>
              <w:t>Профессия, специальность</w:t>
            </w:r>
          </w:p>
        </w:tc>
        <w:tc>
          <w:tcPr>
            <w:tcW w:w="2315" w:type="dxa"/>
            <w:gridSpan w:val="3"/>
          </w:tcPr>
          <w:p w:rsidR="00F010B3" w:rsidRDefault="00F010B3">
            <w:pPr>
              <w:pStyle w:val="ConsPlusNormal"/>
              <w:jc w:val="center"/>
            </w:pPr>
            <w:r>
              <w:t>Профессия, специальность</w:t>
            </w:r>
          </w:p>
        </w:tc>
      </w:tr>
      <w:tr w:rsidR="00F010B3">
        <w:tc>
          <w:tcPr>
            <w:tcW w:w="2608" w:type="dxa"/>
            <w:vMerge/>
          </w:tcPr>
          <w:p w:rsidR="00F010B3" w:rsidRDefault="00F010B3"/>
        </w:tc>
        <w:tc>
          <w:tcPr>
            <w:tcW w:w="794" w:type="dxa"/>
          </w:tcPr>
          <w:p w:rsidR="00F010B3" w:rsidRDefault="00F010B3">
            <w:pPr>
              <w:pStyle w:val="ConsPlusNormal"/>
              <w:jc w:val="center"/>
            </w:pPr>
            <w:r>
              <w:t>2__ г.</w:t>
            </w:r>
          </w:p>
        </w:tc>
        <w:tc>
          <w:tcPr>
            <w:tcW w:w="772" w:type="dxa"/>
          </w:tcPr>
          <w:p w:rsidR="00F010B3" w:rsidRDefault="00F010B3">
            <w:pPr>
              <w:pStyle w:val="ConsPlusNormal"/>
              <w:jc w:val="center"/>
            </w:pPr>
            <w:r>
              <w:t>2__ г.</w:t>
            </w:r>
          </w:p>
        </w:tc>
        <w:tc>
          <w:tcPr>
            <w:tcW w:w="794" w:type="dxa"/>
          </w:tcPr>
          <w:p w:rsidR="00F010B3" w:rsidRDefault="00F010B3">
            <w:pPr>
              <w:pStyle w:val="ConsPlusNormal"/>
              <w:jc w:val="center"/>
            </w:pPr>
            <w:r>
              <w:t>2__ г.</w:t>
            </w:r>
          </w:p>
        </w:tc>
        <w:tc>
          <w:tcPr>
            <w:tcW w:w="771" w:type="dxa"/>
          </w:tcPr>
          <w:p w:rsidR="00F010B3" w:rsidRDefault="00F010B3">
            <w:pPr>
              <w:pStyle w:val="ConsPlusNormal"/>
              <w:jc w:val="center"/>
            </w:pPr>
            <w:r>
              <w:t>2__ г.</w:t>
            </w:r>
          </w:p>
        </w:tc>
        <w:tc>
          <w:tcPr>
            <w:tcW w:w="772" w:type="dxa"/>
          </w:tcPr>
          <w:p w:rsidR="00F010B3" w:rsidRDefault="00F010B3">
            <w:pPr>
              <w:pStyle w:val="ConsPlusNormal"/>
              <w:jc w:val="center"/>
            </w:pPr>
            <w:r>
              <w:t>2__ г.</w:t>
            </w:r>
          </w:p>
        </w:tc>
        <w:tc>
          <w:tcPr>
            <w:tcW w:w="772" w:type="dxa"/>
          </w:tcPr>
          <w:p w:rsidR="00F010B3" w:rsidRDefault="00F010B3">
            <w:pPr>
              <w:pStyle w:val="ConsPlusNormal"/>
              <w:jc w:val="center"/>
            </w:pPr>
            <w:r>
              <w:t>2__ г.</w:t>
            </w:r>
          </w:p>
        </w:tc>
        <w:tc>
          <w:tcPr>
            <w:tcW w:w="771" w:type="dxa"/>
          </w:tcPr>
          <w:p w:rsidR="00F010B3" w:rsidRDefault="00F010B3">
            <w:pPr>
              <w:pStyle w:val="ConsPlusNormal"/>
              <w:jc w:val="center"/>
            </w:pPr>
            <w:r>
              <w:t>2__ г.</w:t>
            </w:r>
          </w:p>
        </w:tc>
        <w:tc>
          <w:tcPr>
            <w:tcW w:w="772" w:type="dxa"/>
          </w:tcPr>
          <w:p w:rsidR="00F010B3" w:rsidRDefault="00F010B3">
            <w:pPr>
              <w:pStyle w:val="ConsPlusNormal"/>
              <w:jc w:val="center"/>
            </w:pPr>
            <w:r>
              <w:t>2__ г.</w:t>
            </w:r>
          </w:p>
        </w:tc>
        <w:tc>
          <w:tcPr>
            <w:tcW w:w="772" w:type="dxa"/>
          </w:tcPr>
          <w:p w:rsidR="00F010B3" w:rsidRDefault="00F010B3">
            <w:pPr>
              <w:pStyle w:val="ConsPlusNormal"/>
              <w:jc w:val="center"/>
            </w:pPr>
            <w:r>
              <w:t>2__ г.</w:t>
            </w:r>
          </w:p>
        </w:tc>
      </w:tr>
      <w:tr w:rsidR="00F010B3">
        <w:tc>
          <w:tcPr>
            <w:tcW w:w="2608" w:type="dxa"/>
          </w:tcPr>
          <w:p w:rsidR="00F010B3" w:rsidRDefault="00F010B3">
            <w:pPr>
              <w:pStyle w:val="ConsPlusNormal"/>
            </w:pPr>
            <w:r>
              <w:t>Количество выпускников, получивших квалификацию по двум и более профессиям</w:t>
            </w:r>
          </w:p>
        </w:tc>
        <w:tc>
          <w:tcPr>
            <w:tcW w:w="794" w:type="dxa"/>
          </w:tcPr>
          <w:p w:rsidR="00F010B3" w:rsidRDefault="00F010B3">
            <w:pPr>
              <w:pStyle w:val="ConsPlusNormal"/>
            </w:pPr>
          </w:p>
        </w:tc>
        <w:tc>
          <w:tcPr>
            <w:tcW w:w="772" w:type="dxa"/>
          </w:tcPr>
          <w:p w:rsidR="00F010B3" w:rsidRDefault="00F010B3">
            <w:pPr>
              <w:pStyle w:val="ConsPlusNormal"/>
            </w:pPr>
          </w:p>
        </w:tc>
        <w:tc>
          <w:tcPr>
            <w:tcW w:w="794" w:type="dxa"/>
          </w:tcPr>
          <w:p w:rsidR="00F010B3" w:rsidRDefault="00F010B3">
            <w:pPr>
              <w:pStyle w:val="ConsPlusNormal"/>
            </w:pPr>
          </w:p>
        </w:tc>
        <w:tc>
          <w:tcPr>
            <w:tcW w:w="771" w:type="dxa"/>
          </w:tcPr>
          <w:p w:rsidR="00F010B3" w:rsidRDefault="00F010B3">
            <w:pPr>
              <w:pStyle w:val="ConsPlusNormal"/>
            </w:pPr>
          </w:p>
        </w:tc>
        <w:tc>
          <w:tcPr>
            <w:tcW w:w="772" w:type="dxa"/>
          </w:tcPr>
          <w:p w:rsidR="00F010B3" w:rsidRDefault="00F010B3">
            <w:pPr>
              <w:pStyle w:val="ConsPlusNormal"/>
            </w:pPr>
          </w:p>
        </w:tc>
        <w:tc>
          <w:tcPr>
            <w:tcW w:w="772" w:type="dxa"/>
          </w:tcPr>
          <w:p w:rsidR="00F010B3" w:rsidRDefault="00F010B3">
            <w:pPr>
              <w:pStyle w:val="ConsPlusNormal"/>
            </w:pPr>
          </w:p>
        </w:tc>
        <w:tc>
          <w:tcPr>
            <w:tcW w:w="771" w:type="dxa"/>
          </w:tcPr>
          <w:p w:rsidR="00F010B3" w:rsidRDefault="00F010B3">
            <w:pPr>
              <w:pStyle w:val="ConsPlusNormal"/>
            </w:pPr>
          </w:p>
        </w:tc>
        <w:tc>
          <w:tcPr>
            <w:tcW w:w="772" w:type="dxa"/>
          </w:tcPr>
          <w:p w:rsidR="00F010B3" w:rsidRDefault="00F010B3">
            <w:pPr>
              <w:pStyle w:val="ConsPlusNormal"/>
            </w:pPr>
          </w:p>
        </w:tc>
        <w:tc>
          <w:tcPr>
            <w:tcW w:w="772" w:type="dxa"/>
          </w:tcPr>
          <w:p w:rsidR="00F010B3" w:rsidRDefault="00F010B3">
            <w:pPr>
              <w:pStyle w:val="ConsPlusNormal"/>
            </w:pPr>
          </w:p>
        </w:tc>
      </w:tr>
      <w:tr w:rsidR="00F010B3">
        <w:tc>
          <w:tcPr>
            <w:tcW w:w="2608" w:type="dxa"/>
          </w:tcPr>
          <w:p w:rsidR="00F010B3" w:rsidRDefault="00F010B3">
            <w:pPr>
              <w:pStyle w:val="ConsPlusNormal"/>
            </w:pPr>
            <w:r>
              <w:t>Количество выпускников, получивших повышенные разряды</w:t>
            </w:r>
          </w:p>
        </w:tc>
        <w:tc>
          <w:tcPr>
            <w:tcW w:w="794" w:type="dxa"/>
          </w:tcPr>
          <w:p w:rsidR="00F010B3" w:rsidRDefault="00F010B3">
            <w:pPr>
              <w:pStyle w:val="ConsPlusNormal"/>
            </w:pPr>
          </w:p>
        </w:tc>
        <w:tc>
          <w:tcPr>
            <w:tcW w:w="772" w:type="dxa"/>
          </w:tcPr>
          <w:p w:rsidR="00F010B3" w:rsidRDefault="00F010B3">
            <w:pPr>
              <w:pStyle w:val="ConsPlusNormal"/>
            </w:pPr>
          </w:p>
        </w:tc>
        <w:tc>
          <w:tcPr>
            <w:tcW w:w="794" w:type="dxa"/>
          </w:tcPr>
          <w:p w:rsidR="00F010B3" w:rsidRDefault="00F010B3">
            <w:pPr>
              <w:pStyle w:val="ConsPlusNormal"/>
            </w:pPr>
          </w:p>
        </w:tc>
        <w:tc>
          <w:tcPr>
            <w:tcW w:w="771" w:type="dxa"/>
          </w:tcPr>
          <w:p w:rsidR="00F010B3" w:rsidRDefault="00F010B3">
            <w:pPr>
              <w:pStyle w:val="ConsPlusNormal"/>
            </w:pPr>
          </w:p>
        </w:tc>
        <w:tc>
          <w:tcPr>
            <w:tcW w:w="772" w:type="dxa"/>
          </w:tcPr>
          <w:p w:rsidR="00F010B3" w:rsidRDefault="00F010B3">
            <w:pPr>
              <w:pStyle w:val="ConsPlusNormal"/>
            </w:pPr>
          </w:p>
        </w:tc>
        <w:tc>
          <w:tcPr>
            <w:tcW w:w="772" w:type="dxa"/>
          </w:tcPr>
          <w:p w:rsidR="00F010B3" w:rsidRDefault="00F010B3">
            <w:pPr>
              <w:pStyle w:val="ConsPlusNormal"/>
            </w:pPr>
          </w:p>
        </w:tc>
        <w:tc>
          <w:tcPr>
            <w:tcW w:w="771" w:type="dxa"/>
          </w:tcPr>
          <w:p w:rsidR="00F010B3" w:rsidRDefault="00F010B3">
            <w:pPr>
              <w:pStyle w:val="ConsPlusNormal"/>
            </w:pPr>
          </w:p>
        </w:tc>
        <w:tc>
          <w:tcPr>
            <w:tcW w:w="772" w:type="dxa"/>
          </w:tcPr>
          <w:p w:rsidR="00F010B3" w:rsidRDefault="00F010B3">
            <w:pPr>
              <w:pStyle w:val="ConsPlusNormal"/>
            </w:pPr>
          </w:p>
        </w:tc>
        <w:tc>
          <w:tcPr>
            <w:tcW w:w="772" w:type="dxa"/>
          </w:tcPr>
          <w:p w:rsidR="00F010B3" w:rsidRDefault="00F010B3">
            <w:pPr>
              <w:pStyle w:val="ConsPlusNormal"/>
            </w:pPr>
          </w:p>
        </w:tc>
      </w:tr>
      <w:tr w:rsidR="00F010B3">
        <w:tc>
          <w:tcPr>
            <w:tcW w:w="2608" w:type="dxa"/>
          </w:tcPr>
          <w:p w:rsidR="00F010B3" w:rsidRDefault="00F010B3">
            <w:pPr>
              <w:pStyle w:val="ConsPlusNormal"/>
            </w:pPr>
            <w:r>
              <w:t>Количество выпускников, получивших установленные разряды</w:t>
            </w:r>
          </w:p>
        </w:tc>
        <w:tc>
          <w:tcPr>
            <w:tcW w:w="794" w:type="dxa"/>
          </w:tcPr>
          <w:p w:rsidR="00F010B3" w:rsidRDefault="00F010B3">
            <w:pPr>
              <w:pStyle w:val="ConsPlusNormal"/>
            </w:pPr>
          </w:p>
        </w:tc>
        <w:tc>
          <w:tcPr>
            <w:tcW w:w="772" w:type="dxa"/>
          </w:tcPr>
          <w:p w:rsidR="00F010B3" w:rsidRDefault="00F010B3">
            <w:pPr>
              <w:pStyle w:val="ConsPlusNormal"/>
            </w:pPr>
          </w:p>
        </w:tc>
        <w:tc>
          <w:tcPr>
            <w:tcW w:w="794" w:type="dxa"/>
          </w:tcPr>
          <w:p w:rsidR="00F010B3" w:rsidRDefault="00F010B3">
            <w:pPr>
              <w:pStyle w:val="ConsPlusNormal"/>
            </w:pPr>
          </w:p>
        </w:tc>
        <w:tc>
          <w:tcPr>
            <w:tcW w:w="771" w:type="dxa"/>
          </w:tcPr>
          <w:p w:rsidR="00F010B3" w:rsidRDefault="00F010B3">
            <w:pPr>
              <w:pStyle w:val="ConsPlusNormal"/>
            </w:pPr>
          </w:p>
        </w:tc>
        <w:tc>
          <w:tcPr>
            <w:tcW w:w="772" w:type="dxa"/>
          </w:tcPr>
          <w:p w:rsidR="00F010B3" w:rsidRDefault="00F010B3">
            <w:pPr>
              <w:pStyle w:val="ConsPlusNormal"/>
            </w:pPr>
          </w:p>
        </w:tc>
        <w:tc>
          <w:tcPr>
            <w:tcW w:w="772" w:type="dxa"/>
          </w:tcPr>
          <w:p w:rsidR="00F010B3" w:rsidRDefault="00F010B3">
            <w:pPr>
              <w:pStyle w:val="ConsPlusNormal"/>
            </w:pPr>
          </w:p>
        </w:tc>
        <w:tc>
          <w:tcPr>
            <w:tcW w:w="771" w:type="dxa"/>
          </w:tcPr>
          <w:p w:rsidR="00F010B3" w:rsidRDefault="00F010B3">
            <w:pPr>
              <w:pStyle w:val="ConsPlusNormal"/>
            </w:pPr>
          </w:p>
        </w:tc>
        <w:tc>
          <w:tcPr>
            <w:tcW w:w="772" w:type="dxa"/>
          </w:tcPr>
          <w:p w:rsidR="00F010B3" w:rsidRDefault="00F010B3">
            <w:pPr>
              <w:pStyle w:val="ConsPlusNormal"/>
            </w:pPr>
          </w:p>
        </w:tc>
        <w:tc>
          <w:tcPr>
            <w:tcW w:w="772" w:type="dxa"/>
          </w:tcPr>
          <w:p w:rsidR="00F010B3" w:rsidRDefault="00F010B3">
            <w:pPr>
              <w:pStyle w:val="ConsPlusNormal"/>
            </w:pPr>
          </w:p>
        </w:tc>
      </w:tr>
      <w:tr w:rsidR="00F010B3">
        <w:tc>
          <w:tcPr>
            <w:tcW w:w="2608" w:type="dxa"/>
          </w:tcPr>
          <w:p w:rsidR="00F010B3" w:rsidRDefault="00F010B3">
            <w:pPr>
              <w:pStyle w:val="ConsPlusNormal"/>
            </w:pPr>
            <w:r>
              <w:t xml:space="preserve">Количество выпускников, </w:t>
            </w:r>
            <w:r>
              <w:lastRenderedPageBreak/>
              <w:t>получивших дипломы с отличием</w:t>
            </w:r>
          </w:p>
        </w:tc>
        <w:tc>
          <w:tcPr>
            <w:tcW w:w="794" w:type="dxa"/>
          </w:tcPr>
          <w:p w:rsidR="00F010B3" w:rsidRDefault="00F010B3">
            <w:pPr>
              <w:pStyle w:val="ConsPlusNormal"/>
            </w:pPr>
          </w:p>
        </w:tc>
        <w:tc>
          <w:tcPr>
            <w:tcW w:w="772" w:type="dxa"/>
          </w:tcPr>
          <w:p w:rsidR="00F010B3" w:rsidRDefault="00F010B3">
            <w:pPr>
              <w:pStyle w:val="ConsPlusNormal"/>
            </w:pPr>
          </w:p>
        </w:tc>
        <w:tc>
          <w:tcPr>
            <w:tcW w:w="794" w:type="dxa"/>
          </w:tcPr>
          <w:p w:rsidR="00F010B3" w:rsidRDefault="00F010B3">
            <w:pPr>
              <w:pStyle w:val="ConsPlusNormal"/>
            </w:pPr>
          </w:p>
        </w:tc>
        <w:tc>
          <w:tcPr>
            <w:tcW w:w="771" w:type="dxa"/>
          </w:tcPr>
          <w:p w:rsidR="00F010B3" w:rsidRDefault="00F010B3">
            <w:pPr>
              <w:pStyle w:val="ConsPlusNormal"/>
            </w:pPr>
          </w:p>
        </w:tc>
        <w:tc>
          <w:tcPr>
            <w:tcW w:w="772" w:type="dxa"/>
          </w:tcPr>
          <w:p w:rsidR="00F010B3" w:rsidRDefault="00F010B3">
            <w:pPr>
              <w:pStyle w:val="ConsPlusNormal"/>
            </w:pPr>
          </w:p>
        </w:tc>
        <w:tc>
          <w:tcPr>
            <w:tcW w:w="772" w:type="dxa"/>
          </w:tcPr>
          <w:p w:rsidR="00F010B3" w:rsidRDefault="00F010B3">
            <w:pPr>
              <w:pStyle w:val="ConsPlusNormal"/>
            </w:pPr>
          </w:p>
        </w:tc>
        <w:tc>
          <w:tcPr>
            <w:tcW w:w="771" w:type="dxa"/>
          </w:tcPr>
          <w:p w:rsidR="00F010B3" w:rsidRDefault="00F010B3">
            <w:pPr>
              <w:pStyle w:val="ConsPlusNormal"/>
            </w:pPr>
          </w:p>
        </w:tc>
        <w:tc>
          <w:tcPr>
            <w:tcW w:w="772" w:type="dxa"/>
          </w:tcPr>
          <w:p w:rsidR="00F010B3" w:rsidRDefault="00F010B3">
            <w:pPr>
              <w:pStyle w:val="ConsPlusNormal"/>
            </w:pPr>
          </w:p>
        </w:tc>
        <w:tc>
          <w:tcPr>
            <w:tcW w:w="772" w:type="dxa"/>
          </w:tcPr>
          <w:p w:rsidR="00F010B3" w:rsidRDefault="00F010B3">
            <w:pPr>
              <w:pStyle w:val="ConsPlusNormal"/>
            </w:pPr>
          </w:p>
        </w:tc>
      </w:tr>
      <w:tr w:rsidR="00F010B3">
        <w:tc>
          <w:tcPr>
            <w:tcW w:w="2608" w:type="dxa"/>
          </w:tcPr>
          <w:p w:rsidR="00F010B3" w:rsidRDefault="00F010B3">
            <w:pPr>
              <w:pStyle w:val="ConsPlusNormal"/>
            </w:pPr>
            <w:r>
              <w:lastRenderedPageBreak/>
              <w:t>Количество обучающихся, не прошедших итоговую аттестацию</w:t>
            </w:r>
          </w:p>
        </w:tc>
        <w:tc>
          <w:tcPr>
            <w:tcW w:w="794" w:type="dxa"/>
          </w:tcPr>
          <w:p w:rsidR="00F010B3" w:rsidRDefault="00F010B3">
            <w:pPr>
              <w:pStyle w:val="ConsPlusNormal"/>
            </w:pPr>
          </w:p>
        </w:tc>
        <w:tc>
          <w:tcPr>
            <w:tcW w:w="772" w:type="dxa"/>
          </w:tcPr>
          <w:p w:rsidR="00F010B3" w:rsidRDefault="00F010B3">
            <w:pPr>
              <w:pStyle w:val="ConsPlusNormal"/>
            </w:pPr>
          </w:p>
        </w:tc>
        <w:tc>
          <w:tcPr>
            <w:tcW w:w="794" w:type="dxa"/>
          </w:tcPr>
          <w:p w:rsidR="00F010B3" w:rsidRDefault="00F010B3">
            <w:pPr>
              <w:pStyle w:val="ConsPlusNormal"/>
            </w:pPr>
          </w:p>
        </w:tc>
        <w:tc>
          <w:tcPr>
            <w:tcW w:w="771" w:type="dxa"/>
          </w:tcPr>
          <w:p w:rsidR="00F010B3" w:rsidRDefault="00F010B3">
            <w:pPr>
              <w:pStyle w:val="ConsPlusNormal"/>
            </w:pPr>
          </w:p>
        </w:tc>
        <w:tc>
          <w:tcPr>
            <w:tcW w:w="772" w:type="dxa"/>
          </w:tcPr>
          <w:p w:rsidR="00F010B3" w:rsidRDefault="00F010B3">
            <w:pPr>
              <w:pStyle w:val="ConsPlusNormal"/>
            </w:pPr>
          </w:p>
        </w:tc>
        <w:tc>
          <w:tcPr>
            <w:tcW w:w="772" w:type="dxa"/>
          </w:tcPr>
          <w:p w:rsidR="00F010B3" w:rsidRDefault="00F010B3">
            <w:pPr>
              <w:pStyle w:val="ConsPlusNormal"/>
            </w:pPr>
          </w:p>
        </w:tc>
        <w:tc>
          <w:tcPr>
            <w:tcW w:w="771" w:type="dxa"/>
          </w:tcPr>
          <w:p w:rsidR="00F010B3" w:rsidRDefault="00F010B3">
            <w:pPr>
              <w:pStyle w:val="ConsPlusNormal"/>
            </w:pPr>
          </w:p>
        </w:tc>
        <w:tc>
          <w:tcPr>
            <w:tcW w:w="772" w:type="dxa"/>
          </w:tcPr>
          <w:p w:rsidR="00F010B3" w:rsidRDefault="00F010B3">
            <w:pPr>
              <w:pStyle w:val="ConsPlusNormal"/>
            </w:pPr>
          </w:p>
        </w:tc>
        <w:tc>
          <w:tcPr>
            <w:tcW w:w="772" w:type="dxa"/>
          </w:tcPr>
          <w:p w:rsidR="00F010B3" w:rsidRDefault="00F010B3">
            <w:pPr>
              <w:pStyle w:val="ConsPlusNormal"/>
            </w:pPr>
          </w:p>
        </w:tc>
      </w:tr>
    </w:tbl>
    <w:p w:rsidR="00F010B3" w:rsidRDefault="00F010B3">
      <w:pPr>
        <w:pStyle w:val="ConsPlusNormal"/>
        <w:jc w:val="both"/>
      </w:pPr>
    </w:p>
    <w:p w:rsidR="00F010B3" w:rsidRDefault="00F010B3">
      <w:pPr>
        <w:pStyle w:val="ConsPlusNonformat"/>
        <w:jc w:val="both"/>
      </w:pPr>
      <w:r>
        <w:t xml:space="preserve">    Учредитель(ли) или руководитель образовательного учреждения</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(подпись)           (фамилия, инициалы)</w:t>
      </w:r>
    </w:p>
    <w:p w:rsidR="00F010B3" w:rsidRDefault="00F010B3">
      <w:pPr>
        <w:pStyle w:val="ConsPlusNonformat"/>
        <w:jc w:val="both"/>
      </w:pPr>
    </w:p>
    <w:p w:rsidR="00F010B3" w:rsidRDefault="00F010B3">
      <w:pPr>
        <w:pStyle w:val="ConsPlusNonformat"/>
        <w:jc w:val="both"/>
      </w:pPr>
      <w:r>
        <w:t>"___" ______________ 20__ г.</w:t>
      </w:r>
    </w:p>
    <w:p w:rsidR="00F010B3" w:rsidRDefault="00F010B3">
      <w:pPr>
        <w:pStyle w:val="ConsPlusNonformat"/>
        <w:jc w:val="both"/>
      </w:pPr>
      <w:r>
        <w:t xml:space="preserve">                                                                М.П.</w:t>
      </w: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9</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rmal"/>
        <w:jc w:val="center"/>
      </w:pPr>
      <w:bookmarkStart w:id="8" w:name="P919"/>
      <w:bookmarkEnd w:id="8"/>
      <w:r>
        <w:t>Данные по трудоустройству</w:t>
      </w:r>
    </w:p>
    <w:p w:rsidR="00F010B3" w:rsidRDefault="00F010B3">
      <w:pPr>
        <w:pStyle w:val="ConsPlusNormal"/>
        <w:jc w:val="center"/>
      </w:pPr>
      <w:r>
        <w:t>выпускников за три последних года</w:t>
      </w:r>
    </w:p>
    <w:p w:rsidR="00F010B3" w:rsidRDefault="00F010B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794"/>
        <w:gridCol w:w="567"/>
        <w:gridCol w:w="567"/>
        <w:gridCol w:w="567"/>
        <w:gridCol w:w="624"/>
        <w:gridCol w:w="680"/>
        <w:gridCol w:w="680"/>
        <w:gridCol w:w="794"/>
        <w:gridCol w:w="794"/>
        <w:gridCol w:w="794"/>
        <w:gridCol w:w="737"/>
        <w:gridCol w:w="794"/>
        <w:gridCol w:w="794"/>
        <w:gridCol w:w="794"/>
        <w:gridCol w:w="794"/>
        <w:gridCol w:w="794"/>
      </w:tblGrid>
      <w:tr w:rsidR="00F010B3">
        <w:tc>
          <w:tcPr>
            <w:tcW w:w="567" w:type="dxa"/>
            <w:vMerge w:val="restart"/>
          </w:tcPr>
          <w:p w:rsidR="00F010B3" w:rsidRDefault="00F010B3">
            <w:pPr>
              <w:pStyle w:val="ConsPlusNormal"/>
              <w:jc w:val="center"/>
            </w:pPr>
            <w:r>
              <w:t>N п/п</w:t>
            </w:r>
          </w:p>
        </w:tc>
        <w:tc>
          <w:tcPr>
            <w:tcW w:w="1417" w:type="dxa"/>
            <w:vMerge w:val="restart"/>
          </w:tcPr>
          <w:p w:rsidR="00F010B3" w:rsidRDefault="00F010B3">
            <w:pPr>
              <w:pStyle w:val="ConsPlusNormal"/>
              <w:jc w:val="center"/>
            </w:pPr>
            <w:r>
              <w:t>Профессии</w:t>
            </w:r>
          </w:p>
        </w:tc>
        <w:tc>
          <w:tcPr>
            <w:tcW w:w="2495" w:type="dxa"/>
            <w:gridSpan w:val="4"/>
          </w:tcPr>
          <w:p w:rsidR="00F010B3" w:rsidRDefault="00F010B3">
            <w:pPr>
              <w:pStyle w:val="ConsPlusNormal"/>
              <w:jc w:val="center"/>
            </w:pPr>
            <w:r>
              <w:t>Подготовлено</w:t>
            </w:r>
          </w:p>
        </w:tc>
        <w:tc>
          <w:tcPr>
            <w:tcW w:w="9073" w:type="dxa"/>
            <w:gridSpan w:val="12"/>
          </w:tcPr>
          <w:p w:rsidR="00F010B3" w:rsidRDefault="00F010B3">
            <w:pPr>
              <w:pStyle w:val="ConsPlusNormal"/>
              <w:jc w:val="center"/>
            </w:pPr>
            <w:r>
              <w:t>В том числе:</w:t>
            </w:r>
          </w:p>
        </w:tc>
      </w:tr>
      <w:tr w:rsidR="00F010B3">
        <w:tc>
          <w:tcPr>
            <w:tcW w:w="567" w:type="dxa"/>
            <w:vMerge/>
          </w:tcPr>
          <w:p w:rsidR="00F010B3" w:rsidRDefault="00F010B3"/>
        </w:tc>
        <w:tc>
          <w:tcPr>
            <w:tcW w:w="1417" w:type="dxa"/>
            <w:vMerge/>
          </w:tcPr>
          <w:p w:rsidR="00F010B3" w:rsidRDefault="00F010B3"/>
        </w:tc>
        <w:tc>
          <w:tcPr>
            <w:tcW w:w="794" w:type="dxa"/>
            <w:vMerge w:val="restart"/>
          </w:tcPr>
          <w:p w:rsidR="00F010B3" w:rsidRDefault="00F010B3">
            <w:pPr>
              <w:pStyle w:val="ConsPlusNormal"/>
              <w:jc w:val="center"/>
            </w:pPr>
            <w:r>
              <w:t>Всего</w:t>
            </w:r>
          </w:p>
        </w:tc>
        <w:tc>
          <w:tcPr>
            <w:tcW w:w="1701" w:type="dxa"/>
            <w:gridSpan w:val="3"/>
          </w:tcPr>
          <w:p w:rsidR="00F010B3" w:rsidRDefault="00F010B3">
            <w:pPr>
              <w:pStyle w:val="ConsPlusNormal"/>
              <w:jc w:val="center"/>
            </w:pPr>
            <w:r>
              <w:t>в том числе:</w:t>
            </w:r>
          </w:p>
        </w:tc>
        <w:tc>
          <w:tcPr>
            <w:tcW w:w="1984" w:type="dxa"/>
            <w:gridSpan w:val="3"/>
          </w:tcPr>
          <w:p w:rsidR="00F010B3" w:rsidRDefault="00F010B3">
            <w:pPr>
              <w:pStyle w:val="ConsPlusNormal"/>
              <w:jc w:val="center"/>
            </w:pPr>
            <w:r>
              <w:t>трудоустроено согласно заявке</w:t>
            </w:r>
          </w:p>
        </w:tc>
        <w:tc>
          <w:tcPr>
            <w:tcW w:w="2382" w:type="dxa"/>
            <w:gridSpan w:val="3"/>
          </w:tcPr>
          <w:p w:rsidR="00F010B3" w:rsidRDefault="00F010B3">
            <w:pPr>
              <w:pStyle w:val="ConsPlusNormal"/>
              <w:jc w:val="center"/>
            </w:pPr>
            <w:r>
              <w:t>представлено право свободного трудоустройства</w:t>
            </w:r>
          </w:p>
        </w:tc>
        <w:tc>
          <w:tcPr>
            <w:tcW w:w="2325" w:type="dxa"/>
            <w:gridSpan w:val="3"/>
          </w:tcPr>
          <w:p w:rsidR="00F010B3" w:rsidRDefault="00F010B3">
            <w:pPr>
              <w:pStyle w:val="ConsPlusNormal"/>
              <w:jc w:val="center"/>
            </w:pPr>
            <w:r>
              <w:t>призвано на военную службу</w:t>
            </w:r>
          </w:p>
        </w:tc>
        <w:tc>
          <w:tcPr>
            <w:tcW w:w="2382" w:type="dxa"/>
            <w:gridSpan w:val="3"/>
          </w:tcPr>
          <w:p w:rsidR="00F010B3" w:rsidRDefault="00F010B3">
            <w:pPr>
              <w:pStyle w:val="ConsPlusNormal"/>
              <w:jc w:val="center"/>
            </w:pPr>
            <w:r>
              <w:t>поступило на учебу в ссузы и вузы</w:t>
            </w:r>
          </w:p>
        </w:tc>
      </w:tr>
      <w:tr w:rsidR="00F010B3">
        <w:tc>
          <w:tcPr>
            <w:tcW w:w="567" w:type="dxa"/>
            <w:vMerge/>
          </w:tcPr>
          <w:p w:rsidR="00F010B3" w:rsidRDefault="00F010B3"/>
        </w:tc>
        <w:tc>
          <w:tcPr>
            <w:tcW w:w="1417" w:type="dxa"/>
            <w:vMerge/>
          </w:tcPr>
          <w:p w:rsidR="00F010B3" w:rsidRDefault="00F010B3"/>
        </w:tc>
        <w:tc>
          <w:tcPr>
            <w:tcW w:w="794" w:type="dxa"/>
            <w:vMerge/>
          </w:tcPr>
          <w:p w:rsidR="00F010B3" w:rsidRDefault="00F010B3"/>
        </w:tc>
        <w:tc>
          <w:tcPr>
            <w:tcW w:w="567" w:type="dxa"/>
          </w:tcPr>
          <w:p w:rsidR="00F010B3" w:rsidRDefault="00F010B3">
            <w:pPr>
              <w:pStyle w:val="ConsPlusNormal"/>
            </w:pPr>
          </w:p>
        </w:tc>
        <w:tc>
          <w:tcPr>
            <w:tcW w:w="567" w:type="dxa"/>
          </w:tcPr>
          <w:p w:rsidR="00F010B3" w:rsidRDefault="00F010B3">
            <w:pPr>
              <w:pStyle w:val="ConsPlusNormal"/>
            </w:pPr>
          </w:p>
        </w:tc>
        <w:tc>
          <w:tcPr>
            <w:tcW w:w="567" w:type="dxa"/>
          </w:tcPr>
          <w:p w:rsidR="00F010B3" w:rsidRDefault="00F010B3">
            <w:pPr>
              <w:pStyle w:val="ConsPlusNormal"/>
            </w:pPr>
          </w:p>
        </w:tc>
        <w:tc>
          <w:tcPr>
            <w:tcW w:w="624" w:type="dxa"/>
          </w:tcPr>
          <w:p w:rsidR="00F010B3" w:rsidRDefault="00F010B3">
            <w:pPr>
              <w:pStyle w:val="ConsPlusNormal"/>
            </w:pPr>
          </w:p>
        </w:tc>
        <w:tc>
          <w:tcPr>
            <w:tcW w:w="680" w:type="dxa"/>
          </w:tcPr>
          <w:p w:rsidR="00F010B3" w:rsidRDefault="00F010B3">
            <w:pPr>
              <w:pStyle w:val="ConsPlusNormal"/>
            </w:pPr>
          </w:p>
        </w:tc>
        <w:tc>
          <w:tcPr>
            <w:tcW w:w="680" w:type="dxa"/>
          </w:tcPr>
          <w:p w:rsidR="00F010B3" w:rsidRDefault="00F010B3">
            <w:pPr>
              <w:pStyle w:val="ConsPlusNormal"/>
            </w:pPr>
          </w:p>
        </w:tc>
        <w:tc>
          <w:tcPr>
            <w:tcW w:w="794" w:type="dxa"/>
          </w:tcPr>
          <w:p w:rsidR="00F010B3" w:rsidRDefault="00F010B3">
            <w:pPr>
              <w:pStyle w:val="ConsPlusNormal"/>
            </w:pPr>
          </w:p>
        </w:tc>
        <w:tc>
          <w:tcPr>
            <w:tcW w:w="794" w:type="dxa"/>
          </w:tcPr>
          <w:p w:rsidR="00F010B3" w:rsidRDefault="00F010B3">
            <w:pPr>
              <w:pStyle w:val="ConsPlusNormal"/>
            </w:pPr>
          </w:p>
        </w:tc>
        <w:tc>
          <w:tcPr>
            <w:tcW w:w="794" w:type="dxa"/>
          </w:tcPr>
          <w:p w:rsidR="00F010B3" w:rsidRDefault="00F010B3">
            <w:pPr>
              <w:pStyle w:val="ConsPlusNormal"/>
            </w:pPr>
          </w:p>
        </w:tc>
        <w:tc>
          <w:tcPr>
            <w:tcW w:w="737" w:type="dxa"/>
          </w:tcPr>
          <w:p w:rsidR="00F010B3" w:rsidRDefault="00F010B3">
            <w:pPr>
              <w:pStyle w:val="ConsPlusNormal"/>
            </w:pPr>
          </w:p>
        </w:tc>
        <w:tc>
          <w:tcPr>
            <w:tcW w:w="794" w:type="dxa"/>
          </w:tcPr>
          <w:p w:rsidR="00F010B3" w:rsidRDefault="00F010B3">
            <w:pPr>
              <w:pStyle w:val="ConsPlusNormal"/>
            </w:pPr>
          </w:p>
        </w:tc>
        <w:tc>
          <w:tcPr>
            <w:tcW w:w="794" w:type="dxa"/>
          </w:tcPr>
          <w:p w:rsidR="00F010B3" w:rsidRDefault="00F010B3">
            <w:pPr>
              <w:pStyle w:val="ConsPlusNormal"/>
            </w:pPr>
          </w:p>
        </w:tc>
        <w:tc>
          <w:tcPr>
            <w:tcW w:w="794" w:type="dxa"/>
          </w:tcPr>
          <w:p w:rsidR="00F010B3" w:rsidRDefault="00F010B3">
            <w:pPr>
              <w:pStyle w:val="ConsPlusNormal"/>
            </w:pPr>
          </w:p>
        </w:tc>
        <w:tc>
          <w:tcPr>
            <w:tcW w:w="794" w:type="dxa"/>
          </w:tcPr>
          <w:p w:rsidR="00F010B3" w:rsidRDefault="00F010B3">
            <w:pPr>
              <w:pStyle w:val="ConsPlusNormal"/>
            </w:pPr>
          </w:p>
        </w:tc>
        <w:tc>
          <w:tcPr>
            <w:tcW w:w="794" w:type="dxa"/>
          </w:tcPr>
          <w:p w:rsidR="00F010B3" w:rsidRDefault="00F010B3">
            <w:pPr>
              <w:pStyle w:val="ConsPlusNormal"/>
            </w:pPr>
          </w:p>
        </w:tc>
      </w:tr>
      <w:tr w:rsidR="00F010B3">
        <w:tc>
          <w:tcPr>
            <w:tcW w:w="567" w:type="dxa"/>
          </w:tcPr>
          <w:p w:rsidR="00F010B3" w:rsidRDefault="00F010B3">
            <w:pPr>
              <w:pStyle w:val="ConsPlusNormal"/>
              <w:jc w:val="center"/>
            </w:pPr>
            <w:r>
              <w:t>1</w:t>
            </w:r>
          </w:p>
        </w:tc>
        <w:tc>
          <w:tcPr>
            <w:tcW w:w="1417" w:type="dxa"/>
          </w:tcPr>
          <w:p w:rsidR="00F010B3" w:rsidRDefault="00F010B3">
            <w:pPr>
              <w:pStyle w:val="ConsPlusNormal"/>
              <w:jc w:val="center"/>
            </w:pPr>
            <w:r>
              <w:t>2</w:t>
            </w:r>
          </w:p>
        </w:tc>
        <w:tc>
          <w:tcPr>
            <w:tcW w:w="794" w:type="dxa"/>
          </w:tcPr>
          <w:p w:rsidR="00F010B3" w:rsidRDefault="00F010B3">
            <w:pPr>
              <w:pStyle w:val="ConsPlusNormal"/>
              <w:jc w:val="center"/>
            </w:pPr>
            <w:r>
              <w:t>3</w:t>
            </w:r>
          </w:p>
        </w:tc>
        <w:tc>
          <w:tcPr>
            <w:tcW w:w="567" w:type="dxa"/>
          </w:tcPr>
          <w:p w:rsidR="00F010B3" w:rsidRDefault="00F010B3">
            <w:pPr>
              <w:pStyle w:val="ConsPlusNormal"/>
              <w:jc w:val="center"/>
            </w:pPr>
            <w:r>
              <w:t>4</w:t>
            </w:r>
          </w:p>
        </w:tc>
        <w:tc>
          <w:tcPr>
            <w:tcW w:w="567" w:type="dxa"/>
          </w:tcPr>
          <w:p w:rsidR="00F010B3" w:rsidRDefault="00F010B3">
            <w:pPr>
              <w:pStyle w:val="ConsPlusNormal"/>
              <w:jc w:val="center"/>
            </w:pPr>
            <w:r>
              <w:t>5</w:t>
            </w:r>
          </w:p>
        </w:tc>
        <w:tc>
          <w:tcPr>
            <w:tcW w:w="567" w:type="dxa"/>
          </w:tcPr>
          <w:p w:rsidR="00F010B3" w:rsidRDefault="00F010B3">
            <w:pPr>
              <w:pStyle w:val="ConsPlusNormal"/>
              <w:jc w:val="center"/>
            </w:pPr>
            <w:r>
              <w:t>6</w:t>
            </w:r>
          </w:p>
        </w:tc>
        <w:tc>
          <w:tcPr>
            <w:tcW w:w="624" w:type="dxa"/>
          </w:tcPr>
          <w:p w:rsidR="00F010B3" w:rsidRDefault="00F010B3">
            <w:pPr>
              <w:pStyle w:val="ConsPlusNormal"/>
              <w:jc w:val="center"/>
            </w:pPr>
            <w:r>
              <w:t>7</w:t>
            </w:r>
          </w:p>
        </w:tc>
        <w:tc>
          <w:tcPr>
            <w:tcW w:w="680" w:type="dxa"/>
          </w:tcPr>
          <w:p w:rsidR="00F010B3" w:rsidRDefault="00F010B3">
            <w:pPr>
              <w:pStyle w:val="ConsPlusNormal"/>
              <w:jc w:val="center"/>
            </w:pPr>
            <w:r>
              <w:t>8</w:t>
            </w:r>
          </w:p>
        </w:tc>
        <w:tc>
          <w:tcPr>
            <w:tcW w:w="680" w:type="dxa"/>
          </w:tcPr>
          <w:p w:rsidR="00F010B3" w:rsidRDefault="00F010B3">
            <w:pPr>
              <w:pStyle w:val="ConsPlusNormal"/>
              <w:jc w:val="center"/>
            </w:pPr>
            <w:r>
              <w:t>9</w:t>
            </w:r>
          </w:p>
        </w:tc>
        <w:tc>
          <w:tcPr>
            <w:tcW w:w="794" w:type="dxa"/>
          </w:tcPr>
          <w:p w:rsidR="00F010B3" w:rsidRDefault="00F010B3">
            <w:pPr>
              <w:pStyle w:val="ConsPlusNormal"/>
              <w:jc w:val="center"/>
            </w:pPr>
            <w:r>
              <w:t>10</w:t>
            </w:r>
          </w:p>
        </w:tc>
        <w:tc>
          <w:tcPr>
            <w:tcW w:w="794" w:type="dxa"/>
          </w:tcPr>
          <w:p w:rsidR="00F010B3" w:rsidRDefault="00F010B3">
            <w:pPr>
              <w:pStyle w:val="ConsPlusNormal"/>
              <w:jc w:val="center"/>
            </w:pPr>
            <w:r>
              <w:t>11</w:t>
            </w:r>
          </w:p>
        </w:tc>
        <w:tc>
          <w:tcPr>
            <w:tcW w:w="794" w:type="dxa"/>
          </w:tcPr>
          <w:p w:rsidR="00F010B3" w:rsidRDefault="00F010B3">
            <w:pPr>
              <w:pStyle w:val="ConsPlusNormal"/>
              <w:jc w:val="center"/>
            </w:pPr>
            <w:r>
              <w:t>12</w:t>
            </w:r>
          </w:p>
        </w:tc>
        <w:tc>
          <w:tcPr>
            <w:tcW w:w="737" w:type="dxa"/>
          </w:tcPr>
          <w:p w:rsidR="00F010B3" w:rsidRDefault="00F010B3">
            <w:pPr>
              <w:pStyle w:val="ConsPlusNormal"/>
              <w:jc w:val="center"/>
            </w:pPr>
            <w:r>
              <w:t>13</w:t>
            </w:r>
          </w:p>
        </w:tc>
        <w:tc>
          <w:tcPr>
            <w:tcW w:w="794" w:type="dxa"/>
          </w:tcPr>
          <w:p w:rsidR="00F010B3" w:rsidRDefault="00F010B3">
            <w:pPr>
              <w:pStyle w:val="ConsPlusNormal"/>
              <w:jc w:val="center"/>
            </w:pPr>
            <w:r>
              <w:t>14</w:t>
            </w:r>
          </w:p>
        </w:tc>
        <w:tc>
          <w:tcPr>
            <w:tcW w:w="794" w:type="dxa"/>
          </w:tcPr>
          <w:p w:rsidR="00F010B3" w:rsidRDefault="00F010B3">
            <w:pPr>
              <w:pStyle w:val="ConsPlusNormal"/>
              <w:jc w:val="center"/>
            </w:pPr>
            <w:r>
              <w:t>15</w:t>
            </w:r>
          </w:p>
        </w:tc>
        <w:tc>
          <w:tcPr>
            <w:tcW w:w="794" w:type="dxa"/>
          </w:tcPr>
          <w:p w:rsidR="00F010B3" w:rsidRDefault="00F010B3">
            <w:pPr>
              <w:pStyle w:val="ConsPlusNormal"/>
              <w:jc w:val="center"/>
            </w:pPr>
            <w:r>
              <w:t>16</w:t>
            </w:r>
          </w:p>
        </w:tc>
        <w:tc>
          <w:tcPr>
            <w:tcW w:w="794" w:type="dxa"/>
          </w:tcPr>
          <w:p w:rsidR="00F010B3" w:rsidRDefault="00F010B3">
            <w:pPr>
              <w:pStyle w:val="ConsPlusNormal"/>
              <w:jc w:val="center"/>
            </w:pPr>
            <w:r>
              <w:t>17</w:t>
            </w:r>
          </w:p>
        </w:tc>
        <w:tc>
          <w:tcPr>
            <w:tcW w:w="794" w:type="dxa"/>
          </w:tcPr>
          <w:p w:rsidR="00F010B3" w:rsidRDefault="00F010B3">
            <w:pPr>
              <w:pStyle w:val="ConsPlusNormal"/>
              <w:jc w:val="center"/>
            </w:pPr>
            <w:r>
              <w:t>18</w:t>
            </w:r>
          </w:p>
        </w:tc>
      </w:tr>
      <w:tr w:rsidR="00F010B3">
        <w:tc>
          <w:tcPr>
            <w:tcW w:w="567" w:type="dxa"/>
          </w:tcPr>
          <w:p w:rsidR="00F010B3" w:rsidRDefault="00F010B3">
            <w:pPr>
              <w:pStyle w:val="ConsPlusNormal"/>
            </w:pPr>
          </w:p>
        </w:tc>
        <w:tc>
          <w:tcPr>
            <w:tcW w:w="1417" w:type="dxa"/>
          </w:tcPr>
          <w:p w:rsidR="00F010B3" w:rsidRDefault="00F010B3">
            <w:pPr>
              <w:pStyle w:val="ConsPlusNormal"/>
            </w:pPr>
          </w:p>
        </w:tc>
        <w:tc>
          <w:tcPr>
            <w:tcW w:w="794" w:type="dxa"/>
          </w:tcPr>
          <w:p w:rsidR="00F010B3" w:rsidRDefault="00F010B3">
            <w:pPr>
              <w:pStyle w:val="ConsPlusNormal"/>
            </w:pPr>
          </w:p>
        </w:tc>
        <w:tc>
          <w:tcPr>
            <w:tcW w:w="567" w:type="dxa"/>
          </w:tcPr>
          <w:p w:rsidR="00F010B3" w:rsidRDefault="00F010B3">
            <w:pPr>
              <w:pStyle w:val="ConsPlusNormal"/>
            </w:pPr>
          </w:p>
        </w:tc>
        <w:tc>
          <w:tcPr>
            <w:tcW w:w="567" w:type="dxa"/>
          </w:tcPr>
          <w:p w:rsidR="00F010B3" w:rsidRDefault="00F010B3">
            <w:pPr>
              <w:pStyle w:val="ConsPlusNormal"/>
            </w:pPr>
          </w:p>
        </w:tc>
        <w:tc>
          <w:tcPr>
            <w:tcW w:w="567" w:type="dxa"/>
          </w:tcPr>
          <w:p w:rsidR="00F010B3" w:rsidRDefault="00F010B3">
            <w:pPr>
              <w:pStyle w:val="ConsPlusNormal"/>
            </w:pPr>
          </w:p>
        </w:tc>
        <w:tc>
          <w:tcPr>
            <w:tcW w:w="624" w:type="dxa"/>
          </w:tcPr>
          <w:p w:rsidR="00F010B3" w:rsidRDefault="00F010B3">
            <w:pPr>
              <w:pStyle w:val="ConsPlusNormal"/>
            </w:pPr>
          </w:p>
        </w:tc>
        <w:tc>
          <w:tcPr>
            <w:tcW w:w="680" w:type="dxa"/>
          </w:tcPr>
          <w:p w:rsidR="00F010B3" w:rsidRDefault="00F010B3">
            <w:pPr>
              <w:pStyle w:val="ConsPlusNormal"/>
            </w:pPr>
          </w:p>
        </w:tc>
        <w:tc>
          <w:tcPr>
            <w:tcW w:w="680" w:type="dxa"/>
          </w:tcPr>
          <w:p w:rsidR="00F010B3" w:rsidRDefault="00F010B3">
            <w:pPr>
              <w:pStyle w:val="ConsPlusNormal"/>
            </w:pPr>
          </w:p>
        </w:tc>
        <w:tc>
          <w:tcPr>
            <w:tcW w:w="794" w:type="dxa"/>
          </w:tcPr>
          <w:p w:rsidR="00F010B3" w:rsidRDefault="00F010B3">
            <w:pPr>
              <w:pStyle w:val="ConsPlusNormal"/>
            </w:pPr>
          </w:p>
        </w:tc>
        <w:tc>
          <w:tcPr>
            <w:tcW w:w="794" w:type="dxa"/>
          </w:tcPr>
          <w:p w:rsidR="00F010B3" w:rsidRDefault="00F010B3">
            <w:pPr>
              <w:pStyle w:val="ConsPlusNormal"/>
            </w:pPr>
          </w:p>
        </w:tc>
        <w:tc>
          <w:tcPr>
            <w:tcW w:w="794" w:type="dxa"/>
          </w:tcPr>
          <w:p w:rsidR="00F010B3" w:rsidRDefault="00F010B3">
            <w:pPr>
              <w:pStyle w:val="ConsPlusNormal"/>
            </w:pPr>
          </w:p>
        </w:tc>
        <w:tc>
          <w:tcPr>
            <w:tcW w:w="737" w:type="dxa"/>
          </w:tcPr>
          <w:p w:rsidR="00F010B3" w:rsidRDefault="00F010B3">
            <w:pPr>
              <w:pStyle w:val="ConsPlusNormal"/>
            </w:pPr>
          </w:p>
        </w:tc>
        <w:tc>
          <w:tcPr>
            <w:tcW w:w="794" w:type="dxa"/>
          </w:tcPr>
          <w:p w:rsidR="00F010B3" w:rsidRDefault="00F010B3">
            <w:pPr>
              <w:pStyle w:val="ConsPlusNormal"/>
            </w:pPr>
          </w:p>
        </w:tc>
        <w:tc>
          <w:tcPr>
            <w:tcW w:w="794" w:type="dxa"/>
          </w:tcPr>
          <w:p w:rsidR="00F010B3" w:rsidRDefault="00F010B3">
            <w:pPr>
              <w:pStyle w:val="ConsPlusNormal"/>
            </w:pPr>
          </w:p>
        </w:tc>
        <w:tc>
          <w:tcPr>
            <w:tcW w:w="794" w:type="dxa"/>
          </w:tcPr>
          <w:p w:rsidR="00F010B3" w:rsidRDefault="00F010B3">
            <w:pPr>
              <w:pStyle w:val="ConsPlusNormal"/>
            </w:pPr>
          </w:p>
        </w:tc>
        <w:tc>
          <w:tcPr>
            <w:tcW w:w="794" w:type="dxa"/>
          </w:tcPr>
          <w:p w:rsidR="00F010B3" w:rsidRDefault="00F010B3">
            <w:pPr>
              <w:pStyle w:val="ConsPlusNormal"/>
            </w:pPr>
          </w:p>
        </w:tc>
        <w:tc>
          <w:tcPr>
            <w:tcW w:w="794" w:type="dxa"/>
          </w:tcPr>
          <w:p w:rsidR="00F010B3" w:rsidRDefault="00F010B3">
            <w:pPr>
              <w:pStyle w:val="ConsPlusNormal"/>
            </w:pPr>
          </w:p>
        </w:tc>
      </w:tr>
    </w:tbl>
    <w:p w:rsidR="00F010B3" w:rsidRDefault="00F010B3">
      <w:pPr>
        <w:pStyle w:val="ConsPlusNormal"/>
        <w:jc w:val="both"/>
      </w:pPr>
    </w:p>
    <w:p w:rsidR="00F010B3" w:rsidRDefault="00F010B3">
      <w:pPr>
        <w:pStyle w:val="ConsPlusNonformat"/>
        <w:jc w:val="both"/>
      </w:pPr>
      <w:r>
        <w:t xml:space="preserve">    Учредитель(ли) или руководитель образовательного учреждения</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(подпись)           (фамилия, инициалы)</w:t>
      </w:r>
    </w:p>
    <w:p w:rsidR="00F010B3" w:rsidRDefault="00F010B3">
      <w:pPr>
        <w:pStyle w:val="ConsPlusNonformat"/>
        <w:jc w:val="both"/>
      </w:pPr>
    </w:p>
    <w:p w:rsidR="00F010B3" w:rsidRDefault="00F010B3">
      <w:pPr>
        <w:pStyle w:val="ConsPlusNonformat"/>
        <w:jc w:val="both"/>
      </w:pPr>
      <w:r>
        <w:t>"___" ______________ 20__ г.</w:t>
      </w:r>
    </w:p>
    <w:p w:rsidR="00F010B3" w:rsidRDefault="00F010B3">
      <w:pPr>
        <w:pStyle w:val="ConsPlusNonformat"/>
        <w:jc w:val="both"/>
      </w:pPr>
      <w:r>
        <w:t xml:space="preserve">                                                                М.П.</w:t>
      </w: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10</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rmal"/>
        <w:jc w:val="center"/>
      </w:pPr>
      <w:bookmarkStart w:id="9" w:name="P998"/>
      <w:bookmarkEnd w:id="9"/>
      <w:r>
        <w:t>Данные о качественном и количественном составе</w:t>
      </w:r>
    </w:p>
    <w:p w:rsidR="00F010B3" w:rsidRDefault="00F010B3">
      <w:pPr>
        <w:pStyle w:val="ConsPlusNormal"/>
        <w:jc w:val="center"/>
      </w:pPr>
      <w:r>
        <w:t>руководящих и инженерно-педагогических кадров</w:t>
      </w:r>
    </w:p>
    <w:p w:rsidR="00F010B3" w:rsidRDefault="00F010B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1"/>
        <w:gridCol w:w="1474"/>
        <w:gridCol w:w="964"/>
        <w:gridCol w:w="1191"/>
        <w:gridCol w:w="1871"/>
        <w:gridCol w:w="1531"/>
        <w:gridCol w:w="1531"/>
        <w:gridCol w:w="1312"/>
        <w:gridCol w:w="850"/>
        <w:gridCol w:w="1191"/>
        <w:gridCol w:w="1247"/>
        <w:gridCol w:w="1304"/>
        <w:gridCol w:w="1247"/>
      </w:tblGrid>
      <w:tr w:rsidR="00F010B3">
        <w:tc>
          <w:tcPr>
            <w:tcW w:w="510" w:type="dxa"/>
            <w:vMerge w:val="restart"/>
          </w:tcPr>
          <w:p w:rsidR="00F010B3" w:rsidRDefault="00F010B3">
            <w:pPr>
              <w:pStyle w:val="ConsPlusNormal"/>
              <w:jc w:val="center"/>
            </w:pPr>
            <w:r>
              <w:t>N п/п</w:t>
            </w:r>
          </w:p>
        </w:tc>
        <w:tc>
          <w:tcPr>
            <w:tcW w:w="1191" w:type="dxa"/>
            <w:vMerge w:val="restart"/>
          </w:tcPr>
          <w:p w:rsidR="00F010B3" w:rsidRDefault="00F010B3">
            <w:pPr>
              <w:pStyle w:val="ConsPlusNormal"/>
              <w:jc w:val="center"/>
            </w:pPr>
            <w:r>
              <w:t>Фамилия, имя, отчество</w:t>
            </w:r>
          </w:p>
        </w:tc>
        <w:tc>
          <w:tcPr>
            <w:tcW w:w="1474" w:type="dxa"/>
            <w:vMerge w:val="restart"/>
          </w:tcPr>
          <w:p w:rsidR="00F010B3" w:rsidRDefault="00F010B3">
            <w:pPr>
              <w:pStyle w:val="ConsPlusNormal"/>
              <w:jc w:val="center"/>
            </w:pPr>
            <w:r>
              <w:t>Занимаемая должность</w:t>
            </w:r>
          </w:p>
        </w:tc>
        <w:tc>
          <w:tcPr>
            <w:tcW w:w="964" w:type="dxa"/>
            <w:vMerge w:val="restart"/>
          </w:tcPr>
          <w:p w:rsidR="00F010B3" w:rsidRDefault="00F010B3">
            <w:pPr>
              <w:pStyle w:val="ConsPlusNormal"/>
              <w:jc w:val="center"/>
            </w:pPr>
            <w:r>
              <w:t>Образование</w:t>
            </w:r>
          </w:p>
        </w:tc>
        <w:tc>
          <w:tcPr>
            <w:tcW w:w="1191" w:type="dxa"/>
            <w:vMerge w:val="restart"/>
          </w:tcPr>
          <w:p w:rsidR="00F010B3" w:rsidRDefault="00F010B3">
            <w:pPr>
              <w:pStyle w:val="ConsPlusNormal"/>
              <w:jc w:val="center"/>
            </w:pPr>
            <w:r>
              <w:t>Специальность</w:t>
            </w:r>
          </w:p>
        </w:tc>
        <w:tc>
          <w:tcPr>
            <w:tcW w:w="1871" w:type="dxa"/>
          </w:tcPr>
          <w:p w:rsidR="00F010B3" w:rsidRDefault="00F010B3">
            <w:pPr>
              <w:pStyle w:val="ConsPlusNormal"/>
              <w:jc w:val="center"/>
            </w:pPr>
            <w:r>
              <w:t>Преподаватели</w:t>
            </w:r>
          </w:p>
        </w:tc>
        <w:tc>
          <w:tcPr>
            <w:tcW w:w="1531" w:type="dxa"/>
          </w:tcPr>
          <w:p w:rsidR="00F010B3" w:rsidRDefault="00F010B3">
            <w:pPr>
              <w:pStyle w:val="ConsPlusNormal"/>
              <w:jc w:val="center"/>
            </w:pPr>
            <w:r>
              <w:t>Мастера</w:t>
            </w:r>
          </w:p>
        </w:tc>
        <w:tc>
          <w:tcPr>
            <w:tcW w:w="2843" w:type="dxa"/>
            <w:gridSpan w:val="2"/>
          </w:tcPr>
          <w:p w:rsidR="00F010B3" w:rsidRDefault="00F010B3">
            <w:pPr>
              <w:pStyle w:val="ConsPlusNormal"/>
              <w:jc w:val="center"/>
            </w:pPr>
            <w:r>
              <w:t>Повышение квалификации</w:t>
            </w:r>
          </w:p>
        </w:tc>
        <w:tc>
          <w:tcPr>
            <w:tcW w:w="3288" w:type="dxa"/>
            <w:gridSpan w:val="3"/>
          </w:tcPr>
          <w:p w:rsidR="00F010B3" w:rsidRDefault="00F010B3">
            <w:pPr>
              <w:pStyle w:val="ConsPlusNormal"/>
              <w:jc w:val="center"/>
            </w:pPr>
            <w:r>
              <w:t>Стаж работы</w:t>
            </w:r>
          </w:p>
        </w:tc>
        <w:tc>
          <w:tcPr>
            <w:tcW w:w="1304" w:type="dxa"/>
            <w:vMerge w:val="restart"/>
          </w:tcPr>
          <w:p w:rsidR="00F010B3" w:rsidRDefault="00F010B3">
            <w:pPr>
              <w:pStyle w:val="ConsPlusNormal"/>
              <w:jc w:val="center"/>
            </w:pPr>
            <w:r>
              <w:t>Звание, категория, разряд, класс</w:t>
            </w:r>
          </w:p>
        </w:tc>
        <w:tc>
          <w:tcPr>
            <w:tcW w:w="1247" w:type="dxa"/>
            <w:vMerge w:val="restart"/>
          </w:tcPr>
          <w:p w:rsidR="00F010B3" w:rsidRDefault="00F010B3">
            <w:pPr>
              <w:pStyle w:val="ConsPlusNormal"/>
              <w:jc w:val="center"/>
            </w:pPr>
            <w:r>
              <w:t>Год рождения</w:t>
            </w:r>
          </w:p>
        </w:tc>
      </w:tr>
      <w:tr w:rsidR="00F010B3">
        <w:tc>
          <w:tcPr>
            <w:tcW w:w="510" w:type="dxa"/>
            <w:vMerge/>
          </w:tcPr>
          <w:p w:rsidR="00F010B3" w:rsidRDefault="00F010B3"/>
        </w:tc>
        <w:tc>
          <w:tcPr>
            <w:tcW w:w="1191" w:type="dxa"/>
            <w:vMerge/>
          </w:tcPr>
          <w:p w:rsidR="00F010B3" w:rsidRDefault="00F010B3"/>
        </w:tc>
        <w:tc>
          <w:tcPr>
            <w:tcW w:w="1474" w:type="dxa"/>
            <w:vMerge/>
          </w:tcPr>
          <w:p w:rsidR="00F010B3" w:rsidRDefault="00F010B3"/>
        </w:tc>
        <w:tc>
          <w:tcPr>
            <w:tcW w:w="964" w:type="dxa"/>
            <w:vMerge/>
          </w:tcPr>
          <w:p w:rsidR="00F010B3" w:rsidRDefault="00F010B3"/>
        </w:tc>
        <w:tc>
          <w:tcPr>
            <w:tcW w:w="1191" w:type="dxa"/>
            <w:vMerge/>
          </w:tcPr>
          <w:p w:rsidR="00F010B3" w:rsidRDefault="00F010B3"/>
        </w:tc>
        <w:tc>
          <w:tcPr>
            <w:tcW w:w="1871" w:type="dxa"/>
          </w:tcPr>
          <w:p w:rsidR="00F010B3" w:rsidRDefault="00F010B3">
            <w:pPr>
              <w:pStyle w:val="ConsPlusNormal"/>
              <w:jc w:val="center"/>
            </w:pPr>
            <w:r>
              <w:t>какие предметы преподают</w:t>
            </w:r>
          </w:p>
        </w:tc>
        <w:tc>
          <w:tcPr>
            <w:tcW w:w="1531" w:type="dxa"/>
          </w:tcPr>
          <w:p w:rsidR="00F010B3" w:rsidRDefault="00F010B3">
            <w:pPr>
              <w:pStyle w:val="ConsPlusNormal"/>
              <w:jc w:val="center"/>
            </w:pPr>
            <w:r>
              <w:t>предыдущая (дата, адрес)</w:t>
            </w:r>
          </w:p>
        </w:tc>
        <w:tc>
          <w:tcPr>
            <w:tcW w:w="1531" w:type="dxa"/>
          </w:tcPr>
          <w:p w:rsidR="00F010B3" w:rsidRDefault="00F010B3">
            <w:pPr>
              <w:pStyle w:val="ConsPlusNormal"/>
              <w:jc w:val="center"/>
            </w:pPr>
            <w:r>
              <w:t>предыдущая (дата, адрес)</w:t>
            </w:r>
          </w:p>
        </w:tc>
        <w:tc>
          <w:tcPr>
            <w:tcW w:w="1312" w:type="dxa"/>
          </w:tcPr>
          <w:p w:rsidR="00F010B3" w:rsidRDefault="00F010B3">
            <w:pPr>
              <w:pStyle w:val="ConsPlusNormal"/>
              <w:jc w:val="center"/>
            </w:pPr>
            <w:r>
              <w:t>последняя (дата, адрес)</w:t>
            </w:r>
          </w:p>
        </w:tc>
        <w:tc>
          <w:tcPr>
            <w:tcW w:w="850" w:type="dxa"/>
          </w:tcPr>
          <w:p w:rsidR="00F010B3" w:rsidRDefault="00F010B3">
            <w:pPr>
              <w:pStyle w:val="ConsPlusNormal"/>
              <w:jc w:val="center"/>
            </w:pPr>
            <w:r>
              <w:t>общий</w:t>
            </w:r>
          </w:p>
        </w:tc>
        <w:tc>
          <w:tcPr>
            <w:tcW w:w="1191" w:type="dxa"/>
          </w:tcPr>
          <w:p w:rsidR="00F010B3" w:rsidRDefault="00F010B3">
            <w:pPr>
              <w:pStyle w:val="ConsPlusNormal"/>
              <w:jc w:val="center"/>
            </w:pPr>
            <w:r>
              <w:t>педагогический</w:t>
            </w:r>
          </w:p>
        </w:tc>
        <w:tc>
          <w:tcPr>
            <w:tcW w:w="1247" w:type="dxa"/>
          </w:tcPr>
          <w:p w:rsidR="00F010B3" w:rsidRDefault="00F010B3">
            <w:pPr>
              <w:pStyle w:val="ConsPlusNormal"/>
              <w:jc w:val="center"/>
            </w:pPr>
            <w:r>
              <w:t>в данном учебном заведении</w:t>
            </w:r>
          </w:p>
        </w:tc>
        <w:tc>
          <w:tcPr>
            <w:tcW w:w="1304" w:type="dxa"/>
            <w:vMerge/>
          </w:tcPr>
          <w:p w:rsidR="00F010B3" w:rsidRDefault="00F010B3"/>
        </w:tc>
        <w:tc>
          <w:tcPr>
            <w:tcW w:w="1247" w:type="dxa"/>
            <w:vMerge/>
          </w:tcPr>
          <w:p w:rsidR="00F010B3" w:rsidRDefault="00F010B3"/>
        </w:tc>
      </w:tr>
      <w:tr w:rsidR="00F010B3">
        <w:tc>
          <w:tcPr>
            <w:tcW w:w="510" w:type="dxa"/>
          </w:tcPr>
          <w:p w:rsidR="00F010B3" w:rsidRDefault="00F010B3">
            <w:pPr>
              <w:pStyle w:val="ConsPlusNormal"/>
              <w:jc w:val="center"/>
            </w:pPr>
            <w:r>
              <w:t>1</w:t>
            </w:r>
          </w:p>
        </w:tc>
        <w:tc>
          <w:tcPr>
            <w:tcW w:w="1191" w:type="dxa"/>
          </w:tcPr>
          <w:p w:rsidR="00F010B3" w:rsidRDefault="00F010B3">
            <w:pPr>
              <w:pStyle w:val="ConsPlusNormal"/>
              <w:jc w:val="center"/>
            </w:pPr>
            <w:r>
              <w:t>2</w:t>
            </w:r>
          </w:p>
        </w:tc>
        <w:tc>
          <w:tcPr>
            <w:tcW w:w="1474" w:type="dxa"/>
          </w:tcPr>
          <w:p w:rsidR="00F010B3" w:rsidRDefault="00F010B3">
            <w:pPr>
              <w:pStyle w:val="ConsPlusNormal"/>
              <w:jc w:val="center"/>
            </w:pPr>
            <w:r>
              <w:t>3</w:t>
            </w:r>
          </w:p>
        </w:tc>
        <w:tc>
          <w:tcPr>
            <w:tcW w:w="964" w:type="dxa"/>
          </w:tcPr>
          <w:p w:rsidR="00F010B3" w:rsidRDefault="00F010B3">
            <w:pPr>
              <w:pStyle w:val="ConsPlusNormal"/>
              <w:jc w:val="center"/>
            </w:pPr>
            <w:r>
              <w:t>4</w:t>
            </w:r>
          </w:p>
        </w:tc>
        <w:tc>
          <w:tcPr>
            <w:tcW w:w="1191" w:type="dxa"/>
          </w:tcPr>
          <w:p w:rsidR="00F010B3" w:rsidRDefault="00F010B3">
            <w:pPr>
              <w:pStyle w:val="ConsPlusNormal"/>
              <w:jc w:val="center"/>
            </w:pPr>
            <w:r>
              <w:t>5</w:t>
            </w:r>
          </w:p>
        </w:tc>
        <w:tc>
          <w:tcPr>
            <w:tcW w:w="1871" w:type="dxa"/>
          </w:tcPr>
          <w:p w:rsidR="00F010B3" w:rsidRDefault="00F010B3">
            <w:pPr>
              <w:pStyle w:val="ConsPlusNormal"/>
              <w:jc w:val="center"/>
            </w:pPr>
            <w:r>
              <w:t>6</w:t>
            </w:r>
          </w:p>
        </w:tc>
        <w:tc>
          <w:tcPr>
            <w:tcW w:w="1531" w:type="dxa"/>
          </w:tcPr>
          <w:p w:rsidR="00F010B3" w:rsidRDefault="00F010B3">
            <w:pPr>
              <w:pStyle w:val="ConsPlusNormal"/>
              <w:jc w:val="center"/>
            </w:pPr>
            <w:r>
              <w:t>7</w:t>
            </w:r>
          </w:p>
        </w:tc>
        <w:tc>
          <w:tcPr>
            <w:tcW w:w="1531" w:type="dxa"/>
          </w:tcPr>
          <w:p w:rsidR="00F010B3" w:rsidRDefault="00F010B3">
            <w:pPr>
              <w:pStyle w:val="ConsPlusNormal"/>
              <w:jc w:val="center"/>
            </w:pPr>
            <w:r>
              <w:t>8</w:t>
            </w:r>
          </w:p>
        </w:tc>
        <w:tc>
          <w:tcPr>
            <w:tcW w:w="1312" w:type="dxa"/>
          </w:tcPr>
          <w:p w:rsidR="00F010B3" w:rsidRDefault="00F010B3">
            <w:pPr>
              <w:pStyle w:val="ConsPlusNormal"/>
              <w:jc w:val="center"/>
            </w:pPr>
            <w:r>
              <w:t>9</w:t>
            </w:r>
          </w:p>
        </w:tc>
        <w:tc>
          <w:tcPr>
            <w:tcW w:w="850" w:type="dxa"/>
          </w:tcPr>
          <w:p w:rsidR="00F010B3" w:rsidRDefault="00F010B3">
            <w:pPr>
              <w:pStyle w:val="ConsPlusNormal"/>
              <w:jc w:val="center"/>
            </w:pPr>
            <w:r>
              <w:t>10</w:t>
            </w:r>
          </w:p>
        </w:tc>
        <w:tc>
          <w:tcPr>
            <w:tcW w:w="1191" w:type="dxa"/>
          </w:tcPr>
          <w:p w:rsidR="00F010B3" w:rsidRDefault="00F010B3">
            <w:pPr>
              <w:pStyle w:val="ConsPlusNormal"/>
              <w:jc w:val="center"/>
            </w:pPr>
            <w:r>
              <w:t>11</w:t>
            </w:r>
          </w:p>
        </w:tc>
        <w:tc>
          <w:tcPr>
            <w:tcW w:w="1247" w:type="dxa"/>
          </w:tcPr>
          <w:p w:rsidR="00F010B3" w:rsidRDefault="00F010B3">
            <w:pPr>
              <w:pStyle w:val="ConsPlusNormal"/>
              <w:jc w:val="center"/>
            </w:pPr>
            <w:r>
              <w:t>12</w:t>
            </w:r>
          </w:p>
        </w:tc>
        <w:tc>
          <w:tcPr>
            <w:tcW w:w="1304" w:type="dxa"/>
          </w:tcPr>
          <w:p w:rsidR="00F010B3" w:rsidRDefault="00F010B3">
            <w:pPr>
              <w:pStyle w:val="ConsPlusNormal"/>
              <w:jc w:val="center"/>
            </w:pPr>
            <w:r>
              <w:t>13</w:t>
            </w:r>
          </w:p>
        </w:tc>
        <w:tc>
          <w:tcPr>
            <w:tcW w:w="1247" w:type="dxa"/>
          </w:tcPr>
          <w:p w:rsidR="00F010B3" w:rsidRDefault="00F010B3">
            <w:pPr>
              <w:pStyle w:val="ConsPlusNormal"/>
              <w:jc w:val="center"/>
            </w:pPr>
            <w:r>
              <w:t>14</w:t>
            </w:r>
          </w:p>
        </w:tc>
      </w:tr>
      <w:tr w:rsidR="00F010B3">
        <w:tc>
          <w:tcPr>
            <w:tcW w:w="510" w:type="dxa"/>
          </w:tcPr>
          <w:p w:rsidR="00F010B3" w:rsidRDefault="00F010B3">
            <w:pPr>
              <w:pStyle w:val="ConsPlusNormal"/>
            </w:pPr>
          </w:p>
        </w:tc>
        <w:tc>
          <w:tcPr>
            <w:tcW w:w="1191"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531" w:type="dxa"/>
          </w:tcPr>
          <w:p w:rsidR="00F010B3" w:rsidRDefault="00F010B3">
            <w:pPr>
              <w:pStyle w:val="ConsPlusNormal"/>
            </w:pPr>
          </w:p>
        </w:tc>
        <w:tc>
          <w:tcPr>
            <w:tcW w:w="1531" w:type="dxa"/>
          </w:tcPr>
          <w:p w:rsidR="00F010B3" w:rsidRDefault="00F010B3">
            <w:pPr>
              <w:pStyle w:val="ConsPlusNormal"/>
            </w:pPr>
          </w:p>
        </w:tc>
        <w:tc>
          <w:tcPr>
            <w:tcW w:w="1312" w:type="dxa"/>
          </w:tcPr>
          <w:p w:rsidR="00F010B3" w:rsidRDefault="00F010B3">
            <w:pPr>
              <w:pStyle w:val="ConsPlusNormal"/>
            </w:pPr>
          </w:p>
        </w:tc>
        <w:tc>
          <w:tcPr>
            <w:tcW w:w="850" w:type="dxa"/>
          </w:tcPr>
          <w:p w:rsidR="00F010B3" w:rsidRDefault="00F010B3">
            <w:pPr>
              <w:pStyle w:val="ConsPlusNormal"/>
            </w:pPr>
          </w:p>
        </w:tc>
        <w:tc>
          <w:tcPr>
            <w:tcW w:w="1191" w:type="dxa"/>
          </w:tcPr>
          <w:p w:rsidR="00F010B3" w:rsidRDefault="00F010B3">
            <w:pPr>
              <w:pStyle w:val="ConsPlusNormal"/>
            </w:pPr>
          </w:p>
        </w:tc>
        <w:tc>
          <w:tcPr>
            <w:tcW w:w="1247" w:type="dxa"/>
          </w:tcPr>
          <w:p w:rsidR="00F010B3" w:rsidRDefault="00F010B3">
            <w:pPr>
              <w:pStyle w:val="ConsPlusNormal"/>
            </w:pPr>
          </w:p>
        </w:tc>
        <w:tc>
          <w:tcPr>
            <w:tcW w:w="1304" w:type="dxa"/>
          </w:tcPr>
          <w:p w:rsidR="00F010B3" w:rsidRDefault="00F010B3">
            <w:pPr>
              <w:pStyle w:val="ConsPlusNormal"/>
            </w:pPr>
          </w:p>
        </w:tc>
        <w:tc>
          <w:tcPr>
            <w:tcW w:w="1247" w:type="dxa"/>
          </w:tcPr>
          <w:p w:rsidR="00F010B3" w:rsidRDefault="00F010B3">
            <w:pPr>
              <w:pStyle w:val="ConsPlusNormal"/>
            </w:pPr>
          </w:p>
        </w:tc>
      </w:tr>
      <w:tr w:rsidR="00F010B3">
        <w:tc>
          <w:tcPr>
            <w:tcW w:w="510" w:type="dxa"/>
          </w:tcPr>
          <w:p w:rsidR="00F010B3" w:rsidRDefault="00F010B3">
            <w:pPr>
              <w:pStyle w:val="ConsPlusNormal"/>
            </w:pPr>
          </w:p>
        </w:tc>
        <w:tc>
          <w:tcPr>
            <w:tcW w:w="1191"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531" w:type="dxa"/>
          </w:tcPr>
          <w:p w:rsidR="00F010B3" w:rsidRDefault="00F010B3">
            <w:pPr>
              <w:pStyle w:val="ConsPlusNormal"/>
            </w:pPr>
          </w:p>
        </w:tc>
        <w:tc>
          <w:tcPr>
            <w:tcW w:w="1531" w:type="dxa"/>
          </w:tcPr>
          <w:p w:rsidR="00F010B3" w:rsidRDefault="00F010B3">
            <w:pPr>
              <w:pStyle w:val="ConsPlusNormal"/>
            </w:pPr>
          </w:p>
        </w:tc>
        <w:tc>
          <w:tcPr>
            <w:tcW w:w="1312" w:type="dxa"/>
          </w:tcPr>
          <w:p w:rsidR="00F010B3" w:rsidRDefault="00F010B3">
            <w:pPr>
              <w:pStyle w:val="ConsPlusNormal"/>
            </w:pPr>
          </w:p>
        </w:tc>
        <w:tc>
          <w:tcPr>
            <w:tcW w:w="850" w:type="dxa"/>
          </w:tcPr>
          <w:p w:rsidR="00F010B3" w:rsidRDefault="00F010B3">
            <w:pPr>
              <w:pStyle w:val="ConsPlusNormal"/>
            </w:pPr>
          </w:p>
        </w:tc>
        <w:tc>
          <w:tcPr>
            <w:tcW w:w="1191" w:type="dxa"/>
          </w:tcPr>
          <w:p w:rsidR="00F010B3" w:rsidRDefault="00F010B3">
            <w:pPr>
              <w:pStyle w:val="ConsPlusNormal"/>
            </w:pPr>
          </w:p>
        </w:tc>
        <w:tc>
          <w:tcPr>
            <w:tcW w:w="1247" w:type="dxa"/>
          </w:tcPr>
          <w:p w:rsidR="00F010B3" w:rsidRDefault="00F010B3">
            <w:pPr>
              <w:pStyle w:val="ConsPlusNormal"/>
            </w:pPr>
          </w:p>
        </w:tc>
        <w:tc>
          <w:tcPr>
            <w:tcW w:w="1304" w:type="dxa"/>
          </w:tcPr>
          <w:p w:rsidR="00F010B3" w:rsidRDefault="00F010B3">
            <w:pPr>
              <w:pStyle w:val="ConsPlusNormal"/>
            </w:pPr>
          </w:p>
        </w:tc>
        <w:tc>
          <w:tcPr>
            <w:tcW w:w="1247" w:type="dxa"/>
          </w:tcPr>
          <w:p w:rsidR="00F010B3" w:rsidRDefault="00F010B3">
            <w:pPr>
              <w:pStyle w:val="ConsPlusNormal"/>
            </w:pPr>
          </w:p>
        </w:tc>
      </w:tr>
      <w:tr w:rsidR="00F010B3">
        <w:tc>
          <w:tcPr>
            <w:tcW w:w="510" w:type="dxa"/>
          </w:tcPr>
          <w:p w:rsidR="00F010B3" w:rsidRDefault="00F010B3">
            <w:pPr>
              <w:pStyle w:val="ConsPlusNormal"/>
            </w:pPr>
          </w:p>
        </w:tc>
        <w:tc>
          <w:tcPr>
            <w:tcW w:w="1191"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531" w:type="dxa"/>
          </w:tcPr>
          <w:p w:rsidR="00F010B3" w:rsidRDefault="00F010B3">
            <w:pPr>
              <w:pStyle w:val="ConsPlusNormal"/>
            </w:pPr>
          </w:p>
        </w:tc>
        <w:tc>
          <w:tcPr>
            <w:tcW w:w="1531" w:type="dxa"/>
          </w:tcPr>
          <w:p w:rsidR="00F010B3" w:rsidRDefault="00F010B3">
            <w:pPr>
              <w:pStyle w:val="ConsPlusNormal"/>
            </w:pPr>
          </w:p>
        </w:tc>
        <w:tc>
          <w:tcPr>
            <w:tcW w:w="1312" w:type="dxa"/>
          </w:tcPr>
          <w:p w:rsidR="00F010B3" w:rsidRDefault="00F010B3">
            <w:pPr>
              <w:pStyle w:val="ConsPlusNormal"/>
            </w:pPr>
          </w:p>
        </w:tc>
        <w:tc>
          <w:tcPr>
            <w:tcW w:w="850" w:type="dxa"/>
          </w:tcPr>
          <w:p w:rsidR="00F010B3" w:rsidRDefault="00F010B3">
            <w:pPr>
              <w:pStyle w:val="ConsPlusNormal"/>
            </w:pPr>
          </w:p>
        </w:tc>
        <w:tc>
          <w:tcPr>
            <w:tcW w:w="1191" w:type="dxa"/>
          </w:tcPr>
          <w:p w:rsidR="00F010B3" w:rsidRDefault="00F010B3">
            <w:pPr>
              <w:pStyle w:val="ConsPlusNormal"/>
            </w:pPr>
          </w:p>
        </w:tc>
        <w:tc>
          <w:tcPr>
            <w:tcW w:w="1247" w:type="dxa"/>
          </w:tcPr>
          <w:p w:rsidR="00F010B3" w:rsidRDefault="00F010B3">
            <w:pPr>
              <w:pStyle w:val="ConsPlusNormal"/>
            </w:pPr>
          </w:p>
        </w:tc>
        <w:tc>
          <w:tcPr>
            <w:tcW w:w="1304" w:type="dxa"/>
          </w:tcPr>
          <w:p w:rsidR="00F010B3" w:rsidRDefault="00F010B3">
            <w:pPr>
              <w:pStyle w:val="ConsPlusNormal"/>
            </w:pPr>
          </w:p>
        </w:tc>
        <w:tc>
          <w:tcPr>
            <w:tcW w:w="1247" w:type="dxa"/>
          </w:tcPr>
          <w:p w:rsidR="00F010B3" w:rsidRDefault="00F010B3">
            <w:pPr>
              <w:pStyle w:val="ConsPlusNormal"/>
            </w:pPr>
          </w:p>
        </w:tc>
      </w:tr>
      <w:tr w:rsidR="00F010B3">
        <w:tc>
          <w:tcPr>
            <w:tcW w:w="510" w:type="dxa"/>
          </w:tcPr>
          <w:p w:rsidR="00F010B3" w:rsidRDefault="00F010B3">
            <w:pPr>
              <w:pStyle w:val="ConsPlusNormal"/>
            </w:pPr>
          </w:p>
        </w:tc>
        <w:tc>
          <w:tcPr>
            <w:tcW w:w="1191"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531" w:type="dxa"/>
          </w:tcPr>
          <w:p w:rsidR="00F010B3" w:rsidRDefault="00F010B3">
            <w:pPr>
              <w:pStyle w:val="ConsPlusNormal"/>
            </w:pPr>
          </w:p>
        </w:tc>
        <w:tc>
          <w:tcPr>
            <w:tcW w:w="1531" w:type="dxa"/>
          </w:tcPr>
          <w:p w:rsidR="00F010B3" w:rsidRDefault="00F010B3">
            <w:pPr>
              <w:pStyle w:val="ConsPlusNormal"/>
            </w:pPr>
          </w:p>
        </w:tc>
        <w:tc>
          <w:tcPr>
            <w:tcW w:w="1312" w:type="dxa"/>
          </w:tcPr>
          <w:p w:rsidR="00F010B3" w:rsidRDefault="00F010B3">
            <w:pPr>
              <w:pStyle w:val="ConsPlusNormal"/>
            </w:pPr>
          </w:p>
        </w:tc>
        <w:tc>
          <w:tcPr>
            <w:tcW w:w="850" w:type="dxa"/>
          </w:tcPr>
          <w:p w:rsidR="00F010B3" w:rsidRDefault="00F010B3">
            <w:pPr>
              <w:pStyle w:val="ConsPlusNormal"/>
            </w:pPr>
          </w:p>
        </w:tc>
        <w:tc>
          <w:tcPr>
            <w:tcW w:w="1191" w:type="dxa"/>
          </w:tcPr>
          <w:p w:rsidR="00F010B3" w:rsidRDefault="00F010B3">
            <w:pPr>
              <w:pStyle w:val="ConsPlusNormal"/>
            </w:pPr>
          </w:p>
        </w:tc>
        <w:tc>
          <w:tcPr>
            <w:tcW w:w="1247" w:type="dxa"/>
          </w:tcPr>
          <w:p w:rsidR="00F010B3" w:rsidRDefault="00F010B3">
            <w:pPr>
              <w:pStyle w:val="ConsPlusNormal"/>
            </w:pPr>
          </w:p>
        </w:tc>
        <w:tc>
          <w:tcPr>
            <w:tcW w:w="1304" w:type="dxa"/>
          </w:tcPr>
          <w:p w:rsidR="00F010B3" w:rsidRDefault="00F010B3">
            <w:pPr>
              <w:pStyle w:val="ConsPlusNormal"/>
            </w:pPr>
          </w:p>
        </w:tc>
        <w:tc>
          <w:tcPr>
            <w:tcW w:w="1247" w:type="dxa"/>
          </w:tcPr>
          <w:p w:rsidR="00F010B3" w:rsidRDefault="00F010B3">
            <w:pPr>
              <w:pStyle w:val="ConsPlusNormal"/>
            </w:pPr>
          </w:p>
        </w:tc>
      </w:tr>
      <w:tr w:rsidR="00F010B3">
        <w:tc>
          <w:tcPr>
            <w:tcW w:w="510" w:type="dxa"/>
          </w:tcPr>
          <w:p w:rsidR="00F010B3" w:rsidRDefault="00F010B3">
            <w:pPr>
              <w:pStyle w:val="ConsPlusNormal"/>
            </w:pPr>
          </w:p>
        </w:tc>
        <w:tc>
          <w:tcPr>
            <w:tcW w:w="1191"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531" w:type="dxa"/>
          </w:tcPr>
          <w:p w:rsidR="00F010B3" w:rsidRDefault="00F010B3">
            <w:pPr>
              <w:pStyle w:val="ConsPlusNormal"/>
            </w:pPr>
          </w:p>
        </w:tc>
        <w:tc>
          <w:tcPr>
            <w:tcW w:w="1531" w:type="dxa"/>
          </w:tcPr>
          <w:p w:rsidR="00F010B3" w:rsidRDefault="00F010B3">
            <w:pPr>
              <w:pStyle w:val="ConsPlusNormal"/>
            </w:pPr>
          </w:p>
        </w:tc>
        <w:tc>
          <w:tcPr>
            <w:tcW w:w="1312" w:type="dxa"/>
          </w:tcPr>
          <w:p w:rsidR="00F010B3" w:rsidRDefault="00F010B3">
            <w:pPr>
              <w:pStyle w:val="ConsPlusNormal"/>
            </w:pPr>
          </w:p>
        </w:tc>
        <w:tc>
          <w:tcPr>
            <w:tcW w:w="850" w:type="dxa"/>
          </w:tcPr>
          <w:p w:rsidR="00F010B3" w:rsidRDefault="00F010B3">
            <w:pPr>
              <w:pStyle w:val="ConsPlusNormal"/>
            </w:pPr>
          </w:p>
        </w:tc>
        <w:tc>
          <w:tcPr>
            <w:tcW w:w="1191" w:type="dxa"/>
          </w:tcPr>
          <w:p w:rsidR="00F010B3" w:rsidRDefault="00F010B3">
            <w:pPr>
              <w:pStyle w:val="ConsPlusNormal"/>
            </w:pPr>
          </w:p>
        </w:tc>
        <w:tc>
          <w:tcPr>
            <w:tcW w:w="1247" w:type="dxa"/>
          </w:tcPr>
          <w:p w:rsidR="00F010B3" w:rsidRDefault="00F010B3">
            <w:pPr>
              <w:pStyle w:val="ConsPlusNormal"/>
            </w:pPr>
          </w:p>
        </w:tc>
        <w:tc>
          <w:tcPr>
            <w:tcW w:w="1304" w:type="dxa"/>
          </w:tcPr>
          <w:p w:rsidR="00F010B3" w:rsidRDefault="00F010B3">
            <w:pPr>
              <w:pStyle w:val="ConsPlusNormal"/>
            </w:pPr>
          </w:p>
        </w:tc>
        <w:tc>
          <w:tcPr>
            <w:tcW w:w="1247" w:type="dxa"/>
          </w:tcPr>
          <w:p w:rsidR="00F010B3" w:rsidRDefault="00F010B3">
            <w:pPr>
              <w:pStyle w:val="ConsPlusNormal"/>
            </w:pPr>
          </w:p>
        </w:tc>
      </w:tr>
      <w:tr w:rsidR="00F010B3">
        <w:tc>
          <w:tcPr>
            <w:tcW w:w="510" w:type="dxa"/>
          </w:tcPr>
          <w:p w:rsidR="00F010B3" w:rsidRDefault="00F010B3">
            <w:pPr>
              <w:pStyle w:val="ConsPlusNormal"/>
            </w:pPr>
          </w:p>
        </w:tc>
        <w:tc>
          <w:tcPr>
            <w:tcW w:w="1191"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531" w:type="dxa"/>
          </w:tcPr>
          <w:p w:rsidR="00F010B3" w:rsidRDefault="00F010B3">
            <w:pPr>
              <w:pStyle w:val="ConsPlusNormal"/>
            </w:pPr>
          </w:p>
        </w:tc>
        <w:tc>
          <w:tcPr>
            <w:tcW w:w="1531" w:type="dxa"/>
          </w:tcPr>
          <w:p w:rsidR="00F010B3" w:rsidRDefault="00F010B3">
            <w:pPr>
              <w:pStyle w:val="ConsPlusNormal"/>
            </w:pPr>
          </w:p>
        </w:tc>
        <w:tc>
          <w:tcPr>
            <w:tcW w:w="1312" w:type="dxa"/>
          </w:tcPr>
          <w:p w:rsidR="00F010B3" w:rsidRDefault="00F010B3">
            <w:pPr>
              <w:pStyle w:val="ConsPlusNormal"/>
            </w:pPr>
          </w:p>
        </w:tc>
        <w:tc>
          <w:tcPr>
            <w:tcW w:w="850" w:type="dxa"/>
          </w:tcPr>
          <w:p w:rsidR="00F010B3" w:rsidRDefault="00F010B3">
            <w:pPr>
              <w:pStyle w:val="ConsPlusNormal"/>
            </w:pPr>
          </w:p>
        </w:tc>
        <w:tc>
          <w:tcPr>
            <w:tcW w:w="1191" w:type="dxa"/>
          </w:tcPr>
          <w:p w:rsidR="00F010B3" w:rsidRDefault="00F010B3">
            <w:pPr>
              <w:pStyle w:val="ConsPlusNormal"/>
            </w:pPr>
          </w:p>
        </w:tc>
        <w:tc>
          <w:tcPr>
            <w:tcW w:w="1247" w:type="dxa"/>
          </w:tcPr>
          <w:p w:rsidR="00F010B3" w:rsidRDefault="00F010B3">
            <w:pPr>
              <w:pStyle w:val="ConsPlusNormal"/>
            </w:pPr>
          </w:p>
        </w:tc>
        <w:tc>
          <w:tcPr>
            <w:tcW w:w="1304" w:type="dxa"/>
          </w:tcPr>
          <w:p w:rsidR="00F010B3" w:rsidRDefault="00F010B3">
            <w:pPr>
              <w:pStyle w:val="ConsPlusNormal"/>
            </w:pPr>
          </w:p>
        </w:tc>
        <w:tc>
          <w:tcPr>
            <w:tcW w:w="1247" w:type="dxa"/>
          </w:tcPr>
          <w:p w:rsidR="00F010B3" w:rsidRDefault="00F010B3">
            <w:pPr>
              <w:pStyle w:val="ConsPlusNormal"/>
            </w:pPr>
          </w:p>
        </w:tc>
      </w:tr>
      <w:tr w:rsidR="00F010B3">
        <w:tc>
          <w:tcPr>
            <w:tcW w:w="510" w:type="dxa"/>
          </w:tcPr>
          <w:p w:rsidR="00F010B3" w:rsidRDefault="00F010B3">
            <w:pPr>
              <w:pStyle w:val="ConsPlusNormal"/>
            </w:pPr>
          </w:p>
        </w:tc>
        <w:tc>
          <w:tcPr>
            <w:tcW w:w="1191" w:type="dxa"/>
          </w:tcPr>
          <w:p w:rsidR="00F010B3" w:rsidRDefault="00F010B3">
            <w:pPr>
              <w:pStyle w:val="ConsPlusNormal"/>
            </w:pPr>
          </w:p>
        </w:tc>
        <w:tc>
          <w:tcPr>
            <w:tcW w:w="1474" w:type="dxa"/>
          </w:tcPr>
          <w:p w:rsidR="00F010B3" w:rsidRDefault="00F010B3">
            <w:pPr>
              <w:pStyle w:val="ConsPlusNormal"/>
            </w:pPr>
          </w:p>
        </w:tc>
        <w:tc>
          <w:tcPr>
            <w:tcW w:w="964" w:type="dxa"/>
          </w:tcPr>
          <w:p w:rsidR="00F010B3" w:rsidRDefault="00F010B3">
            <w:pPr>
              <w:pStyle w:val="ConsPlusNormal"/>
            </w:pPr>
          </w:p>
        </w:tc>
        <w:tc>
          <w:tcPr>
            <w:tcW w:w="1191" w:type="dxa"/>
          </w:tcPr>
          <w:p w:rsidR="00F010B3" w:rsidRDefault="00F010B3">
            <w:pPr>
              <w:pStyle w:val="ConsPlusNormal"/>
            </w:pPr>
          </w:p>
        </w:tc>
        <w:tc>
          <w:tcPr>
            <w:tcW w:w="1871" w:type="dxa"/>
          </w:tcPr>
          <w:p w:rsidR="00F010B3" w:rsidRDefault="00F010B3">
            <w:pPr>
              <w:pStyle w:val="ConsPlusNormal"/>
            </w:pPr>
          </w:p>
        </w:tc>
        <w:tc>
          <w:tcPr>
            <w:tcW w:w="1531" w:type="dxa"/>
          </w:tcPr>
          <w:p w:rsidR="00F010B3" w:rsidRDefault="00F010B3">
            <w:pPr>
              <w:pStyle w:val="ConsPlusNormal"/>
            </w:pPr>
          </w:p>
        </w:tc>
        <w:tc>
          <w:tcPr>
            <w:tcW w:w="1531" w:type="dxa"/>
          </w:tcPr>
          <w:p w:rsidR="00F010B3" w:rsidRDefault="00F010B3">
            <w:pPr>
              <w:pStyle w:val="ConsPlusNormal"/>
            </w:pPr>
          </w:p>
        </w:tc>
        <w:tc>
          <w:tcPr>
            <w:tcW w:w="1312" w:type="dxa"/>
          </w:tcPr>
          <w:p w:rsidR="00F010B3" w:rsidRDefault="00F010B3">
            <w:pPr>
              <w:pStyle w:val="ConsPlusNormal"/>
            </w:pPr>
          </w:p>
        </w:tc>
        <w:tc>
          <w:tcPr>
            <w:tcW w:w="850" w:type="dxa"/>
          </w:tcPr>
          <w:p w:rsidR="00F010B3" w:rsidRDefault="00F010B3">
            <w:pPr>
              <w:pStyle w:val="ConsPlusNormal"/>
            </w:pPr>
          </w:p>
        </w:tc>
        <w:tc>
          <w:tcPr>
            <w:tcW w:w="1191" w:type="dxa"/>
          </w:tcPr>
          <w:p w:rsidR="00F010B3" w:rsidRDefault="00F010B3">
            <w:pPr>
              <w:pStyle w:val="ConsPlusNormal"/>
            </w:pPr>
          </w:p>
        </w:tc>
        <w:tc>
          <w:tcPr>
            <w:tcW w:w="1247" w:type="dxa"/>
          </w:tcPr>
          <w:p w:rsidR="00F010B3" w:rsidRDefault="00F010B3">
            <w:pPr>
              <w:pStyle w:val="ConsPlusNormal"/>
            </w:pPr>
          </w:p>
        </w:tc>
        <w:tc>
          <w:tcPr>
            <w:tcW w:w="1304" w:type="dxa"/>
          </w:tcPr>
          <w:p w:rsidR="00F010B3" w:rsidRDefault="00F010B3">
            <w:pPr>
              <w:pStyle w:val="ConsPlusNormal"/>
            </w:pPr>
          </w:p>
        </w:tc>
        <w:tc>
          <w:tcPr>
            <w:tcW w:w="1247" w:type="dxa"/>
          </w:tcPr>
          <w:p w:rsidR="00F010B3" w:rsidRDefault="00F010B3">
            <w:pPr>
              <w:pStyle w:val="ConsPlusNormal"/>
            </w:pPr>
          </w:p>
        </w:tc>
      </w:tr>
    </w:tbl>
    <w:p w:rsidR="00F010B3" w:rsidRDefault="00F010B3">
      <w:pPr>
        <w:pStyle w:val="ConsPlusNormal"/>
        <w:jc w:val="both"/>
      </w:pPr>
    </w:p>
    <w:p w:rsidR="00F010B3" w:rsidRDefault="00F010B3">
      <w:pPr>
        <w:pStyle w:val="ConsPlusNonformat"/>
        <w:jc w:val="both"/>
      </w:pPr>
      <w:r>
        <w:t xml:space="preserve">    Учредитель(ли) или руководитель образовательного учреждения</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(подпись)           (фамилия, инициалы)</w:t>
      </w:r>
    </w:p>
    <w:p w:rsidR="00F010B3" w:rsidRDefault="00F010B3">
      <w:pPr>
        <w:pStyle w:val="ConsPlusNonformat"/>
        <w:jc w:val="both"/>
      </w:pPr>
    </w:p>
    <w:p w:rsidR="00F010B3" w:rsidRDefault="00F010B3">
      <w:pPr>
        <w:pStyle w:val="ConsPlusNonformat"/>
        <w:jc w:val="both"/>
      </w:pPr>
      <w:r>
        <w:t>"___" ______________ 20__ г.</w:t>
      </w:r>
    </w:p>
    <w:p w:rsidR="00F010B3" w:rsidRDefault="00F010B3">
      <w:pPr>
        <w:pStyle w:val="ConsPlusNonformat"/>
        <w:jc w:val="both"/>
      </w:pPr>
      <w:r>
        <w:t xml:space="preserve">                                                                М.П.</w:t>
      </w:r>
    </w:p>
    <w:p w:rsidR="00F010B3" w:rsidRDefault="00F010B3">
      <w:pPr>
        <w:sectPr w:rsidR="00F010B3">
          <w:pgSz w:w="16838" w:h="11905" w:orient="landscape"/>
          <w:pgMar w:top="1701" w:right="1134" w:bottom="850" w:left="1134" w:header="0" w:footer="0" w:gutter="0"/>
          <w:cols w:space="720"/>
        </w:sectPr>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11</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rmal"/>
        <w:jc w:val="center"/>
      </w:pPr>
      <w:bookmarkStart w:id="10" w:name="P1146"/>
      <w:bookmarkEnd w:id="10"/>
      <w:r>
        <w:t>Сведения об учебно-материальной базе</w:t>
      </w:r>
    </w:p>
    <w:p w:rsidR="00F010B3" w:rsidRDefault="00F010B3">
      <w:pPr>
        <w:pStyle w:val="ConsPlusNormal"/>
        <w:jc w:val="center"/>
      </w:pPr>
      <w:r>
        <w:t>для теоретического обучения</w:t>
      </w:r>
    </w:p>
    <w:p w:rsidR="00F010B3" w:rsidRDefault="00F010B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410"/>
        <w:gridCol w:w="2948"/>
        <w:gridCol w:w="2041"/>
      </w:tblGrid>
      <w:tr w:rsidR="00F010B3">
        <w:tc>
          <w:tcPr>
            <w:tcW w:w="2211" w:type="dxa"/>
          </w:tcPr>
          <w:p w:rsidR="00F010B3" w:rsidRDefault="00F010B3">
            <w:pPr>
              <w:pStyle w:val="ConsPlusNormal"/>
              <w:jc w:val="center"/>
            </w:pPr>
            <w:r>
              <w:t>Профессия (специальность)</w:t>
            </w:r>
          </w:p>
        </w:tc>
        <w:tc>
          <w:tcPr>
            <w:tcW w:w="2410" w:type="dxa"/>
          </w:tcPr>
          <w:p w:rsidR="00F010B3" w:rsidRDefault="00F010B3">
            <w:pPr>
              <w:pStyle w:val="ConsPlusNormal"/>
              <w:jc w:val="center"/>
            </w:pPr>
            <w:r>
              <w:t>Требуется учебных кабинетов, лабораторий (перечислить каких)</w:t>
            </w:r>
          </w:p>
        </w:tc>
        <w:tc>
          <w:tcPr>
            <w:tcW w:w="2948" w:type="dxa"/>
          </w:tcPr>
          <w:p w:rsidR="00F010B3" w:rsidRDefault="00F010B3">
            <w:pPr>
              <w:pStyle w:val="ConsPlusNormal"/>
              <w:jc w:val="center"/>
            </w:pPr>
            <w:r>
              <w:t>Имеется учебных кабинетов, лабораторий (перечислить каких)</w:t>
            </w:r>
          </w:p>
        </w:tc>
        <w:tc>
          <w:tcPr>
            <w:tcW w:w="2041" w:type="dxa"/>
          </w:tcPr>
          <w:p w:rsidR="00F010B3" w:rsidRDefault="00F010B3">
            <w:pPr>
              <w:pStyle w:val="ConsPlusNormal"/>
              <w:jc w:val="center"/>
            </w:pPr>
            <w:r>
              <w:t>Процент оснащенности (по каждому указанному учебному помещению)</w:t>
            </w:r>
          </w:p>
        </w:tc>
      </w:tr>
      <w:tr w:rsidR="00F010B3">
        <w:tc>
          <w:tcPr>
            <w:tcW w:w="2211" w:type="dxa"/>
          </w:tcPr>
          <w:p w:rsidR="00F010B3" w:rsidRDefault="00F010B3">
            <w:pPr>
              <w:pStyle w:val="ConsPlusNormal"/>
              <w:jc w:val="center"/>
            </w:pPr>
            <w:r>
              <w:t>1</w:t>
            </w:r>
          </w:p>
        </w:tc>
        <w:tc>
          <w:tcPr>
            <w:tcW w:w="2410" w:type="dxa"/>
          </w:tcPr>
          <w:p w:rsidR="00F010B3" w:rsidRDefault="00F010B3">
            <w:pPr>
              <w:pStyle w:val="ConsPlusNormal"/>
              <w:jc w:val="center"/>
            </w:pPr>
            <w:r>
              <w:t>2</w:t>
            </w:r>
          </w:p>
        </w:tc>
        <w:tc>
          <w:tcPr>
            <w:tcW w:w="2948" w:type="dxa"/>
          </w:tcPr>
          <w:p w:rsidR="00F010B3" w:rsidRDefault="00F010B3">
            <w:pPr>
              <w:pStyle w:val="ConsPlusNormal"/>
              <w:jc w:val="center"/>
            </w:pPr>
            <w:r>
              <w:t>3</w:t>
            </w:r>
          </w:p>
        </w:tc>
        <w:tc>
          <w:tcPr>
            <w:tcW w:w="2041" w:type="dxa"/>
          </w:tcPr>
          <w:p w:rsidR="00F010B3" w:rsidRDefault="00F010B3">
            <w:pPr>
              <w:pStyle w:val="ConsPlusNormal"/>
              <w:jc w:val="center"/>
            </w:pPr>
            <w:r>
              <w:t>4</w:t>
            </w: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bl>
    <w:p w:rsidR="00F010B3" w:rsidRDefault="00F010B3">
      <w:pPr>
        <w:pStyle w:val="ConsPlusNormal"/>
        <w:jc w:val="both"/>
      </w:pPr>
    </w:p>
    <w:p w:rsidR="00F010B3" w:rsidRDefault="00F010B3">
      <w:pPr>
        <w:pStyle w:val="ConsPlusNonformat"/>
        <w:jc w:val="both"/>
      </w:pPr>
      <w:r>
        <w:t xml:space="preserve">    Учредитель(ли) или руководитель образовательного учреждения</w:t>
      </w:r>
    </w:p>
    <w:p w:rsidR="00F010B3" w:rsidRDefault="00F010B3">
      <w:pPr>
        <w:pStyle w:val="ConsPlusNonformat"/>
        <w:jc w:val="both"/>
      </w:pPr>
      <w:r>
        <w:lastRenderedPageBreak/>
        <w:t>___________________________________________________________________________</w:t>
      </w:r>
    </w:p>
    <w:p w:rsidR="00F010B3" w:rsidRDefault="00F010B3">
      <w:pPr>
        <w:pStyle w:val="ConsPlusNonformat"/>
        <w:jc w:val="both"/>
      </w:pPr>
      <w:r>
        <w:t xml:space="preserve">                  (подпись)           (фамилия, инициалы)</w:t>
      </w:r>
    </w:p>
    <w:p w:rsidR="00F010B3" w:rsidRDefault="00F010B3">
      <w:pPr>
        <w:pStyle w:val="ConsPlusNonformat"/>
        <w:jc w:val="both"/>
      </w:pPr>
    </w:p>
    <w:p w:rsidR="00F010B3" w:rsidRDefault="00F010B3">
      <w:pPr>
        <w:pStyle w:val="ConsPlusNonformat"/>
        <w:jc w:val="both"/>
      </w:pPr>
      <w:r>
        <w:t>"___" ______________ 20__ г.</w:t>
      </w:r>
    </w:p>
    <w:p w:rsidR="00F010B3" w:rsidRDefault="00F010B3">
      <w:pPr>
        <w:pStyle w:val="ConsPlusNonformat"/>
        <w:jc w:val="both"/>
      </w:pPr>
      <w:r>
        <w:t xml:space="preserve">                                                                М.П.</w:t>
      </w: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12</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rmal"/>
        <w:jc w:val="center"/>
      </w:pPr>
      <w:bookmarkStart w:id="11" w:name="P1200"/>
      <w:bookmarkEnd w:id="11"/>
      <w:r>
        <w:t>Сведения об учебно-материальной базе</w:t>
      </w:r>
    </w:p>
    <w:p w:rsidR="00F010B3" w:rsidRDefault="00F010B3">
      <w:pPr>
        <w:pStyle w:val="ConsPlusNormal"/>
        <w:jc w:val="center"/>
      </w:pPr>
      <w:r>
        <w:t>для производственного обучения</w:t>
      </w:r>
    </w:p>
    <w:p w:rsidR="00F010B3" w:rsidRDefault="00F010B3">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410"/>
        <w:gridCol w:w="2948"/>
        <w:gridCol w:w="2041"/>
      </w:tblGrid>
      <w:tr w:rsidR="00F010B3">
        <w:tc>
          <w:tcPr>
            <w:tcW w:w="2211" w:type="dxa"/>
          </w:tcPr>
          <w:p w:rsidR="00F010B3" w:rsidRDefault="00F010B3">
            <w:pPr>
              <w:pStyle w:val="ConsPlusNormal"/>
              <w:jc w:val="center"/>
            </w:pPr>
            <w:r>
              <w:t>Профессия (специальность)</w:t>
            </w:r>
          </w:p>
        </w:tc>
        <w:tc>
          <w:tcPr>
            <w:tcW w:w="2410" w:type="dxa"/>
          </w:tcPr>
          <w:p w:rsidR="00F010B3" w:rsidRDefault="00F010B3">
            <w:pPr>
              <w:pStyle w:val="ConsPlusNormal"/>
              <w:jc w:val="center"/>
            </w:pPr>
            <w:r>
              <w:t>Требуется мастерских, учебных самоходных машин (перечислить каких)</w:t>
            </w:r>
          </w:p>
        </w:tc>
        <w:tc>
          <w:tcPr>
            <w:tcW w:w="2948" w:type="dxa"/>
          </w:tcPr>
          <w:p w:rsidR="00F010B3" w:rsidRDefault="00F010B3">
            <w:pPr>
              <w:pStyle w:val="ConsPlusNormal"/>
              <w:jc w:val="center"/>
            </w:pPr>
            <w:r>
              <w:t>Имеется мастерских, учебных самоходных машин (перечислить каких)</w:t>
            </w:r>
          </w:p>
        </w:tc>
        <w:tc>
          <w:tcPr>
            <w:tcW w:w="2041" w:type="dxa"/>
          </w:tcPr>
          <w:p w:rsidR="00F010B3" w:rsidRDefault="00F010B3">
            <w:pPr>
              <w:pStyle w:val="ConsPlusNormal"/>
              <w:jc w:val="center"/>
            </w:pPr>
            <w:r>
              <w:t>Процент оснащенности (по каждой мастерской)</w:t>
            </w:r>
          </w:p>
        </w:tc>
      </w:tr>
      <w:tr w:rsidR="00F010B3">
        <w:tc>
          <w:tcPr>
            <w:tcW w:w="2211" w:type="dxa"/>
          </w:tcPr>
          <w:p w:rsidR="00F010B3" w:rsidRDefault="00F010B3">
            <w:pPr>
              <w:pStyle w:val="ConsPlusNormal"/>
              <w:jc w:val="center"/>
            </w:pPr>
            <w:r>
              <w:t>1</w:t>
            </w:r>
          </w:p>
        </w:tc>
        <w:tc>
          <w:tcPr>
            <w:tcW w:w="2410" w:type="dxa"/>
          </w:tcPr>
          <w:p w:rsidR="00F010B3" w:rsidRDefault="00F010B3">
            <w:pPr>
              <w:pStyle w:val="ConsPlusNormal"/>
              <w:jc w:val="center"/>
            </w:pPr>
            <w:r>
              <w:t>2</w:t>
            </w:r>
          </w:p>
        </w:tc>
        <w:tc>
          <w:tcPr>
            <w:tcW w:w="2948" w:type="dxa"/>
          </w:tcPr>
          <w:p w:rsidR="00F010B3" w:rsidRDefault="00F010B3">
            <w:pPr>
              <w:pStyle w:val="ConsPlusNormal"/>
              <w:jc w:val="center"/>
            </w:pPr>
            <w:r>
              <w:t>3</w:t>
            </w:r>
          </w:p>
        </w:tc>
        <w:tc>
          <w:tcPr>
            <w:tcW w:w="2041" w:type="dxa"/>
          </w:tcPr>
          <w:p w:rsidR="00F010B3" w:rsidRDefault="00F010B3">
            <w:pPr>
              <w:pStyle w:val="ConsPlusNormal"/>
              <w:jc w:val="center"/>
            </w:pPr>
            <w:r>
              <w:t>4</w:t>
            </w: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r w:rsidR="00F010B3">
        <w:tc>
          <w:tcPr>
            <w:tcW w:w="2211" w:type="dxa"/>
          </w:tcPr>
          <w:p w:rsidR="00F010B3" w:rsidRDefault="00F010B3">
            <w:pPr>
              <w:pStyle w:val="ConsPlusNormal"/>
            </w:pPr>
          </w:p>
        </w:tc>
        <w:tc>
          <w:tcPr>
            <w:tcW w:w="2410" w:type="dxa"/>
          </w:tcPr>
          <w:p w:rsidR="00F010B3" w:rsidRDefault="00F010B3">
            <w:pPr>
              <w:pStyle w:val="ConsPlusNormal"/>
            </w:pPr>
          </w:p>
        </w:tc>
        <w:tc>
          <w:tcPr>
            <w:tcW w:w="2948" w:type="dxa"/>
          </w:tcPr>
          <w:p w:rsidR="00F010B3" w:rsidRDefault="00F010B3">
            <w:pPr>
              <w:pStyle w:val="ConsPlusNormal"/>
            </w:pPr>
          </w:p>
        </w:tc>
        <w:tc>
          <w:tcPr>
            <w:tcW w:w="2041" w:type="dxa"/>
          </w:tcPr>
          <w:p w:rsidR="00F010B3" w:rsidRDefault="00F010B3">
            <w:pPr>
              <w:pStyle w:val="ConsPlusNormal"/>
            </w:pPr>
          </w:p>
        </w:tc>
      </w:tr>
    </w:tbl>
    <w:p w:rsidR="00F010B3" w:rsidRDefault="00F010B3">
      <w:pPr>
        <w:pStyle w:val="ConsPlusNormal"/>
        <w:jc w:val="both"/>
      </w:pPr>
    </w:p>
    <w:p w:rsidR="00F010B3" w:rsidRDefault="00F010B3">
      <w:pPr>
        <w:pStyle w:val="ConsPlusNonformat"/>
        <w:jc w:val="both"/>
      </w:pPr>
      <w:r>
        <w:t xml:space="preserve">    Учредитель(ли) или руководитель образовательного учреждения</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(подпись)           (фамилия, инициалы)</w:t>
      </w:r>
    </w:p>
    <w:p w:rsidR="00F010B3" w:rsidRDefault="00F010B3">
      <w:pPr>
        <w:pStyle w:val="ConsPlusNonformat"/>
        <w:jc w:val="both"/>
      </w:pPr>
    </w:p>
    <w:p w:rsidR="00F010B3" w:rsidRDefault="00F010B3">
      <w:pPr>
        <w:pStyle w:val="ConsPlusNonformat"/>
        <w:jc w:val="both"/>
      </w:pPr>
      <w:r>
        <w:t>"___" ______________ 20__ г.</w:t>
      </w:r>
    </w:p>
    <w:p w:rsidR="00F010B3" w:rsidRDefault="00F010B3">
      <w:pPr>
        <w:pStyle w:val="ConsPlusNonformat"/>
        <w:jc w:val="both"/>
      </w:pPr>
      <w:r>
        <w:t xml:space="preserve">                                                                М.П.</w:t>
      </w:r>
    </w:p>
    <w:p w:rsidR="00F010B3" w:rsidRDefault="00F010B3">
      <w:pPr>
        <w:sectPr w:rsidR="00F010B3">
          <w:pgSz w:w="16838" w:h="11905" w:orient="landscape"/>
          <w:pgMar w:top="1701" w:right="1134" w:bottom="850" w:left="1134" w:header="0" w:footer="0" w:gutter="0"/>
          <w:cols w:space="720"/>
        </w:sectPr>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13</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nformat"/>
        <w:jc w:val="both"/>
      </w:pPr>
      <w:bookmarkStart w:id="12" w:name="P1274"/>
      <w:bookmarkEnd w:id="12"/>
      <w:r>
        <w:t xml:space="preserve">                               СВИДЕТЕЛЬСТВО</w:t>
      </w:r>
    </w:p>
    <w:p w:rsidR="00F010B3" w:rsidRDefault="00F010B3">
      <w:pPr>
        <w:pStyle w:val="ConsPlusNonformat"/>
        <w:jc w:val="both"/>
      </w:pPr>
      <w:r>
        <w:t xml:space="preserve">                                 АА 000000</w:t>
      </w:r>
    </w:p>
    <w:p w:rsidR="00F010B3" w:rsidRDefault="00F010B3">
      <w:pPr>
        <w:pStyle w:val="ConsPlusNonformat"/>
        <w:jc w:val="both"/>
      </w:pP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(наименование органа Гостехнадзора, выдавшего свидетельство)</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подтверждает  соответствие  оборудования  и  оснащенности  образовательного</w:t>
      </w:r>
    </w:p>
    <w:p w:rsidR="00F010B3" w:rsidRDefault="00F010B3">
      <w:pPr>
        <w:pStyle w:val="ConsPlusNonformat"/>
        <w:jc w:val="both"/>
      </w:pPr>
      <w:r>
        <w:t>процесса __________________________________________________________________</w:t>
      </w:r>
    </w:p>
    <w:p w:rsidR="00F010B3" w:rsidRDefault="00F010B3">
      <w:pPr>
        <w:pStyle w:val="ConsPlusNonformat"/>
        <w:jc w:val="both"/>
      </w:pPr>
      <w:r>
        <w:t xml:space="preserve">                 (наименование учебного учреждения, его адрес)</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требованиям для осуществления _____________________________________________</w:t>
      </w:r>
    </w:p>
    <w:p w:rsidR="00F010B3" w:rsidRDefault="00F010B3">
      <w:pPr>
        <w:pStyle w:val="ConsPlusNonformat"/>
        <w:jc w:val="both"/>
      </w:pPr>
      <w:r>
        <w:t xml:space="preserve">                       (подготовки, переподготовки, повышения квалификации)</w:t>
      </w:r>
    </w:p>
    <w:p w:rsidR="00F010B3" w:rsidRDefault="00F010B3">
      <w:pPr>
        <w:pStyle w:val="ConsPlusNonformat"/>
        <w:jc w:val="both"/>
      </w:pPr>
      <w:r>
        <w:t>трактористов   и   машинистов  самоходных  машин  по  следующим  профессиям</w:t>
      </w:r>
    </w:p>
    <w:p w:rsidR="00F010B3" w:rsidRDefault="00F010B3">
      <w:pPr>
        <w:pStyle w:val="ConsPlusNonformat"/>
        <w:jc w:val="both"/>
      </w:pPr>
      <w:r>
        <w:t>(специальностям):</w:t>
      </w:r>
    </w:p>
    <w:p w:rsidR="00F010B3" w:rsidRDefault="00F010B3">
      <w:pPr>
        <w:pStyle w:val="ConsPlusNonformat"/>
        <w:jc w:val="both"/>
      </w:pPr>
      <w:r>
        <w:t xml:space="preserve">    1. ____________________________________________________________________</w:t>
      </w:r>
    </w:p>
    <w:p w:rsidR="00F010B3" w:rsidRDefault="00F010B3">
      <w:pPr>
        <w:pStyle w:val="ConsPlusNonformat"/>
        <w:jc w:val="both"/>
      </w:pPr>
      <w:r>
        <w:t xml:space="preserve">    2. ____________________________________________________________________</w:t>
      </w:r>
    </w:p>
    <w:p w:rsidR="00F010B3" w:rsidRDefault="00F010B3">
      <w:pPr>
        <w:pStyle w:val="ConsPlusNonformat"/>
        <w:jc w:val="both"/>
      </w:pPr>
      <w:r>
        <w:t xml:space="preserve">    3. ____________________________________________________________________</w:t>
      </w:r>
    </w:p>
    <w:p w:rsidR="00F010B3" w:rsidRDefault="00F010B3">
      <w:pPr>
        <w:pStyle w:val="ConsPlusNonformat"/>
        <w:jc w:val="both"/>
      </w:pPr>
      <w:r>
        <w:t xml:space="preserve">    Свидетельство действительно для представления в  орган,  осуществляющий</w:t>
      </w:r>
    </w:p>
    <w:p w:rsidR="00F010B3" w:rsidRDefault="00F010B3">
      <w:pPr>
        <w:pStyle w:val="ConsPlusNonformat"/>
        <w:jc w:val="both"/>
      </w:pPr>
      <w:r>
        <w:t>________________________________, в течение шести месяцев с момента выдачи.</w:t>
      </w:r>
    </w:p>
    <w:p w:rsidR="00F010B3" w:rsidRDefault="00F010B3">
      <w:pPr>
        <w:pStyle w:val="ConsPlusNonformat"/>
        <w:jc w:val="both"/>
      </w:pPr>
      <w:r>
        <w:t xml:space="preserve"> (лицензирование, аккредитацию)</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p>
    <w:p w:rsidR="00F010B3" w:rsidRDefault="00F010B3">
      <w:pPr>
        <w:pStyle w:val="ConsPlusNonformat"/>
        <w:jc w:val="both"/>
      </w:pPr>
      <w:r>
        <w:t>Главный государственный</w:t>
      </w:r>
    </w:p>
    <w:p w:rsidR="00F010B3" w:rsidRDefault="00F010B3">
      <w:pPr>
        <w:pStyle w:val="ConsPlusNonformat"/>
        <w:jc w:val="both"/>
      </w:pPr>
      <w:r>
        <w:t>инженер-инспектор</w:t>
      </w:r>
    </w:p>
    <w:p w:rsidR="00F010B3" w:rsidRDefault="00F010B3">
      <w:pPr>
        <w:pStyle w:val="ConsPlusNonformat"/>
        <w:jc w:val="both"/>
      </w:pPr>
      <w:r>
        <w:t>Гостехнадзора           _______________________________   _________________</w:t>
      </w:r>
    </w:p>
    <w:p w:rsidR="00F010B3" w:rsidRDefault="00F010B3">
      <w:pPr>
        <w:pStyle w:val="ConsPlusNonformat"/>
        <w:jc w:val="both"/>
      </w:pPr>
      <w:r>
        <w:t xml:space="preserve">                                    (Ф.И.О.)                 (подпись)</w:t>
      </w:r>
    </w:p>
    <w:p w:rsidR="00F010B3" w:rsidRDefault="00F010B3">
      <w:pPr>
        <w:pStyle w:val="ConsPlusNonformat"/>
        <w:jc w:val="both"/>
      </w:pPr>
    </w:p>
    <w:p w:rsidR="00F010B3" w:rsidRDefault="00F010B3">
      <w:pPr>
        <w:pStyle w:val="ConsPlusNonformat"/>
        <w:jc w:val="both"/>
      </w:pPr>
      <w:r>
        <w:t>"__" __________ 20__ г.</w:t>
      </w:r>
    </w:p>
    <w:p w:rsidR="00F010B3" w:rsidRDefault="00F010B3">
      <w:pPr>
        <w:pStyle w:val="ConsPlusNonformat"/>
        <w:jc w:val="both"/>
      </w:pPr>
    </w:p>
    <w:p w:rsidR="00F010B3" w:rsidRDefault="00F010B3">
      <w:pPr>
        <w:pStyle w:val="ConsPlusNonformat"/>
        <w:jc w:val="both"/>
      </w:pPr>
      <w:r>
        <w:t xml:space="preserve">    М.П.</w:t>
      </w: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14</w:t>
      </w:r>
    </w:p>
    <w:p w:rsidR="00F010B3" w:rsidRDefault="00F010B3">
      <w:pPr>
        <w:pStyle w:val="ConsPlusNormal"/>
        <w:jc w:val="right"/>
      </w:pPr>
      <w:r>
        <w:t>к Административному регламенту</w:t>
      </w:r>
    </w:p>
    <w:p w:rsidR="00F010B3" w:rsidRDefault="00F010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10B3">
        <w:trPr>
          <w:jc w:val="center"/>
        </w:trPr>
        <w:tc>
          <w:tcPr>
            <w:tcW w:w="9294" w:type="dxa"/>
            <w:tcBorders>
              <w:top w:val="nil"/>
              <w:left w:val="single" w:sz="24" w:space="0" w:color="CED3F1"/>
              <w:bottom w:val="nil"/>
              <w:right w:val="single" w:sz="24" w:space="0" w:color="F4F3F8"/>
            </w:tcBorders>
            <w:shd w:val="clear" w:color="auto" w:fill="F4F3F8"/>
          </w:tcPr>
          <w:p w:rsidR="00F010B3" w:rsidRDefault="00F010B3">
            <w:pPr>
              <w:pStyle w:val="ConsPlusNormal"/>
              <w:jc w:val="both"/>
            </w:pPr>
            <w:r>
              <w:rPr>
                <w:color w:val="392C69"/>
              </w:rPr>
              <w:t>КонсультантПлюс: примечание.</w:t>
            </w:r>
          </w:p>
          <w:p w:rsidR="00F010B3" w:rsidRDefault="00F010B3">
            <w:pPr>
              <w:pStyle w:val="ConsPlusNormal"/>
              <w:jc w:val="both"/>
            </w:pPr>
            <w:r>
              <w:rPr>
                <w:color w:val="392C69"/>
              </w:rPr>
              <w:t>В официальном тексте документа, видимо, допущена опечатка: возможно, наименование нижеследующего приложения следует читать "Блок-схема предоставления Министерством сельского хозяйства КБР государственной услуги "Выдача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r>
    </w:tbl>
    <w:p w:rsidR="00F010B3" w:rsidRDefault="00F010B3">
      <w:pPr>
        <w:pStyle w:val="ConsPlusNormal"/>
        <w:spacing w:before="280"/>
        <w:jc w:val="center"/>
      </w:pPr>
      <w:bookmarkStart w:id="13" w:name="P1318"/>
      <w:bookmarkEnd w:id="13"/>
      <w:r>
        <w:lastRenderedPageBreak/>
        <w:t>БЛОК-СХЕМА</w:t>
      </w:r>
    </w:p>
    <w:p w:rsidR="00F010B3" w:rsidRDefault="00F010B3">
      <w:pPr>
        <w:pStyle w:val="ConsPlusNormal"/>
        <w:jc w:val="center"/>
      </w:pPr>
      <w:r>
        <w:t>ПРЕДОСТАВЛЕНИЯ МИНИСТЕРСТВОМ СЕЛЬСКОГО ХОЗЯЙСТВА КБР</w:t>
      </w:r>
    </w:p>
    <w:p w:rsidR="00F010B3" w:rsidRDefault="00F010B3">
      <w:pPr>
        <w:pStyle w:val="ConsPlusNormal"/>
        <w:jc w:val="center"/>
      </w:pPr>
      <w:r>
        <w:t>ГОСУДАРСТВЕННОЙ УСЛУГИ "ВЫДАЧА УЧЕБНЫМ УЧРЕЖДЕНИЯМ</w:t>
      </w:r>
    </w:p>
    <w:p w:rsidR="00F010B3" w:rsidRDefault="00F010B3">
      <w:pPr>
        <w:pStyle w:val="ConsPlusNormal"/>
        <w:jc w:val="center"/>
      </w:pPr>
      <w:r>
        <w:t>ОБЯЗАТЕЛЬНЫХ СВИДЕТЕЛЬСТВ О СООТВЕТСТВИИ ТРЕБОВАНИЯМ</w:t>
      </w:r>
    </w:p>
    <w:p w:rsidR="00F010B3" w:rsidRDefault="00F010B3">
      <w:pPr>
        <w:pStyle w:val="ConsPlusNormal"/>
        <w:jc w:val="center"/>
      </w:pPr>
      <w:r>
        <w:t>ОБОРУДОВАНИЯ И ОСНАЩЕННОСТИ ОБРАЗОВАТЕЛЬНОГО ПРОЦЕССА"</w:t>
      </w:r>
    </w:p>
    <w:p w:rsidR="00F010B3" w:rsidRDefault="00F010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10B3">
        <w:trPr>
          <w:jc w:val="center"/>
        </w:trPr>
        <w:tc>
          <w:tcPr>
            <w:tcW w:w="9294" w:type="dxa"/>
            <w:tcBorders>
              <w:top w:val="nil"/>
              <w:left w:val="single" w:sz="24" w:space="0" w:color="CED3F1"/>
              <w:bottom w:val="nil"/>
              <w:right w:val="single" w:sz="24" w:space="0" w:color="F4F3F8"/>
            </w:tcBorders>
            <w:shd w:val="clear" w:color="auto" w:fill="F4F3F8"/>
          </w:tcPr>
          <w:p w:rsidR="00F010B3" w:rsidRDefault="00F010B3">
            <w:pPr>
              <w:pStyle w:val="ConsPlusNormal"/>
              <w:jc w:val="both"/>
            </w:pPr>
            <w:r>
              <w:rPr>
                <w:color w:val="392C69"/>
              </w:rPr>
              <w:t>КонсультантПлюс: примечание.</w:t>
            </w:r>
          </w:p>
          <w:p w:rsidR="00F010B3" w:rsidRDefault="00F010B3">
            <w:pPr>
              <w:pStyle w:val="ConsPlusNormal"/>
              <w:jc w:val="both"/>
            </w:pPr>
            <w:r>
              <w:rPr>
                <w:color w:val="392C69"/>
              </w:rPr>
              <w:t>В официальном тексте документа, видимо, допущена опечатка: возможно, в нижеследующей блок-схеме вместо слов "в исполнении государственной функции" следует читать "в предоставлении государственной услуги" в соответствующих падежах.</w:t>
            </w:r>
          </w:p>
        </w:tc>
      </w:tr>
    </w:tbl>
    <w:p w:rsidR="00F010B3" w:rsidRDefault="00F010B3">
      <w:pPr>
        <w:pStyle w:val="ConsPlusNonformat"/>
        <w:spacing w:before="260"/>
        <w:jc w:val="both"/>
      </w:pPr>
      <w:r>
        <w:t xml:space="preserve">   ┌─────────────────────────────────────────────────────────────────────┐</w:t>
      </w:r>
    </w:p>
    <w:p w:rsidR="00F010B3" w:rsidRDefault="00F010B3">
      <w:pPr>
        <w:pStyle w:val="ConsPlusNonformat"/>
        <w:jc w:val="both"/>
      </w:pPr>
      <w:r>
        <w:t xml:space="preserve">   │                 Прием заявлений у юридических лиц                   │</w:t>
      </w:r>
    </w:p>
    <w:p w:rsidR="00F010B3" w:rsidRDefault="00F010B3">
      <w:pPr>
        <w:pStyle w:val="ConsPlusNonformat"/>
        <w:jc w:val="both"/>
      </w:pPr>
      <w:r>
        <w:t xml:space="preserve">   └─────────────────────────────────┬───────────────────────────────────┘</w:t>
      </w:r>
    </w:p>
    <w:p w:rsidR="00F010B3" w:rsidRDefault="00F010B3">
      <w:pPr>
        <w:pStyle w:val="ConsPlusNonformat"/>
        <w:jc w:val="both"/>
      </w:pPr>
      <w:r>
        <w:t xml:space="preserve">                                     v</w:t>
      </w:r>
    </w:p>
    <w:p w:rsidR="00F010B3" w:rsidRDefault="00F010B3">
      <w:pPr>
        <w:pStyle w:val="ConsPlusNonformat"/>
        <w:jc w:val="both"/>
      </w:pPr>
      <w:r>
        <w:t xml:space="preserve">   ┌─────────────────────────────────────────────────────────────────────┐</w:t>
      </w:r>
    </w:p>
    <w:p w:rsidR="00F010B3" w:rsidRDefault="00F010B3">
      <w:pPr>
        <w:pStyle w:val="ConsPlusNonformat"/>
        <w:jc w:val="both"/>
      </w:pPr>
      <w:r>
        <w:t xml:space="preserve">   │              Рассмотрение представленных документов                 │</w:t>
      </w:r>
    </w:p>
    <w:p w:rsidR="00F010B3" w:rsidRDefault="00F010B3">
      <w:pPr>
        <w:pStyle w:val="ConsPlusNonformat"/>
        <w:jc w:val="both"/>
      </w:pPr>
      <w:r>
        <w:t xml:space="preserve">   └─────────────┬─────────────────────────────────────┬─────────────────┘</w:t>
      </w:r>
    </w:p>
    <w:p w:rsidR="00F010B3" w:rsidRDefault="00F010B3">
      <w:pPr>
        <w:pStyle w:val="ConsPlusNonformat"/>
        <w:jc w:val="both"/>
      </w:pPr>
      <w:r>
        <w:t xml:space="preserve">                 v                                     v</w:t>
      </w:r>
    </w:p>
    <w:p w:rsidR="00F010B3" w:rsidRDefault="00F010B3">
      <w:pPr>
        <w:pStyle w:val="ConsPlusNonformat"/>
        <w:jc w:val="both"/>
      </w:pPr>
      <w:r>
        <w:t xml:space="preserve">   ┌───────────────────────────┐    ┌────────────────────────────────────┐</w:t>
      </w:r>
    </w:p>
    <w:p w:rsidR="00F010B3" w:rsidRDefault="00F010B3">
      <w:pPr>
        <w:pStyle w:val="ConsPlusNonformat"/>
        <w:jc w:val="both"/>
      </w:pPr>
      <w:r>
        <w:t xml:space="preserve">   │  Проведение обследования  │    │      Принятие решения об отказе    │</w:t>
      </w:r>
    </w:p>
    <w:p w:rsidR="00F010B3" w:rsidRDefault="00F010B3">
      <w:pPr>
        <w:pStyle w:val="ConsPlusNonformat"/>
        <w:jc w:val="both"/>
      </w:pPr>
      <w:r>
        <w:t xml:space="preserve">   │  и составление заключения │    │в исполнении государственной функции│</w:t>
      </w:r>
    </w:p>
    <w:p w:rsidR="00F010B3" w:rsidRDefault="00F010B3">
      <w:pPr>
        <w:pStyle w:val="ConsPlusNonformat"/>
        <w:jc w:val="both"/>
      </w:pPr>
      <w:r>
        <w:t xml:space="preserve">   └─────────────┬─────────────┘    └──────────────────┬─────────────────┘</w:t>
      </w:r>
    </w:p>
    <w:p w:rsidR="00F010B3" w:rsidRDefault="00F010B3">
      <w:pPr>
        <w:pStyle w:val="ConsPlusNonformat"/>
        <w:jc w:val="both"/>
      </w:pPr>
      <w:r>
        <w:t xml:space="preserve">                 v                                     │</w:t>
      </w:r>
    </w:p>
    <w:p w:rsidR="00F010B3" w:rsidRDefault="00F010B3">
      <w:pPr>
        <w:pStyle w:val="ConsPlusNonformat"/>
        <w:jc w:val="both"/>
      </w:pPr>
      <w:r>
        <w:t xml:space="preserve">   ┌───────────────────────────────────────────┐       │</w:t>
      </w:r>
    </w:p>
    <w:p w:rsidR="00F010B3" w:rsidRDefault="00F010B3">
      <w:pPr>
        <w:pStyle w:val="ConsPlusNonformat"/>
        <w:jc w:val="both"/>
      </w:pPr>
      <w:r>
        <w:t xml:space="preserve">   │Оформление и выдача заявителю свидетельства│       │</w:t>
      </w:r>
    </w:p>
    <w:p w:rsidR="00F010B3" w:rsidRDefault="00F010B3">
      <w:pPr>
        <w:pStyle w:val="ConsPlusNonformat"/>
        <w:jc w:val="both"/>
      </w:pPr>
      <w:r>
        <w:t xml:space="preserve">   └───────────────────────────────────────────┘       │</w:t>
      </w:r>
    </w:p>
    <w:p w:rsidR="00F010B3" w:rsidRDefault="00F010B3">
      <w:pPr>
        <w:pStyle w:val="ConsPlusNonformat"/>
        <w:jc w:val="both"/>
      </w:pPr>
      <w:r>
        <w:t xml:space="preserve">                                                       v</w:t>
      </w:r>
    </w:p>
    <w:p w:rsidR="00F010B3" w:rsidRDefault="00F010B3">
      <w:pPr>
        <w:pStyle w:val="ConsPlusNonformat"/>
        <w:jc w:val="both"/>
      </w:pPr>
      <w:r>
        <w:t xml:space="preserve">   ┌─────────────────────────────────────────────────────────────────────┐</w:t>
      </w:r>
    </w:p>
    <w:p w:rsidR="00F010B3" w:rsidRDefault="00F010B3">
      <w:pPr>
        <w:pStyle w:val="ConsPlusNonformat"/>
        <w:jc w:val="both"/>
      </w:pPr>
      <w:r>
        <w:t xml:space="preserve"> ┌─┤     Направление заявителю мотивированного отказа в исполнении       │</w:t>
      </w:r>
    </w:p>
    <w:p w:rsidR="00F010B3" w:rsidRDefault="00F010B3">
      <w:pPr>
        <w:pStyle w:val="ConsPlusNonformat"/>
        <w:jc w:val="both"/>
      </w:pPr>
      <w:r>
        <w:t xml:space="preserve"> │ │                      государственной функции                        │</w:t>
      </w:r>
    </w:p>
    <w:p w:rsidR="00F010B3" w:rsidRDefault="00F010B3">
      <w:pPr>
        <w:pStyle w:val="ConsPlusNonformat"/>
        <w:jc w:val="both"/>
      </w:pPr>
      <w:r>
        <w:t xml:space="preserve"> │ └─────────────────────────────────────────────────────────────────────┘</w:t>
      </w:r>
    </w:p>
    <w:p w:rsidR="00F010B3" w:rsidRDefault="00F010B3">
      <w:pPr>
        <w:pStyle w:val="ConsPlusNonformat"/>
        <w:jc w:val="both"/>
      </w:pPr>
      <w:r>
        <w:t xml:space="preserve"> │</w:t>
      </w:r>
    </w:p>
    <w:p w:rsidR="00F010B3" w:rsidRDefault="00F010B3">
      <w:pPr>
        <w:pStyle w:val="ConsPlusNonformat"/>
        <w:jc w:val="both"/>
      </w:pPr>
      <w:r>
        <w:t xml:space="preserve"> │ ┌─────────────────────────────────────────────────────────────────────┐</w:t>
      </w:r>
    </w:p>
    <w:p w:rsidR="00F010B3" w:rsidRDefault="00F010B3">
      <w:pPr>
        <w:pStyle w:val="ConsPlusNonformat"/>
        <w:jc w:val="both"/>
      </w:pPr>
      <w:r>
        <w:t xml:space="preserve"> ├─┤  Поступление жалобы на действие (бездействие) должностного лица при │</w:t>
      </w:r>
    </w:p>
    <w:p w:rsidR="00F010B3" w:rsidRDefault="00F010B3">
      <w:pPr>
        <w:pStyle w:val="ConsPlusNonformat"/>
        <w:jc w:val="both"/>
      </w:pPr>
      <w:r>
        <w:t xml:space="preserve"> │ │    исполнении либо отказе в исполнении государственной функции      │</w:t>
      </w:r>
    </w:p>
    <w:p w:rsidR="00F010B3" w:rsidRDefault="00F010B3">
      <w:pPr>
        <w:pStyle w:val="ConsPlusNonformat"/>
        <w:jc w:val="both"/>
      </w:pPr>
      <w:r>
        <w:t xml:space="preserve"> │ └─────────────────────────────────────────────────────────────────────┘</w:t>
      </w:r>
    </w:p>
    <w:p w:rsidR="00F010B3" w:rsidRDefault="00F010B3">
      <w:pPr>
        <w:pStyle w:val="ConsPlusNonformat"/>
        <w:jc w:val="both"/>
      </w:pPr>
      <w:r>
        <w:t xml:space="preserve"> │</w:t>
      </w:r>
    </w:p>
    <w:p w:rsidR="00F010B3" w:rsidRDefault="00F010B3">
      <w:pPr>
        <w:pStyle w:val="ConsPlusNonformat"/>
        <w:jc w:val="both"/>
      </w:pPr>
      <w:r>
        <w:t xml:space="preserve"> │ ┌─────────────────────────────────────────────────────────────────────┐</w:t>
      </w:r>
    </w:p>
    <w:p w:rsidR="00F010B3" w:rsidRDefault="00F010B3">
      <w:pPr>
        <w:pStyle w:val="ConsPlusNonformat"/>
        <w:jc w:val="both"/>
      </w:pPr>
      <w:r>
        <w:t xml:space="preserve"> │ │   Рассмотрение жалобы и удовлетворение в форме отмены принятого     │</w:t>
      </w:r>
    </w:p>
    <w:p w:rsidR="00F010B3" w:rsidRDefault="00F010B3">
      <w:pPr>
        <w:pStyle w:val="ConsPlusNonformat"/>
        <w:jc w:val="both"/>
      </w:pPr>
      <w:r>
        <w:t xml:space="preserve"> │ │  решения, исправления допущенных министерством опечаток и ошибок    │</w:t>
      </w:r>
    </w:p>
    <w:p w:rsidR="00F010B3" w:rsidRDefault="00F010B3">
      <w:pPr>
        <w:pStyle w:val="ConsPlusNonformat"/>
        <w:jc w:val="both"/>
      </w:pPr>
      <w:r>
        <w:t xml:space="preserve"> │ │    в выданных в результате исполнения государственной функции       │</w:t>
      </w:r>
    </w:p>
    <w:p w:rsidR="00F010B3" w:rsidRDefault="00F010B3">
      <w:pPr>
        <w:pStyle w:val="ConsPlusNonformat"/>
        <w:jc w:val="both"/>
      </w:pPr>
      <w:r>
        <w:t xml:space="preserve"> ├&gt;│ документах, возврата заявителю денежных средств, взимание которых   │</w:t>
      </w:r>
    </w:p>
    <w:p w:rsidR="00F010B3" w:rsidRDefault="00F010B3">
      <w:pPr>
        <w:pStyle w:val="ConsPlusNonformat"/>
        <w:jc w:val="both"/>
      </w:pPr>
      <w:r>
        <w:t xml:space="preserve"> │ │     не предусмотрено нормативными правовыми актами Российской       │</w:t>
      </w:r>
    </w:p>
    <w:p w:rsidR="00F010B3" w:rsidRDefault="00F010B3">
      <w:pPr>
        <w:pStyle w:val="ConsPlusNonformat"/>
        <w:jc w:val="both"/>
      </w:pPr>
      <w:r>
        <w:t xml:space="preserve"> │ │   Федерации, нормативными правовыми актами Кабардино-Балкарской     │</w:t>
      </w:r>
    </w:p>
    <w:p w:rsidR="00F010B3" w:rsidRDefault="00F010B3">
      <w:pPr>
        <w:pStyle w:val="ConsPlusNonformat"/>
        <w:jc w:val="both"/>
      </w:pPr>
      <w:r>
        <w:t xml:space="preserve"> │ │                 Республики, а также в иных формах                   │</w:t>
      </w:r>
    </w:p>
    <w:p w:rsidR="00F010B3" w:rsidRDefault="00F010B3">
      <w:pPr>
        <w:pStyle w:val="ConsPlusNonformat"/>
        <w:jc w:val="both"/>
      </w:pPr>
      <w:r>
        <w:t xml:space="preserve"> │ └─────────────────────────────────────────────────────────────────────┘</w:t>
      </w:r>
    </w:p>
    <w:p w:rsidR="00F010B3" w:rsidRDefault="00F010B3">
      <w:pPr>
        <w:pStyle w:val="ConsPlusNonformat"/>
        <w:jc w:val="both"/>
      </w:pPr>
      <w:r>
        <w:t xml:space="preserve"> │</w:t>
      </w:r>
    </w:p>
    <w:p w:rsidR="00F010B3" w:rsidRDefault="00F010B3">
      <w:pPr>
        <w:pStyle w:val="ConsPlusNonformat"/>
        <w:jc w:val="both"/>
      </w:pPr>
      <w:r>
        <w:t xml:space="preserve"> │ ┌─────────────────────────────────────────────────────────────────────┐</w:t>
      </w:r>
    </w:p>
    <w:p w:rsidR="00F010B3" w:rsidRDefault="00F010B3">
      <w:pPr>
        <w:pStyle w:val="ConsPlusNonformat"/>
        <w:jc w:val="both"/>
      </w:pPr>
      <w:r>
        <w:t xml:space="preserve"> └&gt;│           Мотивированный отказ в удовлетворении жалобы              │</w:t>
      </w:r>
    </w:p>
    <w:p w:rsidR="00F010B3" w:rsidRDefault="00F010B3">
      <w:pPr>
        <w:pStyle w:val="ConsPlusNonformat"/>
        <w:jc w:val="both"/>
      </w:pPr>
      <w:r>
        <w:t xml:space="preserve">   └─────────────────────────────────────────────────────────────────────┘</w:t>
      </w: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15</w:t>
      </w:r>
    </w:p>
    <w:p w:rsidR="00F010B3" w:rsidRDefault="00F010B3">
      <w:pPr>
        <w:pStyle w:val="ConsPlusNormal"/>
        <w:jc w:val="right"/>
      </w:pPr>
      <w:r>
        <w:t>к Административному регламенту</w:t>
      </w:r>
    </w:p>
    <w:p w:rsidR="00F010B3" w:rsidRDefault="00F010B3">
      <w:pPr>
        <w:pStyle w:val="ConsPlusNormal"/>
        <w:jc w:val="both"/>
      </w:pPr>
    </w:p>
    <w:p w:rsidR="00F010B3" w:rsidRDefault="00F010B3">
      <w:pPr>
        <w:pStyle w:val="ConsPlusNonformat"/>
        <w:jc w:val="both"/>
      </w:pPr>
      <w:bookmarkStart w:id="14" w:name="P1374"/>
      <w:bookmarkEnd w:id="14"/>
      <w:r>
        <w:lastRenderedPageBreak/>
        <w:t xml:space="preserve">                                ЗАКЛЮЧЕНИЕ</w:t>
      </w:r>
    </w:p>
    <w:p w:rsidR="00F010B3" w:rsidRDefault="00F010B3">
      <w:pPr>
        <w:pStyle w:val="ConsPlusNonformat"/>
        <w:jc w:val="both"/>
      </w:pPr>
    </w:p>
    <w:p w:rsidR="00F010B3" w:rsidRDefault="00F010B3">
      <w:pPr>
        <w:pStyle w:val="ConsPlusNonformat"/>
        <w:jc w:val="both"/>
      </w:pPr>
      <w:r>
        <w:t xml:space="preserve">    На    основании   анализа   представленных   документов,   обследования</w:t>
      </w:r>
    </w:p>
    <w:p w:rsidR="00F010B3" w:rsidRDefault="00F010B3">
      <w:pPr>
        <w:pStyle w:val="ConsPlusNonformat"/>
        <w:jc w:val="both"/>
      </w:pPr>
      <w:r>
        <w:t>материальной базы и средств обеспечения учебного процесса _________________</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___________________________________________________________________________</w:t>
      </w:r>
    </w:p>
    <w:p w:rsidR="00F010B3" w:rsidRDefault="00F010B3">
      <w:pPr>
        <w:pStyle w:val="ConsPlusNonformat"/>
        <w:jc w:val="both"/>
      </w:pPr>
      <w:r>
        <w:t xml:space="preserve">                (наименование образовательного учреждения)</w:t>
      </w:r>
    </w:p>
    <w:p w:rsidR="00F010B3" w:rsidRDefault="00F010B3">
      <w:pPr>
        <w:pStyle w:val="ConsPlusNonformat"/>
        <w:jc w:val="both"/>
      </w:pPr>
      <w:r>
        <w:t>располагает  необходимыми  условиями  для оказания образовательных услуг по</w:t>
      </w:r>
    </w:p>
    <w:p w:rsidR="00F010B3" w:rsidRDefault="00F010B3">
      <w:pPr>
        <w:pStyle w:val="ConsPlusNonformat"/>
        <w:jc w:val="both"/>
      </w:pPr>
      <w:r>
        <w:t>заявленным  профессиям  и  специальностям  и  может  иметь  государственную</w:t>
      </w:r>
    </w:p>
    <w:p w:rsidR="00F010B3" w:rsidRDefault="00F010B3">
      <w:pPr>
        <w:pStyle w:val="ConsPlusNonformat"/>
        <w:jc w:val="both"/>
      </w:pPr>
      <w:r>
        <w:t>аккредитацию,  лицензию  на  право  ведения образовательной деятельности на</w:t>
      </w:r>
    </w:p>
    <w:p w:rsidR="00F010B3" w:rsidRDefault="00F010B3">
      <w:pPr>
        <w:pStyle w:val="ConsPlusNonformat"/>
        <w:jc w:val="both"/>
      </w:pPr>
      <w:r>
        <w:t>_______ лет (ненужное зачеркнуть).</w:t>
      </w:r>
    </w:p>
    <w:p w:rsidR="00F010B3" w:rsidRDefault="00F010B3">
      <w:pPr>
        <w:pStyle w:val="ConsPlusNonformat"/>
        <w:jc w:val="both"/>
      </w:pPr>
    </w:p>
    <w:p w:rsidR="00F010B3" w:rsidRDefault="00F010B3">
      <w:pPr>
        <w:pStyle w:val="ConsPlusNonformat"/>
        <w:jc w:val="both"/>
      </w:pPr>
      <w:r>
        <w:t>Председатель комиссии ______________   _____________________________</w:t>
      </w:r>
    </w:p>
    <w:p w:rsidR="00F010B3" w:rsidRDefault="00F010B3">
      <w:pPr>
        <w:pStyle w:val="ConsPlusNonformat"/>
        <w:jc w:val="both"/>
      </w:pPr>
      <w:r>
        <w:t xml:space="preserve">                        (подпись)              (Ф.И.О.)</w:t>
      </w:r>
    </w:p>
    <w:p w:rsidR="00F010B3" w:rsidRDefault="00F010B3">
      <w:pPr>
        <w:pStyle w:val="ConsPlusNonformat"/>
        <w:jc w:val="both"/>
      </w:pPr>
    </w:p>
    <w:p w:rsidR="00F010B3" w:rsidRDefault="00F010B3">
      <w:pPr>
        <w:pStyle w:val="ConsPlusNonformat"/>
        <w:jc w:val="both"/>
      </w:pPr>
      <w:r>
        <w:t>Члены комиссии:</w:t>
      </w:r>
    </w:p>
    <w:p w:rsidR="00F010B3" w:rsidRDefault="00F010B3">
      <w:pPr>
        <w:pStyle w:val="ConsPlusNonformat"/>
        <w:jc w:val="both"/>
      </w:pPr>
    </w:p>
    <w:p w:rsidR="00F010B3" w:rsidRDefault="00F010B3">
      <w:pPr>
        <w:pStyle w:val="ConsPlusNonformat"/>
        <w:jc w:val="both"/>
      </w:pPr>
      <w:r>
        <w:t>1. ____________________________ ________________________________</w:t>
      </w:r>
    </w:p>
    <w:p w:rsidR="00F010B3" w:rsidRDefault="00F010B3">
      <w:pPr>
        <w:pStyle w:val="ConsPlusNonformat"/>
        <w:jc w:val="both"/>
      </w:pPr>
      <w:r>
        <w:t xml:space="preserve">            (подпись)                     (Ф.И.О.)</w:t>
      </w:r>
    </w:p>
    <w:p w:rsidR="00F010B3" w:rsidRDefault="00F010B3">
      <w:pPr>
        <w:pStyle w:val="ConsPlusNonformat"/>
        <w:jc w:val="both"/>
      </w:pPr>
      <w:r>
        <w:t>2. ____________________________ ________________________________</w:t>
      </w:r>
    </w:p>
    <w:p w:rsidR="00F010B3" w:rsidRDefault="00F010B3">
      <w:pPr>
        <w:pStyle w:val="ConsPlusNonformat"/>
        <w:jc w:val="both"/>
      </w:pPr>
      <w:r>
        <w:t xml:space="preserve">            (подпись)                     (Ф.И.О.)</w:t>
      </w:r>
    </w:p>
    <w:p w:rsidR="00F010B3" w:rsidRDefault="00F010B3">
      <w:pPr>
        <w:pStyle w:val="ConsPlusNonformat"/>
        <w:jc w:val="both"/>
      </w:pPr>
    </w:p>
    <w:p w:rsidR="00F010B3" w:rsidRDefault="00F010B3">
      <w:pPr>
        <w:pStyle w:val="ConsPlusNonformat"/>
        <w:jc w:val="both"/>
      </w:pPr>
      <w:r>
        <w:t>и т.д.</w:t>
      </w:r>
    </w:p>
    <w:p w:rsidR="00F010B3" w:rsidRDefault="00F010B3">
      <w:pPr>
        <w:pStyle w:val="ConsPlusNonformat"/>
        <w:jc w:val="both"/>
      </w:pPr>
    </w:p>
    <w:p w:rsidR="00F010B3" w:rsidRDefault="00F010B3">
      <w:pPr>
        <w:pStyle w:val="ConsPlusNonformat"/>
        <w:jc w:val="both"/>
      </w:pPr>
      <w:r>
        <w:t xml:space="preserve">                                                  "___" __________ 20___ г.</w:t>
      </w:r>
    </w:p>
    <w:p w:rsidR="00F010B3" w:rsidRDefault="00F010B3">
      <w:pPr>
        <w:pStyle w:val="ConsPlusNonformat"/>
        <w:jc w:val="both"/>
      </w:pPr>
    </w:p>
    <w:p w:rsidR="00F010B3" w:rsidRDefault="00F010B3">
      <w:pPr>
        <w:pStyle w:val="ConsPlusNonformat"/>
        <w:jc w:val="both"/>
      </w:pPr>
      <w:r>
        <w:t>С  настоящим  Заключением  ознакомлен и согласен (не согласен)</w:t>
      </w:r>
    </w:p>
    <w:p w:rsidR="00F010B3" w:rsidRDefault="00F010B3">
      <w:pPr>
        <w:pStyle w:val="ConsPlusNonformat"/>
        <w:jc w:val="both"/>
      </w:pPr>
      <w:r>
        <w:t>руководитель образовательного учреждения</w:t>
      </w:r>
    </w:p>
    <w:p w:rsidR="00F010B3" w:rsidRDefault="00F010B3">
      <w:pPr>
        <w:pStyle w:val="ConsPlusNonformat"/>
        <w:jc w:val="both"/>
      </w:pPr>
      <w:r>
        <w:t>______________ __________________________          "___" __________20___ г.</w:t>
      </w:r>
    </w:p>
    <w:p w:rsidR="00F010B3" w:rsidRDefault="00F010B3">
      <w:pPr>
        <w:pStyle w:val="ConsPlusNonformat"/>
        <w:jc w:val="both"/>
      </w:pPr>
      <w:r>
        <w:t xml:space="preserve">  (подпись)          (Ф.И.О.)</w:t>
      </w: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both"/>
      </w:pPr>
    </w:p>
    <w:p w:rsidR="00F010B3" w:rsidRDefault="00F010B3">
      <w:pPr>
        <w:pStyle w:val="ConsPlusNormal"/>
        <w:jc w:val="right"/>
        <w:outlineLvl w:val="1"/>
      </w:pPr>
      <w:r>
        <w:t>Приложение N 16</w:t>
      </w:r>
    </w:p>
    <w:p w:rsidR="00F010B3" w:rsidRDefault="00F010B3">
      <w:pPr>
        <w:pStyle w:val="ConsPlusNormal"/>
        <w:jc w:val="right"/>
      </w:pPr>
      <w:r>
        <w:t>к Административному регламенту</w:t>
      </w:r>
    </w:p>
    <w:p w:rsidR="00F010B3" w:rsidRDefault="00F010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10B3">
        <w:trPr>
          <w:jc w:val="center"/>
        </w:trPr>
        <w:tc>
          <w:tcPr>
            <w:tcW w:w="9294" w:type="dxa"/>
            <w:tcBorders>
              <w:top w:val="nil"/>
              <w:left w:val="single" w:sz="24" w:space="0" w:color="CED3F1"/>
              <w:bottom w:val="nil"/>
              <w:right w:val="single" w:sz="24" w:space="0" w:color="F4F3F8"/>
            </w:tcBorders>
            <w:shd w:val="clear" w:color="auto" w:fill="F4F3F8"/>
          </w:tcPr>
          <w:p w:rsidR="00F010B3" w:rsidRDefault="00F010B3">
            <w:pPr>
              <w:pStyle w:val="ConsPlusNormal"/>
              <w:jc w:val="both"/>
            </w:pPr>
            <w:r>
              <w:rPr>
                <w:color w:val="392C69"/>
              </w:rPr>
              <w:t>КонсультантПлюс: примечание.</w:t>
            </w:r>
          </w:p>
          <w:p w:rsidR="00F010B3" w:rsidRDefault="00F010B3">
            <w:pPr>
              <w:pStyle w:val="ConsPlusNormal"/>
              <w:jc w:val="both"/>
            </w:pPr>
            <w:r>
              <w:rPr>
                <w:color w:val="392C69"/>
              </w:rPr>
              <w:t>В официальном тексте документа, видимо, допущена опечатка: возможно, в наименовании нижеследующего приложения слова "и переподготовки" - лишние.</w:t>
            </w:r>
          </w:p>
        </w:tc>
      </w:tr>
    </w:tbl>
    <w:p w:rsidR="00F010B3" w:rsidRDefault="00F010B3">
      <w:pPr>
        <w:pStyle w:val="ConsPlusNormal"/>
        <w:spacing w:before="280"/>
        <w:jc w:val="center"/>
      </w:pPr>
      <w:bookmarkStart w:id="15" w:name="P1414"/>
      <w:bookmarkEnd w:id="15"/>
      <w:r>
        <w:t>РАЗМЕР ГОСУДАРСТВЕННОЙ ПОШЛИНЫ ЗА ПРЕДОСТАВЛЕНИЕ</w:t>
      </w:r>
    </w:p>
    <w:p w:rsidR="00F010B3" w:rsidRDefault="00F010B3">
      <w:pPr>
        <w:pStyle w:val="ConsPlusNormal"/>
        <w:jc w:val="center"/>
      </w:pPr>
      <w:r>
        <w:t>МИНИСТЕРСТВОМ СЕЛЬСКОГО ХОЗЯЙСТВА КАБАРДИНО-БАЛКАРСКОЙ</w:t>
      </w:r>
    </w:p>
    <w:p w:rsidR="00F010B3" w:rsidRDefault="00F010B3">
      <w:pPr>
        <w:pStyle w:val="ConsPlusNormal"/>
        <w:jc w:val="center"/>
      </w:pPr>
      <w:r>
        <w:t>РЕСПУБЛИКИ ГОСУДАРСТВЕННОЙ УСЛУГИ "ВЫДАЧА УЧЕБНЫМ</w:t>
      </w:r>
    </w:p>
    <w:p w:rsidR="00F010B3" w:rsidRDefault="00F010B3">
      <w:pPr>
        <w:pStyle w:val="ConsPlusNormal"/>
        <w:jc w:val="center"/>
      </w:pPr>
      <w:r>
        <w:t>УЧРЕЖДЕНИЯМ ОБЯЗАТЕЛЬНЫХ СВИДЕТЕЛЬСТВ О СООТВЕТСТВИИ</w:t>
      </w:r>
    </w:p>
    <w:p w:rsidR="00F010B3" w:rsidRDefault="00F010B3">
      <w:pPr>
        <w:pStyle w:val="ConsPlusNormal"/>
        <w:jc w:val="center"/>
      </w:pPr>
      <w:r>
        <w:t>ТРЕБОВАНИЯМ ОБОРУДОВАНИЯ И ОСНАЩЕННОСТИ ОБРАЗОВАТЕЛЬНОГО</w:t>
      </w:r>
    </w:p>
    <w:p w:rsidR="00F010B3" w:rsidRDefault="00F010B3">
      <w:pPr>
        <w:pStyle w:val="ConsPlusNormal"/>
        <w:jc w:val="center"/>
      </w:pPr>
      <w:r>
        <w:t>ПРОЦЕССА ДЛЯ РАССМОТРЕНИЯ ВОПРОСА СООТВЕТСТВУЮЩИМИ ОРГАНАМИ</w:t>
      </w:r>
    </w:p>
    <w:p w:rsidR="00F010B3" w:rsidRDefault="00F010B3">
      <w:pPr>
        <w:pStyle w:val="ConsPlusNormal"/>
        <w:jc w:val="center"/>
      </w:pPr>
      <w:r>
        <w:t>ОБ АККРЕДИТАЦИИ И ВЫДАЧЕ УКАЗАННЫМ УЧРЕЖДЕНИЯМ ЛИЦЕНЗИЙ</w:t>
      </w:r>
    </w:p>
    <w:p w:rsidR="00F010B3" w:rsidRDefault="00F010B3">
      <w:pPr>
        <w:pStyle w:val="ConsPlusNormal"/>
        <w:jc w:val="center"/>
      </w:pPr>
      <w:r>
        <w:t>НА ПРАВО ПОДГОТОВКИ И ПЕРЕПОДГОТОВКИ ТРАКТОРИСТОВ</w:t>
      </w:r>
    </w:p>
    <w:p w:rsidR="00F010B3" w:rsidRDefault="00F010B3">
      <w:pPr>
        <w:pStyle w:val="ConsPlusNormal"/>
        <w:jc w:val="center"/>
      </w:pPr>
      <w:r>
        <w:t>И МАШИНИСТОВ САМОХОДНЫХ МАШИН"</w:t>
      </w:r>
    </w:p>
    <w:p w:rsidR="00F010B3" w:rsidRDefault="00F010B3">
      <w:pPr>
        <w:pStyle w:val="ConsPlusNormal"/>
        <w:jc w:val="both"/>
      </w:pPr>
    </w:p>
    <w:p w:rsidR="00F010B3" w:rsidRDefault="00F010B3">
      <w:pPr>
        <w:sectPr w:rsidR="00F010B3">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50"/>
        <w:gridCol w:w="1531"/>
      </w:tblGrid>
      <w:tr w:rsidR="00F010B3">
        <w:tc>
          <w:tcPr>
            <w:tcW w:w="8050" w:type="dxa"/>
          </w:tcPr>
          <w:p w:rsidR="00F010B3" w:rsidRDefault="00F010B3">
            <w:pPr>
              <w:pStyle w:val="ConsPlusNormal"/>
              <w:jc w:val="center"/>
            </w:pPr>
            <w:r>
              <w:lastRenderedPageBreak/>
              <w:t xml:space="preserve">Налоговый </w:t>
            </w:r>
            <w:hyperlink r:id="rId12" w:history="1">
              <w:r>
                <w:rPr>
                  <w:color w:val="0000FF"/>
                </w:rPr>
                <w:t>кодекс</w:t>
              </w:r>
            </w:hyperlink>
            <w:r>
              <w:t xml:space="preserve"> Российской Федерации (часть вторая)</w:t>
            </w:r>
          </w:p>
          <w:p w:rsidR="00F010B3" w:rsidRDefault="00F010B3">
            <w:pPr>
              <w:pStyle w:val="ConsPlusNormal"/>
              <w:jc w:val="center"/>
            </w:pPr>
            <w:r>
              <w:t>от 05.08.2000 N 117-ФЗ (с изменениями и дополнениями)</w:t>
            </w:r>
          </w:p>
        </w:tc>
        <w:tc>
          <w:tcPr>
            <w:tcW w:w="1531" w:type="dxa"/>
          </w:tcPr>
          <w:p w:rsidR="00F010B3" w:rsidRDefault="00F010B3">
            <w:pPr>
              <w:pStyle w:val="ConsPlusNormal"/>
              <w:jc w:val="center"/>
            </w:pPr>
            <w:r>
              <w:t>Размер уплаты</w:t>
            </w:r>
          </w:p>
          <w:p w:rsidR="00F010B3" w:rsidRDefault="00F010B3">
            <w:pPr>
              <w:pStyle w:val="ConsPlusNormal"/>
              <w:jc w:val="center"/>
            </w:pPr>
            <w:r>
              <w:t>(в руб.)</w:t>
            </w:r>
          </w:p>
        </w:tc>
      </w:tr>
      <w:tr w:rsidR="00F010B3">
        <w:tc>
          <w:tcPr>
            <w:tcW w:w="8050" w:type="dxa"/>
          </w:tcPr>
          <w:p w:rsidR="00F010B3" w:rsidRDefault="00F010B3">
            <w:pPr>
              <w:pStyle w:val="ConsPlusNormal"/>
            </w:pPr>
            <w:r>
              <w:t>- за выдачу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и переподготовки трактористов и машинистов самоходных машин</w:t>
            </w:r>
          </w:p>
        </w:tc>
        <w:tc>
          <w:tcPr>
            <w:tcW w:w="1531" w:type="dxa"/>
          </w:tcPr>
          <w:p w:rsidR="00F010B3" w:rsidRDefault="00F010B3">
            <w:pPr>
              <w:pStyle w:val="ConsPlusNormal"/>
              <w:jc w:val="center"/>
            </w:pPr>
            <w:r>
              <w:t>1600</w:t>
            </w:r>
          </w:p>
        </w:tc>
      </w:tr>
    </w:tbl>
    <w:p w:rsidR="00F010B3" w:rsidRDefault="00F010B3">
      <w:pPr>
        <w:pStyle w:val="ConsPlusNormal"/>
        <w:jc w:val="both"/>
      </w:pPr>
    </w:p>
    <w:p w:rsidR="00F010B3" w:rsidRDefault="00F010B3">
      <w:pPr>
        <w:pStyle w:val="ConsPlusNormal"/>
        <w:jc w:val="both"/>
      </w:pPr>
    </w:p>
    <w:p w:rsidR="00F010B3" w:rsidRDefault="00F010B3">
      <w:pPr>
        <w:pStyle w:val="ConsPlusNormal"/>
      </w:pPr>
      <w:hyperlink r:id="rId13" w:history="1">
        <w:r>
          <w:rPr>
            <w:i/>
            <w:color w:val="0000FF"/>
          </w:rPr>
          <w:br/>
          <w:t>Приказ Минсельхоза КБР от 12.01.2017 N 1 "Об утверждении административных регламентов" (вместе с "Административным регламентом предоставления Министерством сельского хозяйства Кабардино-Балкарской Республики государственной услуги "Регистрация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 "Административным регламентом предоставления Министерством сельского хозяйства Кабардино-Балкарской Республики государственной услуги "Проведение периодических государственных технических осмотров", "Административным регламентом предоставления Министерством сельского хозяйства Кабардино-Балкарской Республики государственной услуги "Прием экзаменов на право управления самоходными машинами и выдача удостоверения тракториста-машиниста (тракториста)", "Административным регламентом предоставления Министерством сельского хозяйства Кабардино-Балкарской Республики государственной услуги "Выдача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 {КонсультантПлюс}</w:t>
        </w:r>
      </w:hyperlink>
      <w:r>
        <w:br/>
      </w:r>
    </w:p>
    <w:p w:rsidR="00A53184" w:rsidRDefault="00A53184">
      <w:bookmarkStart w:id="16" w:name="_GoBack"/>
      <w:bookmarkEnd w:id="16"/>
    </w:p>
    <w:sectPr w:rsidR="00A53184" w:rsidSect="003818D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B3"/>
    <w:rsid w:val="00A53184"/>
    <w:rsid w:val="00F0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B2F25-17E9-4AF1-9153-212BDCE9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1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10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1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1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10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10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10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A60BB0E3C077F887C1880871336A125F56F673894A38E7D2F54723Fl2F0N" TargetMode="External"/><Relationship Id="rId13" Type="http://schemas.openxmlformats.org/officeDocument/2006/relationships/hyperlink" Target="consultantplus://offline/ref=C73A60BB0E3C077F887C068D917F6BAC20F6386B3595ABD022700F2F682935219A386B7F119E047074A263l0FDN" TargetMode="External"/><Relationship Id="rId3" Type="http://schemas.openxmlformats.org/officeDocument/2006/relationships/webSettings" Target="webSettings.xml"/><Relationship Id="rId7" Type="http://schemas.openxmlformats.org/officeDocument/2006/relationships/hyperlink" Target="consultantplus://offline/ref=C73A60BB0E3C077F887C1880871336A127FD6267359EA38E7D2F54723Fl2F0N" TargetMode="External"/><Relationship Id="rId12" Type="http://schemas.openxmlformats.org/officeDocument/2006/relationships/hyperlink" Target="consultantplus://offline/ref=C73A60BB0E3C077F887C1880871336A127FD6E6E3592A38E7D2F54723Fl2F0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3A60BB0E3C077F887C1880871336A127FD62673691A38E7D2F54723Fl2F0N" TargetMode="External"/><Relationship Id="rId11" Type="http://schemas.openxmlformats.org/officeDocument/2006/relationships/hyperlink" Target="consultantplus://offline/ref=C73A60BB0E3C077F887C1880871336A127FD646F3797A38E7D2F54723F203F76DD77323D55930670l7F2N" TargetMode="External"/><Relationship Id="rId5" Type="http://schemas.openxmlformats.org/officeDocument/2006/relationships/hyperlink" Target="consultantplus://offline/ref=C73A60BB0E3C077F887C1880871336A126F561633BC0F48C2C7A5Al7F7N" TargetMode="External"/><Relationship Id="rId15" Type="http://schemas.openxmlformats.org/officeDocument/2006/relationships/theme" Target="theme/theme1.xml"/><Relationship Id="rId10" Type="http://schemas.openxmlformats.org/officeDocument/2006/relationships/hyperlink" Target="consultantplus://offline/ref=C73A60BB0E3C077F887C1880871336A127FD646F3797A38E7D2F54723F203F76DD77323Fl5F0N" TargetMode="External"/><Relationship Id="rId4" Type="http://schemas.openxmlformats.org/officeDocument/2006/relationships/hyperlink" Target="consultantplus://offline/ref=C73A60BB0E3C077F887C1880871336A127FD646F3797A38E7D2F54723F203F76DD77323D56l9FBN" TargetMode="External"/><Relationship Id="rId9" Type="http://schemas.openxmlformats.org/officeDocument/2006/relationships/hyperlink" Target="consultantplus://offline/ref=C73A60BB0E3C077F887C1880871336A127FD6E6E3592A38E7D2F54723Fl2F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9198</Words>
  <Characters>52434</Characters>
  <Application>Microsoft Office Word</Application>
  <DocSecurity>0</DocSecurity>
  <Lines>436</Lines>
  <Paragraphs>123</Paragraphs>
  <ScaleCrop>false</ScaleCrop>
  <Company/>
  <LinksUpToDate>false</LinksUpToDate>
  <CharactersWithSpaces>61509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2018-10-23T13:05:00Z</dcterms:created>
  <dcterms:modified xsi:type="dcterms:W3CDTF">2018-10-23T13:05:00Z</dcterms:modified>
</cp:coreProperties>
</file>