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BD" w:rsidRDefault="00304EBD">
      <w:pPr>
        <w:pStyle w:val="ConsPlusNormal"/>
        <w:jc w:val="right"/>
        <w:outlineLvl w:val="0"/>
      </w:pPr>
      <w:r>
        <w:t>Утвержден</w:t>
      </w:r>
    </w:p>
    <w:p w:rsidR="00304EBD" w:rsidRDefault="00304EBD">
      <w:pPr>
        <w:pStyle w:val="ConsPlusNormal"/>
        <w:jc w:val="right"/>
      </w:pPr>
      <w:r>
        <w:t>приказом</w:t>
      </w:r>
    </w:p>
    <w:p w:rsidR="00304EBD" w:rsidRDefault="00304EBD">
      <w:pPr>
        <w:pStyle w:val="ConsPlusNormal"/>
        <w:jc w:val="right"/>
      </w:pPr>
      <w:r>
        <w:t>Министерства сельского хозяйства</w:t>
      </w:r>
    </w:p>
    <w:p w:rsidR="00304EBD" w:rsidRDefault="00304EBD">
      <w:pPr>
        <w:pStyle w:val="ConsPlusNormal"/>
        <w:jc w:val="right"/>
      </w:pPr>
      <w:r>
        <w:t>Кабардино-Балкарской Республики</w:t>
      </w:r>
    </w:p>
    <w:p w:rsidR="00304EBD" w:rsidRDefault="00304EBD">
      <w:pPr>
        <w:pStyle w:val="ConsPlusNormal"/>
        <w:jc w:val="right"/>
      </w:pPr>
      <w:r>
        <w:t>от 12 января 2017 г. N 1</w:t>
      </w:r>
    </w:p>
    <w:p w:rsidR="00304EBD" w:rsidRDefault="00304EBD">
      <w:pPr>
        <w:pStyle w:val="ConsPlusNormal"/>
        <w:jc w:val="both"/>
      </w:pPr>
    </w:p>
    <w:p w:rsidR="00304EBD" w:rsidRDefault="00304EBD">
      <w:pPr>
        <w:pStyle w:val="ConsPlusTitle"/>
        <w:jc w:val="center"/>
      </w:pPr>
      <w:r>
        <w:t>АДМИНИСТРАТИВНЫЙ РЕГЛАМЕНТ</w:t>
      </w:r>
    </w:p>
    <w:p w:rsidR="00304EBD" w:rsidRDefault="00304EBD">
      <w:pPr>
        <w:pStyle w:val="ConsPlusTitle"/>
        <w:jc w:val="center"/>
      </w:pPr>
      <w:r>
        <w:t>ПРЕДОСТАВЛЕНИЯ МИНИСТЕРСТВОМ СЕЛЬСКОГО ХОЗЯЙСТВА</w:t>
      </w:r>
    </w:p>
    <w:p w:rsidR="00304EBD" w:rsidRDefault="00304EBD">
      <w:pPr>
        <w:pStyle w:val="ConsPlusTitle"/>
        <w:jc w:val="center"/>
      </w:pPr>
      <w:r>
        <w:t>КАБАРДИНО-БАЛКАРСКОЙ РЕСПУБЛИКИ ГОСУДАРСТВЕННОЙ УСЛУГИ</w:t>
      </w:r>
    </w:p>
    <w:p w:rsidR="00304EBD" w:rsidRDefault="00304EBD">
      <w:pPr>
        <w:pStyle w:val="ConsPlusTitle"/>
        <w:jc w:val="center"/>
      </w:pPr>
      <w:r>
        <w:t>"ПРОВЕДЕНИЕ ПЕРИОДИЧЕСКИХ ГОСУДАРСТВЕННЫХ</w:t>
      </w:r>
    </w:p>
    <w:p w:rsidR="00304EBD" w:rsidRDefault="00304EBD">
      <w:pPr>
        <w:pStyle w:val="ConsPlusTitle"/>
        <w:jc w:val="center"/>
      </w:pPr>
      <w:r>
        <w:t>ТЕХНИЧЕСКИХ ОСМОТРОВ"</w:t>
      </w:r>
    </w:p>
    <w:p w:rsidR="00304EBD" w:rsidRDefault="00304EBD">
      <w:pPr>
        <w:pStyle w:val="ConsPlusNormal"/>
        <w:jc w:val="both"/>
      </w:pPr>
    </w:p>
    <w:p w:rsidR="00304EBD" w:rsidRDefault="00304EBD">
      <w:pPr>
        <w:pStyle w:val="ConsPlusNormal"/>
        <w:jc w:val="center"/>
        <w:outlineLvl w:val="1"/>
      </w:pPr>
      <w:r>
        <w:t>I. Общие положения</w:t>
      </w:r>
    </w:p>
    <w:p w:rsidR="00304EBD" w:rsidRDefault="00304EBD">
      <w:pPr>
        <w:pStyle w:val="ConsPlusNormal"/>
        <w:jc w:val="both"/>
      </w:pPr>
    </w:p>
    <w:p w:rsidR="00304EBD" w:rsidRDefault="00304EBD">
      <w:pPr>
        <w:pStyle w:val="ConsPlusNormal"/>
        <w:ind w:firstLine="540"/>
        <w:jc w:val="both"/>
      </w:pPr>
      <w:r>
        <w:t>1. Предметом регулирования Административного регламента предоставления Министерством сельского хозяйства Кабардино-Балкарской Республики государственной услуги "Проведение периодических государственных технических осмотров" (далее - Административный регламент) является порядок предоставления Министерством сельского хозяйства Кабардино-Балкарской Республики (далее - Министерство) государственной услуги по проведению периодических государственных технических осмотров (далее - государственная услуга).</w:t>
      </w:r>
    </w:p>
    <w:p w:rsidR="00304EBD" w:rsidRDefault="00304EBD">
      <w:pPr>
        <w:pStyle w:val="ConsPlusNormal"/>
        <w:spacing w:before="220"/>
        <w:ind w:firstLine="540"/>
        <w:jc w:val="both"/>
      </w:pPr>
      <w:r>
        <w:t>2. Заявителями являются физические лица (граждане Российской Федерации, иностранные граждане и лица без гражданства), юридические лица Российской Федерации и иностранных государств независимо от организационно-правовых форм и форм собственности, являющиеся собственниками самоходных машин, либо лица, от имени собственников владеющие, пользующиеся или распоряжающиеся на законных основаниях такими самоходными машинами.</w:t>
      </w:r>
    </w:p>
    <w:p w:rsidR="00304EBD" w:rsidRDefault="00304EBD">
      <w:pPr>
        <w:pStyle w:val="ConsPlusNormal"/>
        <w:spacing w:before="220"/>
        <w:ind w:firstLine="540"/>
        <w:jc w:val="both"/>
      </w:pPr>
      <w:r>
        <w:t>В случаях, когда собственниками самоходных машин являются физические лица, не достигшие 14-летнего возраста, то предоставление государственной услуги осуществляется на основании заявления о предоставлении государственной услуги в произвольной форме от их имени, поданного их законными представителями (родителями, усыновителями или органами опеки и попечительства).</w:t>
      </w:r>
    </w:p>
    <w:p w:rsidR="00304EBD" w:rsidRDefault="00304EBD">
      <w:pPr>
        <w:pStyle w:val="ConsPlusNormal"/>
        <w:spacing w:before="220"/>
        <w:ind w:firstLine="540"/>
        <w:jc w:val="both"/>
      </w:pPr>
      <w:r>
        <w:t>В случаях, когда собственниками самоходных машин являются лица в возрасте от 14 до 18 лет, заявления о предоставлении государственной услуги подаются этими лицами с письменного согласия родителей, усыновителей или органов опеки и попечительства, если иное не установлено законодательством.</w:t>
      </w:r>
    </w:p>
    <w:p w:rsidR="00304EBD" w:rsidRDefault="00304EBD">
      <w:pPr>
        <w:pStyle w:val="ConsPlusNormal"/>
        <w:spacing w:before="220"/>
        <w:ind w:firstLine="540"/>
        <w:jc w:val="both"/>
      </w:pPr>
      <w:r>
        <w:t>3. Физические и юридические лица имеют право действовать от имени заявителей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при предоставлении им государственной услуги.</w:t>
      </w:r>
    </w:p>
    <w:p w:rsidR="00304EBD" w:rsidRDefault="00304EBD">
      <w:pPr>
        <w:pStyle w:val="ConsPlusNormal"/>
        <w:spacing w:before="220"/>
        <w:ind w:firstLine="540"/>
        <w:jc w:val="both"/>
      </w:pPr>
      <w:r>
        <w:t>4. Информация о порядке предоставления государственной услуги выдается:</w:t>
      </w:r>
    </w:p>
    <w:p w:rsidR="00304EBD" w:rsidRDefault="00304EBD">
      <w:pPr>
        <w:pStyle w:val="ConsPlusNormal"/>
        <w:spacing w:before="220"/>
        <w:ind w:firstLine="540"/>
        <w:jc w:val="both"/>
      </w:pPr>
      <w:r>
        <w:t>непосредственно государственными инженером-инспекторами Управления гостехнадзора в городах и районах Кабардино-Балкарской Республики (далее - инспектор гостехнадзора);</w:t>
      </w:r>
    </w:p>
    <w:p w:rsidR="00304EBD" w:rsidRDefault="00304EBD">
      <w:pPr>
        <w:pStyle w:val="ConsPlusNormal"/>
        <w:spacing w:before="220"/>
        <w:ind w:firstLine="540"/>
        <w:jc w:val="both"/>
      </w:pPr>
      <w:r>
        <w:t>с использованием средств телефонной связи, электронного информирования;</w:t>
      </w:r>
    </w:p>
    <w:p w:rsidR="00304EBD" w:rsidRDefault="00304EBD">
      <w:pPr>
        <w:pStyle w:val="ConsPlusNormal"/>
        <w:spacing w:before="220"/>
        <w:ind w:firstLine="540"/>
        <w:jc w:val="both"/>
      </w:pPr>
      <w: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304EBD" w:rsidRDefault="00304EBD">
      <w:pPr>
        <w:pStyle w:val="ConsPlusNormal"/>
        <w:spacing w:before="220"/>
        <w:ind w:firstLine="540"/>
        <w:jc w:val="both"/>
      </w:pPr>
      <w:r>
        <w:t xml:space="preserve">5. Сведения о местонахождении органа и его подразделений, предоставляющих государственную услугу, приводятся в </w:t>
      </w:r>
      <w:hyperlink w:anchor="P228" w:history="1">
        <w:r>
          <w:rPr>
            <w:color w:val="0000FF"/>
          </w:rPr>
          <w:t>приложении N 1</w:t>
        </w:r>
      </w:hyperlink>
      <w:r>
        <w:t xml:space="preserve"> к Административному регламенту и </w:t>
      </w:r>
      <w:r>
        <w:lastRenderedPageBreak/>
        <w:t>размещаются:</w:t>
      </w:r>
    </w:p>
    <w:p w:rsidR="00304EBD" w:rsidRDefault="00304EBD">
      <w:pPr>
        <w:pStyle w:val="ConsPlusNormal"/>
        <w:spacing w:before="220"/>
        <w:ind w:firstLine="540"/>
        <w:jc w:val="both"/>
      </w:pPr>
      <w:r>
        <w:t>на странице Министерства официального портала Правительства Кабардино-Балкарской Республики (www.pravitelstvokbr.ru), на Едином портале государственных и муниципальных услуг (функций) (www.gosuslugi.ru).</w:t>
      </w:r>
    </w:p>
    <w:p w:rsidR="00304EBD" w:rsidRDefault="00304EBD">
      <w:pPr>
        <w:pStyle w:val="ConsPlusNormal"/>
        <w:spacing w:before="220"/>
        <w:ind w:firstLine="540"/>
        <w:jc w:val="both"/>
      </w:pPr>
      <w:r>
        <w:t>6. Государственная услуга предоставляется по адресу:</w:t>
      </w:r>
    </w:p>
    <w:p w:rsidR="00304EBD" w:rsidRDefault="00304EBD">
      <w:pPr>
        <w:pStyle w:val="ConsPlusNormal"/>
        <w:spacing w:before="220"/>
        <w:ind w:firstLine="540"/>
        <w:jc w:val="both"/>
      </w:pPr>
      <w:r>
        <w:t>Кабардино-Балкарская Республика, г. Нальчик, пр. Ленина, 27, Дом Правительства Кабардино-Балкарской Республики, Министерство сельского хозяйства Кабардино-Балкарской Республики; график работы: с 9 ч. 00 мин. до 18 ч. 00 мин., перерыв с 13 ч. 00 мин. до 14 ч. 00 мин., выходные - суббота, воскресенье.</w:t>
      </w:r>
    </w:p>
    <w:p w:rsidR="00304EBD" w:rsidRDefault="00304EBD">
      <w:pPr>
        <w:pStyle w:val="ConsPlusNormal"/>
        <w:spacing w:before="220"/>
        <w:ind w:firstLine="540"/>
        <w:jc w:val="both"/>
      </w:pPr>
      <w:r>
        <w:t>Место нахождения государственного бюджетного учреждения "Многофункциональный центр по предоставлению государственных и муниципальных услуг Кабардино-Балкарской Республики":</w:t>
      </w:r>
    </w:p>
    <w:p w:rsidR="00304EBD" w:rsidRDefault="00304EBD">
      <w:pPr>
        <w:pStyle w:val="ConsPlusNormal"/>
        <w:spacing w:before="220"/>
        <w:ind w:firstLine="540"/>
        <w:jc w:val="both"/>
      </w:pPr>
      <w:r>
        <w:t>Кабардино-Балкарская Республика, г. Нальчик, ул. Хуранова, 9; график работы: понедельник - пятница - с 8 ч. 30 мин. до 20 ч. 00 мин., суббота - с 9 ч. 00 мин. до 14 ч. 00 мин., без перерыва, выходной - воскресенье.</w:t>
      </w:r>
    </w:p>
    <w:p w:rsidR="00304EBD" w:rsidRDefault="00304EBD">
      <w:pPr>
        <w:pStyle w:val="ConsPlusNormal"/>
        <w:spacing w:before="220"/>
        <w:ind w:firstLine="540"/>
        <w:jc w:val="both"/>
      </w:pPr>
      <w:r>
        <w:t>По телефону, при личном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304EBD" w:rsidRDefault="00304EBD">
      <w:pPr>
        <w:pStyle w:val="ConsPlusNormal"/>
        <w:spacing w:before="220"/>
        <w:ind w:firstLine="540"/>
        <w:jc w:val="both"/>
      </w:pPr>
      <w:r>
        <w:t>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предоставления государственной услуги.</w:t>
      </w:r>
    </w:p>
    <w:p w:rsidR="00304EBD" w:rsidRDefault="00304EBD">
      <w:pPr>
        <w:pStyle w:val="ConsPlusNormal"/>
        <w:spacing w:before="220"/>
        <w:ind w:firstLine="540"/>
        <w:jc w:val="both"/>
      </w:pPr>
      <w:r>
        <w:t>Время разговора не должно превышать 15 минут. 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304EBD" w:rsidRDefault="00304EBD">
      <w:pPr>
        <w:pStyle w:val="ConsPlusNormal"/>
        <w:spacing w:before="220"/>
        <w:ind w:firstLine="540"/>
        <w:jc w:val="both"/>
      </w:pPr>
      <w:r>
        <w:t>7. Информирование о предоставлении государственной услуги осуществляется Управлением государственного надзора за техническим состоянием самоходных машин и других видов техники Министерства при личном обращении заявителя, посредством размещения информации на странице Министерства официального портала Правительства Кабардино-Балкарской Республики (www.pravitelstvokbr.ru), на Едином портале государственных и муниципальных услуг (функций) (www.gosuslugi.ru), в государственном бюджетном учреждении "Многофункциональный центр по предоставлению государственных и муниципальных услуг Кабардино-Балкарской Республики" (далее - ГБУ "МФЦ КБР"), на информационных стендах в помещении Министерства, по номерам телефонов для справок.</w:t>
      </w:r>
    </w:p>
    <w:p w:rsidR="00304EBD" w:rsidRDefault="00304EBD">
      <w:pPr>
        <w:pStyle w:val="ConsPlusNormal"/>
        <w:spacing w:before="220"/>
        <w:ind w:firstLine="540"/>
        <w:jc w:val="both"/>
      </w:pPr>
      <w:r>
        <w:t>8. Справочные телефоны по предоставлению государственной услуги:</w:t>
      </w:r>
    </w:p>
    <w:p w:rsidR="00304EBD" w:rsidRDefault="00304EBD">
      <w:pPr>
        <w:pStyle w:val="ConsPlusNormal"/>
        <w:spacing w:before="220"/>
        <w:ind w:firstLine="540"/>
        <w:jc w:val="both"/>
      </w:pPr>
      <w:r>
        <w:t>для справок о поступлении заявлений и документов: 40-00-54; 40-90-83;</w:t>
      </w:r>
    </w:p>
    <w:p w:rsidR="00304EBD" w:rsidRDefault="00304EBD">
      <w:pPr>
        <w:pStyle w:val="ConsPlusNormal"/>
        <w:spacing w:before="220"/>
        <w:ind w:firstLine="540"/>
        <w:jc w:val="both"/>
      </w:pPr>
      <w:r>
        <w:t>для справок о рассмотрении заявлений и документов и по вопросам предоставления государственной услуги: 40-00-54, 40-90-83;</w:t>
      </w:r>
    </w:p>
    <w:p w:rsidR="00304EBD" w:rsidRDefault="00304EBD">
      <w:pPr>
        <w:pStyle w:val="ConsPlusNormal"/>
        <w:spacing w:before="220"/>
        <w:ind w:firstLine="540"/>
        <w:jc w:val="both"/>
      </w:pPr>
      <w:r>
        <w:t>в ГБУ "МФЦ КБР": 42-01-21.</w:t>
      </w:r>
    </w:p>
    <w:p w:rsidR="00304EBD" w:rsidRDefault="00304EBD">
      <w:pPr>
        <w:pStyle w:val="ConsPlusNormal"/>
        <w:spacing w:before="220"/>
        <w:ind w:firstLine="540"/>
        <w:jc w:val="both"/>
      </w:pPr>
      <w:r>
        <w:t>9. Информация по вопросам предоставления государственной услуги доводится до заявителя следующими способами:</w:t>
      </w:r>
    </w:p>
    <w:p w:rsidR="00304EBD" w:rsidRDefault="00304EBD">
      <w:pPr>
        <w:pStyle w:val="ConsPlusNormal"/>
        <w:spacing w:before="220"/>
        <w:ind w:firstLine="540"/>
        <w:jc w:val="both"/>
      </w:pPr>
      <w:r>
        <w:lastRenderedPageBreak/>
        <w:t>при личном обращении заявителя в Министерство;</w:t>
      </w:r>
    </w:p>
    <w:p w:rsidR="00304EBD" w:rsidRDefault="00304EBD">
      <w:pPr>
        <w:pStyle w:val="ConsPlusNormal"/>
        <w:spacing w:before="220"/>
        <w:ind w:firstLine="540"/>
        <w:jc w:val="both"/>
      </w:pPr>
      <w:r>
        <w:t>путем размещения на информационных стендах в помещении Министерства (г. Нальчик, проспект Ленина, 27, 4 этаж);</w:t>
      </w:r>
    </w:p>
    <w:p w:rsidR="00304EBD" w:rsidRDefault="00304EBD">
      <w:pPr>
        <w:pStyle w:val="ConsPlusNormal"/>
        <w:spacing w:before="220"/>
        <w:ind w:firstLine="540"/>
        <w:jc w:val="both"/>
      </w:pPr>
      <w:r>
        <w:t>путем размещения в средствах массовой информации;</w:t>
      </w:r>
    </w:p>
    <w:p w:rsidR="00304EBD" w:rsidRDefault="00304EBD">
      <w:pPr>
        <w:pStyle w:val="ConsPlusNormal"/>
        <w:spacing w:before="220"/>
        <w:ind w:firstLine="540"/>
        <w:jc w:val="both"/>
      </w:pPr>
      <w:r>
        <w:t>путем размещения на странице Министерства официального портала Правительства Кабардино-Балкарской Республики (www.pravitelstvokbr.ru).</w:t>
      </w:r>
    </w:p>
    <w:p w:rsidR="00304EBD" w:rsidRDefault="00304EBD">
      <w:pPr>
        <w:pStyle w:val="ConsPlusNormal"/>
        <w:spacing w:before="220"/>
        <w:ind w:firstLine="540"/>
        <w:jc w:val="both"/>
      </w:pPr>
      <w:r>
        <w:t>10.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304EBD" w:rsidRDefault="00304EBD">
      <w:pPr>
        <w:pStyle w:val="ConsPlusNormal"/>
        <w:spacing w:before="220"/>
        <w:ind w:firstLine="540"/>
        <w:jc w:val="both"/>
      </w:pPr>
      <w:r>
        <w:t>11.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04EBD" w:rsidRDefault="00304EBD">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304EBD" w:rsidRDefault="00304EBD">
      <w:pPr>
        <w:pStyle w:val="ConsPlusNormal"/>
        <w:spacing w:before="220"/>
        <w:ind w:firstLine="540"/>
        <w:jc w:val="both"/>
      </w:pPr>
      <w:r>
        <w:t>12. Информация об отказе в предоставлении государственной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304EBD" w:rsidRDefault="00304EBD">
      <w:pPr>
        <w:pStyle w:val="ConsPlusNormal"/>
        <w:spacing w:before="220"/>
        <w:ind w:firstLine="540"/>
        <w:jc w:val="both"/>
      </w:pPr>
      <w:r>
        <w:t>13. Информация о сроке завершения оформления документов и возможности их получения заявителю сообщается при подаче документов.</w:t>
      </w:r>
    </w:p>
    <w:p w:rsidR="00304EBD" w:rsidRDefault="00304EBD">
      <w:pPr>
        <w:pStyle w:val="ConsPlusNormal"/>
        <w:spacing w:before="220"/>
        <w:ind w:firstLine="540"/>
        <w:jc w:val="both"/>
      </w:pPr>
      <w:r>
        <w:t>14. В любое время с момента приема документов заявитель имеет право на получение сведений о техническом осмотре при помощи телефона, средств "Интернета", электронной почты или посредством личного посещения гостехнадзора.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04EBD" w:rsidRDefault="00304EBD">
      <w:pPr>
        <w:pStyle w:val="ConsPlusNormal"/>
        <w:spacing w:before="220"/>
        <w:ind w:firstLine="540"/>
        <w:jc w:val="both"/>
      </w:pPr>
      <w:r>
        <w:t>15. Консультации (справки) по вопросам оказания государственной услуги даются специалистами, предоставляющими государственную услугу.</w:t>
      </w:r>
    </w:p>
    <w:p w:rsidR="00304EBD" w:rsidRDefault="00304EBD">
      <w:pPr>
        <w:pStyle w:val="ConsPlusNormal"/>
        <w:spacing w:before="220"/>
        <w:ind w:firstLine="540"/>
        <w:jc w:val="both"/>
      </w:pPr>
      <w:r>
        <w:t>16. Консультации предоставляются по следующим вопросам:</w:t>
      </w:r>
    </w:p>
    <w:p w:rsidR="00304EBD" w:rsidRDefault="00304EBD">
      <w:pPr>
        <w:pStyle w:val="ConsPlusNormal"/>
        <w:spacing w:before="220"/>
        <w:ind w:firstLine="540"/>
        <w:jc w:val="both"/>
      </w:pPr>
      <w:r>
        <w:t>перечня документов, необходимых для технического осмотра техники, комплектности (достаточности) представленных документов;</w:t>
      </w:r>
    </w:p>
    <w:p w:rsidR="00304EBD" w:rsidRDefault="00304EBD">
      <w:pPr>
        <w:pStyle w:val="ConsPlusNormal"/>
        <w:spacing w:before="220"/>
        <w:ind w:firstLine="540"/>
        <w:jc w:val="both"/>
      </w:pPr>
      <w:r>
        <w:t>размера государственной пошлины;</w:t>
      </w:r>
    </w:p>
    <w:p w:rsidR="00304EBD" w:rsidRDefault="00304EBD">
      <w:pPr>
        <w:pStyle w:val="ConsPlusNormal"/>
        <w:spacing w:before="220"/>
        <w:ind w:firstLine="540"/>
        <w:jc w:val="both"/>
      </w:pPr>
      <w:r>
        <w:t>времени приема и выдачи документов;</w:t>
      </w:r>
    </w:p>
    <w:p w:rsidR="00304EBD" w:rsidRDefault="00304EBD">
      <w:pPr>
        <w:pStyle w:val="ConsPlusNormal"/>
        <w:spacing w:before="220"/>
        <w:ind w:firstLine="540"/>
        <w:jc w:val="both"/>
      </w:pPr>
      <w:r>
        <w:t>порядка обжалования действий (бездействия) и решений, осуществляемых и принимаемых в ходе предоставления государственной услуги.</w:t>
      </w:r>
    </w:p>
    <w:p w:rsidR="00304EBD" w:rsidRDefault="00304EBD">
      <w:pPr>
        <w:pStyle w:val="ConsPlusNormal"/>
        <w:spacing w:before="220"/>
        <w:ind w:firstLine="540"/>
        <w:jc w:val="both"/>
      </w:pPr>
      <w:r>
        <w:t>17. Консультации предоставляются при личном обращении, по телефону или по электронной почте.</w:t>
      </w:r>
    </w:p>
    <w:p w:rsidR="00304EBD" w:rsidRDefault="00304EBD">
      <w:pPr>
        <w:pStyle w:val="ConsPlusNormal"/>
        <w:jc w:val="both"/>
      </w:pPr>
    </w:p>
    <w:p w:rsidR="00304EBD" w:rsidRDefault="00304EBD">
      <w:pPr>
        <w:pStyle w:val="ConsPlusNormal"/>
        <w:jc w:val="center"/>
        <w:outlineLvl w:val="1"/>
      </w:pPr>
      <w:r>
        <w:t>II. Стандарт предоставления государственной услуги</w:t>
      </w:r>
    </w:p>
    <w:p w:rsidR="00304EBD" w:rsidRDefault="00304EBD">
      <w:pPr>
        <w:pStyle w:val="ConsPlusNormal"/>
        <w:jc w:val="both"/>
      </w:pPr>
    </w:p>
    <w:p w:rsidR="00304EBD" w:rsidRDefault="00304EBD">
      <w:pPr>
        <w:pStyle w:val="ConsPlusNormal"/>
        <w:ind w:firstLine="540"/>
        <w:jc w:val="both"/>
      </w:pPr>
      <w:r>
        <w:t>1. Государственной услугой является проведение периодических государственных технических осмотров.</w:t>
      </w:r>
    </w:p>
    <w:p w:rsidR="00304EBD" w:rsidRDefault="00304EBD">
      <w:pPr>
        <w:pStyle w:val="ConsPlusNormal"/>
        <w:spacing w:before="220"/>
        <w:ind w:firstLine="540"/>
        <w:jc w:val="both"/>
      </w:pPr>
      <w:r>
        <w:t>2. Государственную услугу предоставляет непосредственно Министерство, а также ГБУ "МФЦ КБР".</w:t>
      </w:r>
    </w:p>
    <w:p w:rsidR="00304EBD" w:rsidRDefault="00304EBD">
      <w:pPr>
        <w:pStyle w:val="ConsPlusNormal"/>
        <w:spacing w:before="220"/>
        <w:ind w:firstLine="540"/>
        <w:jc w:val="both"/>
      </w:pPr>
      <w:r>
        <w:t xml:space="preserve">3. Запрещается в соответствии с </w:t>
      </w:r>
      <w:hyperlink r:id="rId4"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N 27, ст. 3880, N 29, ст. 4291, N 30, ст. 4587)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304EBD" w:rsidRDefault="00304EBD">
      <w:pPr>
        <w:pStyle w:val="ConsPlusNormal"/>
        <w:spacing w:before="220"/>
        <w:ind w:firstLine="540"/>
        <w:jc w:val="both"/>
      </w:pPr>
      <w:r>
        <w:t>4. Результатом предоставления государственной услуги является:</w:t>
      </w:r>
    </w:p>
    <w:p w:rsidR="00304EBD" w:rsidRDefault="00304EBD">
      <w:pPr>
        <w:pStyle w:val="ConsPlusNormal"/>
        <w:spacing w:before="220"/>
        <w:ind w:firstLine="540"/>
        <w:jc w:val="both"/>
      </w:pPr>
      <w:r>
        <w:t xml:space="preserve">выдача государственным инженером-инспектором гостехнадзора </w:t>
      </w:r>
      <w:hyperlink w:anchor="P279" w:history="1">
        <w:r>
          <w:rPr>
            <w:color w:val="0000FF"/>
          </w:rPr>
          <w:t>свидетельства</w:t>
        </w:r>
      </w:hyperlink>
      <w:r>
        <w:t xml:space="preserve"> о прохождении технического осмотра (приложение N 2 к настоящему Административному регламенту);</w:t>
      </w:r>
    </w:p>
    <w:p w:rsidR="00304EBD" w:rsidRDefault="00304EBD">
      <w:pPr>
        <w:pStyle w:val="ConsPlusNormal"/>
        <w:spacing w:before="220"/>
        <w:ind w:firstLine="540"/>
        <w:jc w:val="both"/>
      </w:pPr>
      <w:r>
        <w:t xml:space="preserve">выдача государственным инженером-инспектором гостехнадзора </w:t>
      </w:r>
      <w:hyperlink w:anchor="P344" w:history="1">
        <w:r>
          <w:rPr>
            <w:color w:val="0000FF"/>
          </w:rPr>
          <w:t>акта</w:t>
        </w:r>
      </w:hyperlink>
      <w:r>
        <w:t xml:space="preserve"> технического осмотра (в случае выявления несоответствия машины какому-либо из требований безопасности, а также в случаях несоответствия документов, предусмотренных </w:t>
      </w:r>
      <w:hyperlink w:anchor="P83" w:history="1">
        <w:r>
          <w:rPr>
            <w:color w:val="0000FF"/>
          </w:rPr>
          <w:t>пунктом 9 раздела II</w:t>
        </w:r>
      </w:hyperlink>
      <w:r>
        <w:t xml:space="preserve"> настоящего Административного регламента).</w:t>
      </w:r>
    </w:p>
    <w:p w:rsidR="00304EBD" w:rsidRDefault="00304EBD">
      <w:pPr>
        <w:pStyle w:val="ConsPlusNormal"/>
        <w:spacing w:before="220"/>
        <w:ind w:firstLine="540"/>
        <w:jc w:val="both"/>
      </w:pPr>
      <w:r>
        <w:t xml:space="preserve">5. Государственная услуга предоставляется в срок не более 9 рабочих дней с момента обращения заявителя за предоставлением государственной услуги к государственному инженеру-инспектору гостехнадзора, в соответствии с </w:t>
      </w:r>
      <w:hyperlink w:anchor="P228" w:history="1">
        <w:r>
          <w:rPr>
            <w:color w:val="0000FF"/>
          </w:rPr>
          <w:t>приложением N 1</w:t>
        </w:r>
      </w:hyperlink>
      <w:r>
        <w:t xml:space="preserve"> к настоящему Административному регламенту.</w:t>
      </w:r>
    </w:p>
    <w:p w:rsidR="00304EBD" w:rsidRDefault="00304EBD">
      <w:pPr>
        <w:pStyle w:val="ConsPlusNormal"/>
        <w:spacing w:before="220"/>
        <w:ind w:firstLine="540"/>
        <w:jc w:val="both"/>
      </w:pPr>
      <w:r>
        <w:t>6. Самоходные машины подлежат периодическому государственному техническому осмотру со следующей периодичностью:</w:t>
      </w:r>
    </w:p>
    <w:p w:rsidR="00304EBD" w:rsidRDefault="00304EBD">
      <w:pPr>
        <w:pStyle w:val="ConsPlusNormal"/>
        <w:spacing w:before="220"/>
        <w:ind w:firstLine="540"/>
        <w:jc w:val="both"/>
      </w:pPr>
      <w:r>
        <w:t>а) внедорожные автотранспортные средства, предназначенные для перевозки пассажиров и имеющие помимо сиденья водителя более 8 сидячих мест, - каждые 6 месяцев;</w:t>
      </w:r>
    </w:p>
    <w:p w:rsidR="00304EBD" w:rsidRDefault="00304EBD">
      <w:pPr>
        <w:pStyle w:val="ConsPlusNormal"/>
        <w:spacing w:before="220"/>
        <w:ind w:firstLine="540"/>
        <w:jc w:val="both"/>
      </w:pPr>
      <w:r>
        <w:t>б) остальные машины - ежегодно.</w:t>
      </w:r>
    </w:p>
    <w:p w:rsidR="00304EBD" w:rsidRDefault="00304EBD">
      <w:pPr>
        <w:pStyle w:val="ConsPlusNormal"/>
        <w:spacing w:before="220"/>
        <w:ind w:firstLine="540"/>
        <w:jc w:val="both"/>
      </w:pPr>
      <w:r>
        <w:t>Первый технический осмотр машин проводится непосредственно после их регистрации органами гостехнадзора.</w:t>
      </w:r>
    </w:p>
    <w:p w:rsidR="00304EBD" w:rsidRDefault="00304EBD">
      <w:pPr>
        <w:pStyle w:val="ConsPlusNormal"/>
        <w:spacing w:before="220"/>
        <w:ind w:firstLine="540"/>
        <w:jc w:val="both"/>
      </w:pPr>
      <w:r>
        <w:t>В отношении машин, с даты изготовления которых прошло не более одного года и которые не были в эксплуатации (за исключением внедорожных автотранспортных средств, предназначенных для перевозки пассажиров и имеющих помимо сиденья водителя более 8 сидячих мест), первый технический осмотр проводится без проверки их технического состояния с выдачей свидетельства о прохождении технического осмотра.</w:t>
      </w:r>
    </w:p>
    <w:p w:rsidR="00304EBD" w:rsidRDefault="00304EBD">
      <w:pPr>
        <w:pStyle w:val="ConsPlusNormal"/>
        <w:spacing w:before="220"/>
        <w:ind w:firstLine="540"/>
        <w:jc w:val="both"/>
      </w:pPr>
      <w:r>
        <w:t>Месяц последующего года представления самоходной машины для прохождения технического осмотра определяется государственным инженером-инспектором гостехнадзора во время проведения предыдущего государственного технического осмотра самоходной машины и указывается государственным инженером-инспектором гостехнадзора в бланке свидетельства о прохождении технического осмотра.</w:t>
      </w:r>
    </w:p>
    <w:p w:rsidR="00304EBD" w:rsidRDefault="00304EBD">
      <w:pPr>
        <w:pStyle w:val="ConsPlusNormal"/>
        <w:spacing w:before="220"/>
        <w:ind w:firstLine="540"/>
        <w:jc w:val="both"/>
      </w:pPr>
      <w:r>
        <w:t xml:space="preserve">7. Перечень нормативных правовых актов, регулирующих отношения при предоставлении </w:t>
      </w:r>
      <w:r>
        <w:lastRenderedPageBreak/>
        <w:t>государственной услуги:</w:t>
      </w:r>
    </w:p>
    <w:p w:rsidR="00304EBD" w:rsidRDefault="00304EBD">
      <w:pPr>
        <w:pStyle w:val="ConsPlusNormal"/>
        <w:spacing w:before="220"/>
        <w:ind w:firstLine="540"/>
        <w:jc w:val="both"/>
      </w:pPr>
      <w:r>
        <w:t xml:space="preserve">Налоговый </w:t>
      </w:r>
      <w:hyperlink r:id="rId5" w:history="1">
        <w:r>
          <w:rPr>
            <w:color w:val="0000FF"/>
          </w:rPr>
          <w:t>кодекс</w:t>
        </w:r>
      </w:hyperlink>
      <w:r>
        <w:t xml:space="preserve"> Российской Федерации от 05.08.2000 N 117-ФЗ (с изменениями и дополнениями);</w:t>
      </w:r>
    </w:p>
    <w:p w:rsidR="00304EBD" w:rsidRDefault="00304EBD">
      <w:pPr>
        <w:pStyle w:val="ConsPlusNormal"/>
        <w:spacing w:before="220"/>
        <w:ind w:firstLine="540"/>
        <w:jc w:val="both"/>
      </w:pPr>
      <w:hyperlink r:id="rId6" w:history="1">
        <w:r>
          <w:rPr>
            <w:color w:val="0000FF"/>
          </w:rPr>
          <w:t>Кодекс</w:t>
        </w:r>
      </w:hyperlink>
      <w:r>
        <w:t xml:space="preserve"> Российской Федерации об административных правонарушениях от 30 декабря 2001 года N 195-ФЗ (с последующими изменениями и дополнениями);</w:t>
      </w:r>
    </w:p>
    <w:p w:rsidR="00304EBD" w:rsidRDefault="00304EBD">
      <w:pPr>
        <w:pStyle w:val="ConsPlusNormal"/>
        <w:spacing w:before="220"/>
        <w:ind w:firstLine="540"/>
        <w:jc w:val="both"/>
      </w:pPr>
      <w:r>
        <w:t>Федеральные законы:</w:t>
      </w:r>
    </w:p>
    <w:p w:rsidR="00304EBD" w:rsidRDefault="00304EBD">
      <w:pPr>
        <w:pStyle w:val="ConsPlusNormal"/>
        <w:spacing w:before="220"/>
        <w:ind w:firstLine="540"/>
        <w:jc w:val="both"/>
      </w:pPr>
      <w:r>
        <w:t xml:space="preserve">от 10 декабря 1995 года </w:t>
      </w:r>
      <w:hyperlink r:id="rId7" w:history="1">
        <w:r>
          <w:rPr>
            <w:color w:val="0000FF"/>
          </w:rPr>
          <w:t>N 196-ФЗ</w:t>
        </w:r>
      </w:hyperlink>
      <w:r>
        <w:t xml:space="preserve"> "О безопасности дорожного движения" (с последующими изменениями и дополнениями);</w:t>
      </w:r>
    </w:p>
    <w:p w:rsidR="00304EBD" w:rsidRDefault="00304EBD">
      <w:pPr>
        <w:pStyle w:val="ConsPlusNormal"/>
        <w:spacing w:before="220"/>
        <w:ind w:firstLine="540"/>
        <w:jc w:val="both"/>
      </w:pPr>
      <w:r>
        <w:t xml:space="preserve">от 27 июля 2010 года </w:t>
      </w:r>
      <w:hyperlink r:id="rId8" w:history="1">
        <w:r>
          <w:rPr>
            <w:color w:val="0000FF"/>
          </w:rPr>
          <w:t>N 210-ФЗ</w:t>
        </w:r>
      </w:hyperlink>
      <w:r>
        <w:t xml:space="preserve"> "Об организации предоставления государственных и муниципальных услуг";</w:t>
      </w:r>
    </w:p>
    <w:p w:rsidR="00304EBD" w:rsidRDefault="00304EBD">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13 ноября 2013 года N 1013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w:t>
      </w:r>
    </w:p>
    <w:p w:rsidR="00304EBD" w:rsidRDefault="00304EBD">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6 февраля 2002 года N 83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 (с последующими изменениями и дополнениями);</w:t>
      </w:r>
    </w:p>
    <w:p w:rsidR="00304EBD" w:rsidRDefault="00304EBD">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12 августа 1994 года N 938 "О государственной регистрации автомототранспортных средств и других видов самоходной техники на территории Российской Федерации" (с последующими изменениями и дополнениями);</w:t>
      </w:r>
    </w:p>
    <w:p w:rsidR="00304EBD" w:rsidRDefault="00304EBD">
      <w:pPr>
        <w:pStyle w:val="ConsPlusNormal"/>
        <w:spacing w:before="220"/>
        <w:ind w:firstLine="540"/>
        <w:jc w:val="both"/>
      </w:pPr>
      <w:hyperlink r:id="rId12" w:history="1">
        <w:r>
          <w:rPr>
            <w:color w:val="0000FF"/>
          </w:rPr>
          <w:t>постановление</w:t>
        </w:r>
      </w:hyperlink>
      <w:r>
        <w:t xml:space="preserve"> Совета Министров - Правительства Российской Федерации от 13 декабря 1993 года N 1291 "О государственном надзоре за техническим состоянием самоходных машин и других видов техники в Российской Федерации" (с последующими изменениями и дополнениями);</w:t>
      </w:r>
    </w:p>
    <w:p w:rsidR="00304EBD" w:rsidRDefault="00304EBD">
      <w:pPr>
        <w:pStyle w:val="ConsPlusNormal"/>
        <w:spacing w:before="220"/>
        <w:ind w:firstLine="540"/>
        <w:jc w:val="both"/>
      </w:pPr>
      <w:hyperlink r:id="rId13" w:history="1">
        <w:r>
          <w:rPr>
            <w:color w:val="0000FF"/>
          </w:rPr>
          <w:t>Закон</w:t>
        </w:r>
      </w:hyperlink>
      <w:r>
        <w:t xml:space="preserve"> Кабардино-Балкарской Республики от 20.02.2012 N 5-РЗ "О государственном надзоре за техническим состоянием самоходных машин и других видов техники в Кабардино-Балкарской Республике".</w:t>
      </w:r>
    </w:p>
    <w:p w:rsidR="00304EBD" w:rsidRDefault="00304EBD">
      <w:pPr>
        <w:pStyle w:val="ConsPlusNormal"/>
        <w:spacing w:before="220"/>
        <w:ind w:firstLine="540"/>
        <w:jc w:val="both"/>
      </w:pPr>
      <w:r>
        <w:t>8. Государственная услуга предоставляется по заявлению заявителя о предоставлении государственной услуги.</w:t>
      </w:r>
    </w:p>
    <w:p w:rsidR="00304EBD" w:rsidRDefault="00304EBD">
      <w:pPr>
        <w:pStyle w:val="ConsPlusNormal"/>
        <w:spacing w:before="220"/>
        <w:ind w:firstLine="540"/>
        <w:jc w:val="both"/>
      </w:pPr>
      <w:bookmarkStart w:id="0" w:name="P83"/>
      <w:bookmarkEnd w:id="0"/>
      <w:r>
        <w:t>9. При предоставлении государственной услуги заявитель - владелец машины или его представитель представляет машину и следующие документы:</w:t>
      </w:r>
    </w:p>
    <w:p w:rsidR="00304EBD" w:rsidRDefault="00304EBD">
      <w:pPr>
        <w:pStyle w:val="ConsPlusNormal"/>
        <w:spacing w:before="220"/>
        <w:ind w:firstLine="540"/>
        <w:jc w:val="both"/>
      </w:pPr>
      <w:r>
        <w:t xml:space="preserve">а) заявление (в соответствии с </w:t>
      </w:r>
      <w:hyperlink w:anchor="P599" w:history="1">
        <w:r>
          <w:rPr>
            <w:color w:val="0000FF"/>
          </w:rPr>
          <w:t>приложением N 6</w:t>
        </w:r>
      </w:hyperlink>
      <w:r>
        <w:t xml:space="preserve"> или с </w:t>
      </w:r>
      <w:hyperlink w:anchor="P657" w:history="1">
        <w:r>
          <w:rPr>
            <w:color w:val="0000FF"/>
          </w:rPr>
          <w:t>приложением N 7</w:t>
        </w:r>
      </w:hyperlink>
      <w:r>
        <w:t xml:space="preserve"> к Административному регламенту);</w:t>
      </w:r>
    </w:p>
    <w:p w:rsidR="00304EBD" w:rsidRDefault="00304EBD">
      <w:pPr>
        <w:pStyle w:val="ConsPlusNormal"/>
        <w:spacing w:before="220"/>
        <w:ind w:firstLine="540"/>
        <w:jc w:val="both"/>
      </w:pPr>
      <w:r>
        <w:t>б) документ, удостоверяющий личность заявителя;</w:t>
      </w:r>
    </w:p>
    <w:p w:rsidR="00304EBD" w:rsidRDefault="00304EBD">
      <w:pPr>
        <w:pStyle w:val="ConsPlusNormal"/>
        <w:spacing w:before="220"/>
        <w:ind w:firstLine="540"/>
        <w:jc w:val="both"/>
      </w:pPr>
      <w:r>
        <w:t>в) доверенность или иной документ, подтверждающий полномочия представителя владельца машины (для представителя владельца машины);</w:t>
      </w:r>
    </w:p>
    <w:p w:rsidR="00304EBD" w:rsidRDefault="00304EBD">
      <w:pPr>
        <w:pStyle w:val="ConsPlusNormal"/>
        <w:spacing w:before="220"/>
        <w:ind w:firstLine="540"/>
        <w:jc w:val="both"/>
      </w:pPr>
      <w:r>
        <w:t>г) документ, подтверждающий право заявителя на управление машиной, представленной для прохождения технического осмотра;</w:t>
      </w:r>
    </w:p>
    <w:p w:rsidR="00304EBD" w:rsidRDefault="00304EBD">
      <w:pPr>
        <w:pStyle w:val="ConsPlusNormal"/>
        <w:spacing w:before="220"/>
        <w:ind w:firstLine="540"/>
        <w:jc w:val="both"/>
      </w:pPr>
      <w:r>
        <w:t>д) свидетельство о регистрации машины;</w:t>
      </w:r>
    </w:p>
    <w:p w:rsidR="00304EBD" w:rsidRDefault="00304EBD">
      <w:pPr>
        <w:pStyle w:val="ConsPlusNormal"/>
        <w:spacing w:before="220"/>
        <w:ind w:firstLine="540"/>
        <w:jc w:val="both"/>
      </w:pPr>
      <w:r>
        <w:t xml:space="preserve">е) страховой полис обязательного страхования гражданской ответственности владельца </w:t>
      </w:r>
      <w:r>
        <w:lastRenderedPageBreak/>
        <w:t>транспортного средства (в случаях, когда обязанность по страхованию гражданской ответственности владельца транспортного средства установлена федеральным законом);</w:t>
      </w:r>
    </w:p>
    <w:p w:rsidR="00304EBD" w:rsidRDefault="00304EBD">
      <w:pPr>
        <w:pStyle w:val="ConsPlusNormal"/>
        <w:spacing w:before="220"/>
        <w:ind w:firstLine="540"/>
        <w:jc w:val="both"/>
      </w:pPr>
      <w:r>
        <w:t xml:space="preserve">ж) информацию об уплате государственной пошлины (размер государственной пошлины указан в </w:t>
      </w:r>
      <w:hyperlink w:anchor="P728" w:history="1">
        <w:r>
          <w:rPr>
            <w:color w:val="0000FF"/>
          </w:rPr>
          <w:t>приложении N 8</w:t>
        </w:r>
      </w:hyperlink>
      <w:r>
        <w:t xml:space="preserve"> к настоящему Административному регламенту) за выдачу документа о прохождении технического осмотра машины орган гостехнадзора получает с использованием единой системы межведомственного электронного взаимодействия. Документ об уплате указанной государственной пошлины может быть представлен в орган гостехнадзора заявителем по собственной инициативе.</w:t>
      </w:r>
    </w:p>
    <w:p w:rsidR="00304EBD" w:rsidRDefault="00304EBD">
      <w:pPr>
        <w:pStyle w:val="ConsPlusNormal"/>
        <w:spacing w:before="220"/>
        <w:ind w:firstLine="540"/>
        <w:jc w:val="both"/>
      </w:pPr>
      <w:r>
        <w:t>10. Самоходные машины подвергают техническому осмотру по месту постоянной или временной их регистрации в зависимости от желания заявителя.</w:t>
      </w:r>
    </w:p>
    <w:p w:rsidR="00304EBD" w:rsidRDefault="00304EBD">
      <w:pPr>
        <w:pStyle w:val="ConsPlusNormal"/>
        <w:spacing w:before="220"/>
        <w:ind w:firstLine="540"/>
        <w:jc w:val="both"/>
      </w:pPr>
      <w:r>
        <w:t xml:space="preserve">Документы, указанные в </w:t>
      </w:r>
      <w:hyperlink w:anchor="P83" w:history="1">
        <w:r>
          <w:rPr>
            <w:color w:val="0000FF"/>
          </w:rPr>
          <w:t>пункте 9 раздела II</w:t>
        </w:r>
      </w:hyperlink>
      <w:r>
        <w:t xml:space="preserve"> настоящего Административного регламента, предъявляются непосредственно владельцем самоходной машины (должностным лицом юридического лица - владельцем самоходной машины).</w:t>
      </w:r>
    </w:p>
    <w:p w:rsidR="00304EBD" w:rsidRDefault="00304EBD">
      <w:pPr>
        <w:pStyle w:val="ConsPlusNormal"/>
        <w:spacing w:before="220"/>
        <w:ind w:firstLine="540"/>
        <w:jc w:val="both"/>
      </w:pPr>
      <w:r>
        <w:t xml:space="preserve">11. Запрещается при предоставлении государственной услуги 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требовать представления документов и информации, которые находятся в распоряжении Министерства и иных государственных органов, органов местного самоуправления в соответствии с нормативно-правовыми актами Российской Федерации и Кабардино-Балкарской Республики.</w:t>
      </w:r>
    </w:p>
    <w:p w:rsidR="00304EBD" w:rsidRDefault="00304EBD">
      <w:pPr>
        <w:pStyle w:val="ConsPlusNormal"/>
        <w:spacing w:before="220"/>
        <w:ind w:firstLine="540"/>
        <w:jc w:val="both"/>
      </w:pPr>
      <w:r>
        <w:t>12. В проведении технического осмотра самоходных машин может быть отказано в случаях, если:</w:t>
      </w:r>
    </w:p>
    <w:p w:rsidR="00304EBD" w:rsidRDefault="00304EBD">
      <w:pPr>
        <w:pStyle w:val="ConsPlusNormal"/>
        <w:spacing w:before="220"/>
        <w:ind w:firstLine="540"/>
        <w:jc w:val="both"/>
      </w:pPr>
      <w:r>
        <w:t>наличие в представленных заявителем документах недостоверных сведений;</w:t>
      </w:r>
    </w:p>
    <w:p w:rsidR="00304EBD" w:rsidRDefault="00304EBD">
      <w:pPr>
        <w:pStyle w:val="ConsPlusNormal"/>
        <w:spacing w:before="220"/>
        <w:ind w:firstLine="540"/>
        <w:jc w:val="both"/>
      </w:pPr>
      <w:r>
        <w:t>подтверждены признаки подделки государственных регистрационных знаков, регистрационных документов или документов на право владения, пользования или распоряжения, или управления самоходной машиной, расхождения номеров агрегатов с записями в регистрационных документах и паспортных данных машин, признаков уничтожения или несанкционированного нанесения номеров на агрегатах;</w:t>
      </w:r>
    </w:p>
    <w:p w:rsidR="00304EBD" w:rsidRDefault="00304EBD">
      <w:pPr>
        <w:pStyle w:val="ConsPlusNormal"/>
        <w:spacing w:before="220"/>
        <w:ind w:firstLine="540"/>
        <w:jc w:val="both"/>
      </w:pPr>
      <w:r>
        <w:t>самоходная машина, предъявленная на государственный технический осмотр, грязная, места установки маркировочных табличек (шильдиков) и клеймения номерных агрегатов не очищены, номера прочитать невозможно;</w:t>
      </w:r>
    </w:p>
    <w:p w:rsidR="00304EBD" w:rsidRDefault="00304EBD">
      <w:pPr>
        <w:pStyle w:val="ConsPlusNormal"/>
        <w:spacing w:before="220"/>
        <w:ind w:firstLine="540"/>
        <w:jc w:val="both"/>
      </w:pPr>
      <w:r>
        <w:t>заявителем произведена замена номерных узлов и агрегатов, но в установленном законодательством порядке не внесены соответствующие изменения в регистрационные документы;</w:t>
      </w:r>
    </w:p>
    <w:p w:rsidR="00304EBD" w:rsidRDefault="00304EBD">
      <w:pPr>
        <w:pStyle w:val="ConsPlusNormal"/>
        <w:spacing w:before="220"/>
        <w:ind w:firstLine="540"/>
        <w:jc w:val="both"/>
      </w:pPr>
      <w:r>
        <w:t xml:space="preserve">не представлен полный комплект документов в соответствии с </w:t>
      </w:r>
      <w:hyperlink w:anchor="P83" w:history="1">
        <w:r>
          <w:rPr>
            <w:color w:val="0000FF"/>
          </w:rPr>
          <w:t>пунктом 9 раздела II</w:t>
        </w:r>
      </w:hyperlink>
      <w:r>
        <w:t xml:space="preserve"> настоящего Административного регламента.</w:t>
      </w:r>
    </w:p>
    <w:p w:rsidR="00304EBD" w:rsidRDefault="00304EBD">
      <w:pPr>
        <w:pStyle w:val="ConsPlusNormal"/>
        <w:spacing w:before="220"/>
        <w:ind w:firstLine="540"/>
        <w:jc w:val="both"/>
      </w:pPr>
      <w:r>
        <w:t xml:space="preserve">13. В соответствии с Налоговым кодексом Российской Федерации для предоставления государственной услуги заявителем уплачивается государственная пошлина (размер государственной пошлины указан в </w:t>
      </w:r>
      <w:hyperlink w:anchor="P728" w:history="1">
        <w:r>
          <w:rPr>
            <w:color w:val="0000FF"/>
          </w:rPr>
          <w:t>приложении N 8</w:t>
        </w:r>
      </w:hyperlink>
      <w:r>
        <w:t xml:space="preserve"> к настоящему Административному регламенту).</w:t>
      </w:r>
    </w:p>
    <w:p w:rsidR="00304EBD" w:rsidRDefault="00304EBD">
      <w:pPr>
        <w:pStyle w:val="ConsPlusNormal"/>
        <w:spacing w:before="220"/>
        <w:ind w:firstLine="540"/>
        <w:jc w:val="both"/>
      </w:pPr>
      <w:r>
        <w:t xml:space="preserve">14. Максимальный срок ожидания в очереди получателем государственной услуги (его законным представителем) при подаче заявления о предоставлении государственной услуги в </w:t>
      </w:r>
      <w:r>
        <w:lastRenderedPageBreak/>
        <w:t>Министерство не может превышать 15 (пятнадцати) минут.</w:t>
      </w:r>
    </w:p>
    <w:p w:rsidR="00304EBD" w:rsidRDefault="00304EBD">
      <w:pPr>
        <w:pStyle w:val="ConsPlusNormal"/>
        <w:spacing w:before="220"/>
        <w:ind w:firstLine="540"/>
        <w:jc w:val="both"/>
      </w:pPr>
      <w:r>
        <w:t>15. Поступившие в Министерство заявления о предоставлении государственной услуги, в том числе в электронной форме, регистрируются в течение рабочего дня в структурном подразделении, на которое возложены функции по документационному обеспечению, и передаются в структурное подразделение, на которое возложены функции по предоставлению государственной услуги, в день регистрации.</w:t>
      </w:r>
    </w:p>
    <w:p w:rsidR="00304EBD" w:rsidRDefault="00304EBD">
      <w:pPr>
        <w:pStyle w:val="ConsPlusNormal"/>
        <w:spacing w:before="220"/>
        <w:ind w:firstLine="540"/>
        <w:jc w:val="both"/>
      </w:pPr>
      <w:r>
        <w:t>16. Прием заявлений от получателей государственной услуги (их законных представителей) и их регистрация осуществляются в специально выделенных для этих целей помещениях:</w:t>
      </w:r>
    </w:p>
    <w:p w:rsidR="00304EBD" w:rsidRDefault="00304EBD">
      <w:pPr>
        <w:pStyle w:val="ConsPlusNormal"/>
        <w:spacing w:before="220"/>
        <w:ind w:firstLine="540"/>
        <w:jc w:val="both"/>
      </w:pPr>
      <w:r>
        <w:t>16.1. в помещениях, в которых предоставляется государственная услуга, для ожидания приема получателей государственной услуги (их законных представителей) оборудуются места (помещения), имеющие стулья, столы (стойки) для возможности оформления документов, санитарно-технические помещения.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государственной услуги;</w:t>
      </w:r>
    </w:p>
    <w:p w:rsidR="00304EBD" w:rsidRDefault="00304EBD">
      <w:pPr>
        <w:pStyle w:val="ConsPlusNormal"/>
        <w:spacing w:before="220"/>
        <w:ind w:firstLine="540"/>
        <w:jc w:val="both"/>
      </w:pPr>
      <w:r>
        <w:t>16.2. каждое рабочее место специалиста, ведущего прием получателя государственной услуги, оборудуется персональным компьютером с возможностью доступа к информационным базам данных, печатающим, а также сканирующим устройствами (по возможности);</w:t>
      </w:r>
    </w:p>
    <w:p w:rsidR="00304EBD" w:rsidRDefault="00304EBD">
      <w:pPr>
        <w:pStyle w:val="ConsPlusNormal"/>
        <w:spacing w:before="220"/>
        <w:ind w:firstLine="540"/>
        <w:jc w:val="both"/>
      </w:pPr>
      <w:r>
        <w:t>16.3. кабинеты приема получателей государственных услуг оснащаются информационными табличками (вывесками) с указанием номера кабинета.</w:t>
      </w:r>
    </w:p>
    <w:p w:rsidR="00304EBD" w:rsidRDefault="00304EBD">
      <w:pPr>
        <w:pStyle w:val="ConsPlusNormal"/>
        <w:spacing w:before="220"/>
        <w:ind w:firstLine="540"/>
        <w:jc w:val="both"/>
      </w:pPr>
      <w:r>
        <w:t>17. Визуальная, текстовая и мультимедийная информация о порядке предоставления государственной услуги размещается на информационном стенде в помещении Министерства для ожидания и приема граждан, а также на странице Министерства официального портала Правительства Кабардино-Балкарской Республики (www.pravitelstvokbr.ru).</w:t>
      </w:r>
    </w:p>
    <w:p w:rsidR="00304EBD" w:rsidRDefault="00304EBD">
      <w:pPr>
        <w:pStyle w:val="ConsPlusNormal"/>
        <w:spacing w:before="220"/>
        <w:ind w:firstLine="540"/>
        <w:jc w:val="both"/>
      </w:pPr>
      <w:r>
        <w:t>18. Показатели доступности и качества государственной услуги:</w:t>
      </w:r>
    </w:p>
    <w:p w:rsidR="00304EBD" w:rsidRDefault="00304EBD">
      <w:pPr>
        <w:pStyle w:val="ConsPlusNormal"/>
        <w:spacing w:before="220"/>
        <w:ind w:firstLine="540"/>
        <w:jc w:val="both"/>
      </w:pPr>
      <w:r>
        <w:t>оказание государственной услуги в соответствии с требованиями, установленными законодательством Российской Федерации и законодательством Кабардино-Балкарской Республики;</w:t>
      </w:r>
    </w:p>
    <w:p w:rsidR="00304EBD" w:rsidRDefault="00304EBD">
      <w:pPr>
        <w:pStyle w:val="ConsPlusNormal"/>
        <w:spacing w:before="220"/>
        <w:ind w:firstLine="540"/>
        <w:jc w:val="both"/>
      </w:pPr>
      <w: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304EBD" w:rsidRDefault="00304EBD">
      <w:pPr>
        <w:pStyle w:val="ConsPlusNormal"/>
        <w:spacing w:before="220"/>
        <w:ind w:firstLine="540"/>
        <w:jc w:val="both"/>
      </w:pPr>
      <w:r>
        <w:t>возможность выбора заявителем формы обращения за предоставлением государственной услуги;</w:t>
      </w:r>
    </w:p>
    <w:p w:rsidR="00304EBD" w:rsidRDefault="00304EBD">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304EBD" w:rsidRDefault="00304EBD">
      <w:pPr>
        <w:pStyle w:val="ConsPlusNormal"/>
        <w:spacing w:before="220"/>
        <w:ind w:firstLine="540"/>
        <w:jc w:val="both"/>
      </w:pPr>
      <w:r>
        <w:t>19. Информация о порядке предоставления государственной услуги доводится до заявителей государственной услуги следующими способами:</w:t>
      </w:r>
    </w:p>
    <w:p w:rsidR="00304EBD" w:rsidRDefault="00304EBD">
      <w:pPr>
        <w:pStyle w:val="ConsPlusNormal"/>
        <w:spacing w:before="220"/>
        <w:ind w:firstLine="540"/>
        <w:jc w:val="both"/>
      </w:pPr>
      <w:r>
        <w:t>путем размещения на информационных стендах в помещениях Министерства и ГБУ "МФЦ КБР";</w:t>
      </w:r>
    </w:p>
    <w:p w:rsidR="00304EBD" w:rsidRDefault="00304EBD">
      <w:pPr>
        <w:pStyle w:val="ConsPlusNormal"/>
        <w:spacing w:before="220"/>
        <w:ind w:firstLine="540"/>
        <w:jc w:val="both"/>
      </w:pPr>
      <w:r>
        <w:t>должностными лицами Министерства при личном обращении с использованием средств телефонной и факсимильной связи;</w:t>
      </w:r>
    </w:p>
    <w:p w:rsidR="00304EBD" w:rsidRDefault="00304EBD">
      <w:pPr>
        <w:pStyle w:val="ConsPlusNormal"/>
        <w:spacing w:before="220"/>
        <w:ind w:firstLine="540"/>
        <w:jc w:val="both"/>
      </w:pPr>
      <w:r>
        <w:lastRenderedPageBreak/>
        <w:t>посредством письменных ответов должностными лицами Министерства на письменные обращения получателей государственной услуги, в том числе по электронной почте на странице Министерства официального портала Правительства КБР (www.pravitelstvokbr.ru);</w:t>
      </w:r>
    </w:p>
    <w:p w:rsidR="00304EBD" w:rsidRDefault="00304EBD">
      <w:pPr>
        <w:pStyle w:val="ConsPlusNormal"/>
        <w:spacing w:before="220"/>
        <w:ind w:firstLine="540"/>
        <w:jc w:val="both"/>
      </w:pPr>
      <w:r>
        <w:t>посредством размещения в сети "Интернет" на Едином портале государственных и муниципальных услуг (функций) - www.gosuslugi.ru;</w:t>
      </w:r>
    </w:p>
    <w:p w:rsidR="00304EBD" w:rsidRDefault="00304EBD">
      <w:pPr>
        <w:pStyle w:val="ConsPlusNormal"/>
        <w:spacing w:before="220"/>
        <w:ind w:firstLine="540"/>
        <w:jc w:val="both"/>
      </w:pPr>
      <w:r>
        <w:t>посредством размещения в средствах массовой информации.</w:t>
      </w:r>
    </w:p>
    <w:p w:rsidR="00304EBD" w:rsidRDefault="00304EBD">
      <w:pPr>
        <w:pStyle w:val="ConsPlusNormal"/>
        <w:spacing w:before="220"/>
        <w:ind w:firstLine="540"/>
        <w:jc w:val="both"/>
      </w:pPr>
      <w:r>
        <w:t>20. Информация о процедуре предоставления государственной услуги представляется бесплатно.</w:t>
      </w:r>
    </w:p>
    <w:p w:rsidR="00304EBD" w:rsidRDefault="00304EBD">
      <w:pPr>
        <w:pStyle w:val="ConsPlusNormal"/>
        <w:jc w:val="both"/>
      </w:pPr>
    </w:p>
    <w:p w:rsidR="00304EBD" w:rsidRDefault="00304EBD">
      <w:pPr>
        <w:pStyle w:val="ConsPlusNormal"/>
        <w:jc w:val="center"/>
        <w:outlineLvl w:val="1"/>
      </w:pPr>
      <w:r>
        <w:t>III. Состав, последовательность и сроки выполнения</w:t>
      </w:r>
    </w:p>
    <w:p w:rsidR="00304EBD" w:rsidRDefault="00304EBD">
      <w:pPr>
        <w:pStyle w:val="ConsPlusNormal"/>
        <w:jc w:val="center"/>
      </w:pPr>
      <w:r>
        <w:t>административных процедур, требования к порядку их</w:t>
      </w:r>
    </w:p>
    <w:p w:rsidR="00304EBD" w:rsidRDefault="00304EBD">
      <w:pPr>
        <w:pStyle w:val="ConsPlusNormal"/>
        <w:jc w:val="center"/>
      </w:pPr>
      <w:r>
        <w:t>выполнения, в том числе особенности выполнения</w:t>
      </w:r>
    </w:p>
    <w:p w:rsidR="00304EBD" w:rsidRDefault="00304EBD">
      <w:pPr>
        <w:pStyle w:val="ConsPlusNormal"/>
        <w:jc w:val="center"/>
      </w:pPr>
      <w:r>
        <w:t>административных процедур в электронной форме</w:t>
      </w:r>
    </w:p>
    <w:p w:rsidR="00304EBD" w:rsidRDefault="00304EBD">
      <w:pPr>
        <w:pStyle w:val="ConsPlusNormal"/>
        <w:jc w:val="both"/>
      </w:pPr>
    </w:p>
    <w:p w:rsidR="00304EBD" w:rsidRDefault="00304EBD">
      <w:pPr>
        <w:pStyle w:val="ConsPlusNormal"/>
        <w:ind w:firstLine="540"/>
        <w:jc w:val="both"/>
      </w:pPr>
      <w:r>
        <w:t xml:space="preserve">1. Предоставление государственной услуги представлено </w:t>
      </w:r>
      <w:hyperlink w:anchor="P748" w:history="1">
        <w:r>
          <w:rPr>
            <w:color w:val="0000FF"/>
          </w:rPr>
          <w:t>блок-схемой</w:t>
        </w:r>
      </w:hyperlink>
      <w:r>
        <w:t xml:space="preserve"> (приложение N 9 к Административному регламенту) и включает в себя следующие административные процедуры:</w:t>
      </w:r>
    </w:p>
    <w:p w:rsidR="00304EBD" w:rsidRDefault="00304EBD">
      <w:pPr>
        <w:pStyle w:val="ConsPlusNormal"/>
        <w:spacing w:before="220"/>
        <w:ind w:firstLine="540"/>
        <w:jc w:val="both"/>
      </w:pPr>
      <w:r>
        <w:t>прием и регистрация документов;</w:t>
      </w:r>
    </w:p>
    <w:p w:rsidR="00304EBD" w:rsidRDefault="00304EBD">
      <w:pPr>
        <w:pStyle w:val="ConsPlusNormal"/>
        <w:spacing w:before="220"/>
        <w:ind w:firstLine="540"/>
        <w:jc w:val="both"/>
      </w:pPr>
      <w:r>
        <w:t>экспертиза документов;</w:t>
      </w:r>
    </w:p>
    <w:p w:rsidR="00304EBD" w:rsidRDefault="00304EBD">
      <w:pPr>
        <w:pStyle w:val="ConsPlusNormal"/>
        <w:spacing w:before="220"/>
        <w:ind w:firstLine="540"/>
        <w:jc w:val="both"/>
      </w:pPr>
      <w:r>
        <w:t>проведение государственного технического осмотра самоходной машины;</w:t>
      </w:r>
    </w:p>
    <w:p w:rsidR="00304EBD" w:rsidRDefault="00304EBD">
      <w:pPr>
        <w:pStyle w:val="ConsPlusNormal"/>
        <w:spacing w:before="220"/>
        <w:ind w:firstLine="540"/>
        <w:jc w:val="both"/>
      </w:pPr>
      <w:r>
        <w:t>оформление и выдача свидетельства о прохождении технического осмотра самоходной машины;</w:t>
      </w:r>
    </w:p>
    <w:p w:rsidR="00304EBD" w:rsidRDefault="00304EBD">
      <w:pPr>
        <w:pStyle w:val="ConsPlusNormal"/>
        <w:spacing w:before="220"/>
        <w:ind w:firstLine="540"/>
        <w:jc w:val="both"/>
      </w:pPr>
      <w:r>
        <w:t>отказ в предоставлении услуги по проведению государственного технического осмотра (выдача акта технического осмотра).</w:t>
      </w:r>
    </w:p>
    <w:p w:rsidR="00304EBD" w:rsidRDefault="00304EBD">
      <w:pPr>
        <w:pStyle w:val="ConsPlusNormal"/>
        <w:spacing w:before="220"/>
        <w:ind w:firstLine="540"/>
        <w:jc w:val="both"/>
      </w:pPr>
      <w:r>
        <w:t>2. Основанием для начала процедуры "Прием и регистрация документов" является поступление в Министерство заявления юридического лица (</w:t>
      </w:r>
      <w:hyperlink w:anchor="P599" w:history="1">
        <w:r>
          <w:rPr>
            <w:color w:val="0000FF"/>
          </w:rPr>
          <w:t>приложение N 6</w:t>
        </w:r>
      </w:hyperlink>
      <w:r>
        <w:t xml:space="preserve"> к Административному регламенту) независимо от организационно-правовой формы, индивидуального предпринимателя и физического лица (</w:t>
      </w:r>
      <w:hyperlink w:anchor="P657" w:history="1">
        <w:r>
          <w:rPr>
            <w:color w:val="0000FF"/>
          </w:rPr>
          <w:t>приложение N 7</w:t>
        </w:r>
      </w:hyperlink>
      <w:r>
        <w:t xml:space="preserve"> к Административному регламенту) о предоставлении государственной услуги c приложением документов в соответствии с </w:t>
      </w:r>
      <w:hyperlink w:anchor="P83" w:history="1">
        <w:r>
          <w:rPr>
            <w:color w:val="0000FF"/>
          </w:rPr>
          <w:t>пунктом 9 раздела II</w:t>
        </w:r>
      </w:hyperlink>
      <w:r>
        <w:t xml:space="preserve"> настоящего Административного регламента.</w:t>
      </w:r>
    </w:p>
    <w:p w:rsidR="00304EBD" w:rsidRDefault="00304EBD">
      <w:pPr>
        <w:pStyle w:val="ConsPlusNormal"/>
        <w:spacing w:before="220"/>
        <w:ind w:firstLine="540"/>
        <w:jc w:val="both"/>
      </w:pPr>
      <w:r>
        <w:t>3. Заявление и прилагаемые к нему документы заявитель представляет в Министерство лично либо направляет по почте, факсимильной связи, в электронной форме с использованием информационной системы "Единый портал государственных и муниципальных услуг (функций)" на сайте www.gosuslugi.ru, страницы Министерства официального портала Правительства Кабардино-Балкарской Республики - www.pravitelstvokbr.ru (с последующим документарным подтверждением).</w:t>
      </w:r>
    </w:p>
    <w:p w:rsidR="00304EBD" w:rsidRDefault="00304EBD">
      <w:pPr>
        <w:pStyle w:val="ConsPlusNormal"/>
        <w:spacing w:before="220"/>
        <w:ind w:firstLine="540"/>
        <w:jc w:val="both"/>
      </w:pPr>
      <w:r>
        <w:t>Если заявление получено в форме электронного документа, Министерство обязано обеспечить осуществление в электронной форме приема и рассмотрения заявления (с последующим представлением документов).</w:t>
      </w:r>
    </w:p>
    <w:p w:rsidR="00304EBD" w:rsidRDefault="00304EBD">
      <w:pPr>
        <w:pStyle w:val="ConsPlusNormal"/>
        <w:spacing w:before="220"/>
        <w:ind w:firstLine="540"/>
        <w:jc w:val="both"/>
      </w:pPr>
      <w:r>
        <w:t>4. Должностное лицо, ответственное за прием документов, определяет обоснованность представления документов заявителем в Министерство:</w:t>
      </w:r>
    </w:p>
    <w:p w:rsidR="00304EBD" w:rsidRDefault="00304EBD">
      <w:pPr>
        <w:pStyle w:val="ConsPlusNormal"/>
        <w:spacing w:before="220"/>
        <w:ind w:firstLine="540"/>
        <w:jc w:val="both"/>
      </w:pPr>
      <w:r>
        <w:t>4.1. В случае представления неполного пакета документов либо неправильного (неполного) их заполнения должностное лицо, ответственное за прием документов, в течение 1 рабочего дня направляет заявителю уведомление об устранении недостатков.</w:t>
      </w:r>
    </w:p>
    <w:p w:rsidR="00304EBD" w:rsidRDefault="00304EBD">
      <w:pPr>
        <w:pStyle w:val="ConsPlusNormal"/>
        <w:spacing w:before="220"/>
        <w:ind w:firstLine="540"/>
        <w:jc w:val="both"/>
      </w:pPr>
      <w:r>
        <w:lastRenderedPageBreak/>
        <w:t>Если в течение 1 рабочего дня с момента получения уведомления заявитель не устранил выявленные недостатки, ему отказывается в предоставлении государственной услуги.</w:t>
      </w:r>
    </w:p>
    <w:p w:rsidR="00304EBD" w:rsidRDefault="00304EBD">
      <w:pPr>
        <w:pStyle w:val="ConsPlusNormal"/>
        <w:spacing w:before="220"/>
        <w:ind w:firstLine="540"/>
        <w:jc w:val="both"/>
      </w:pPr>
      <w:r>
        <w:t>5. Документы регистрируются в день их поступления с присвоением регистрационного номера. Максимальный срок исполнения процедуры - 1 рабочий день.</w:t>
      </w:r>
    </w:p>
    <w:p w:rsidR="00304EBD" w:rsidRDefault="00304EBD">
      <w:pPr>
        <w:pStyle w:val="ConsPlusNormal"/>
        <w:spacing w:before="220"/>
        <w:ind w:firstLine="540"/>
        <w:jc w:val="both"/>
      </w:pPr>
      <w:r>
        <w:t>6. Основанием для начала проведения процедуры "Экспертиза документов" является регистрация заявления:</w:t>
      </w:r>
    </w:p>
    <w:p w:rsidR="00304EBD" w:rsidRDefault="00304EBD">
      <w:pPr>
        <w:pStyle w:val="ConsPlusNormal"/>
        <w:spacing w:before="220"/>
        <w:ind w:firstLine="540"/>
        <w:jc w:val="both"/>
      </w:pPr>
      <w:r>
        <w:t>6.1. заявление о предоставлении государственной услуги и прилагаемые к нему документы, отвечающие установленным требованиям, в день предъявления их в Министерство принимает и регистрирует должностное лицо, ответственное за прием и регистрацию документов;</w:t>
      </w:r>
    </w:p>
    <w:p w:rsidR="00304EBD" w:rsidRDefault="00304EBD">
      <w:pPr>
        <w:pStyle w:val="ConsPlusNormal"/>
        <w:spacing w:before="220"/>
        <w:ind w:firstLine="540"/>
        <w:jc w:val="both"/>
      </w:pPr>
      <w:r>
        <w:t>6.2. регистрация заявления о предоставлении государственной услуги осуществляется на электронном и бумажном носителях;</w:t>
      </w:r>
    </w:p>
    <w:p w:rsidR="00304EBD" w:rsidRDefault="00304EBD">
      <w:pPr>
        <w:pStyle w:val="ConsPlusNormal"/>
        <w:spacing w:before="220"/>
        <w:ind w:firstLine="540"/>
        <w:jc w:val="both"/>
      </w:pPr>
      <w:r>
        <w:t>6.3. при условии обращения заявителя в Министерство должностное лицо, ответственное за прием документов, проверяет представленные документы на полноту и правильность заполнения;</w:t>
      </w:r>
    </w:p>
    <w:p w:rsidR="00304EBD" w:rsidRDefault="00304EBD">
      <w:pPr>
        <w:pStyle w:val="ConsPlusNormal"/>
        <w:spacing w:before="220"/>
        <w:ind w:firstLine="540"/>
        <w:jc w:val="both"/>
      </w:pPr>
      <w:r>
        <w:t>6.4. в случае представления неполного пакета документов либо неправильного (неполного) их заполнения должностное лицо, ответственное за прием документов, направляет заявителю уведомление об устранении недостатков.</w:t>
      </w:r>
    </w:p>
    <w:p w:rsidR="00304EBD" w:rsidRDefault="00304EBD">
      <w:pPr>
        <w:pStyle w:val="ConsPlusNormal"/>
        <w:spacing w:before="220"/>
        <w:ind w:firstLine="540"/>
        <w:jc w:val="both"/>
      </w:pPr>
      <w:r>
        <w:t>Если в установленный для предоставления государственной услуги срок заявитель не устранил выявленные недостатки, ему отказывается в предоставлении государственной услуги.</w:t>
      </w:r>
    </w:p>
    <w:p w:rsidR="00304EBD" w:rsidRDefault="00304EBD">
      <w:pPr>
        <w:pStyle w:val="ConsPlusNormal"/>
        <w:spacing w:before="220"/>
        <w:ind w:firstLine="540"/>
        <w:jc w:val="both"/>
      </w:pPr>
      <w:r>
        <w:t>6.5. Максимальное время приема одного комплекта документов не может превышать 30 минут.</w:t>
      </w:r>
    </w:p>
    <w:p w:rsidR="00304EBD" w:rsidRDefault="00304EBD">
      <w:pPr>
        <w:pStyle w:val="ConsPlusNormal"/>
        <w:spacing w:before="220"/>
        <w:ind w:firstLine="540"/>
        <w:jc w:val="both"/>
      </w:pPr>
      <w:r>
        <w:t>7. Министерство обеспечивает в установленном порядке учет и хранение всех представленных заявителем документов путем формирования учетных дел:</w:t>
      </w:r>
    </w:p>
    <w:p w:rsidR="00304EBD" w:rsidRDefault="00304EBD">
      <w:pPr>
        <w:pStyle w:val="ConsPlusNormal"/>
        <w:spacing w:before="220"/>
        <w:ind w:firstLine="540"/>
        <w:jc w:val="both"/>
      </w:pPr>
      <w:r>
        <w:t>формирование учетных дел заключается в группировке документов, необходимых для предоставления государственной услуги;</w:t>
      </w:r>
    </w:p>
    <w:p w:rsidR="00304EBD" w:rsidRDefault="00304EBD">
      <w:pPr>
        <w:pStyle w:val="ConsPlusNormal"/>
        <w:spacing w:before="220"/>
        <w:ind w:firstLine="540"/>
        <w:jc w:val="both"/>
      </w:pPr>
      <w:r>
        <w:t>в случае поступления заявления и документов в форме электронного документа учетное дело формируется в электронном виде на персональном компьютере уполномоченного должностного лица и в распечатанном виде на бумажном носителе.</w:t>
      </w:r>
    </w:p>
    <w:p w:rsidR="00304EBD" w:rsidRDefault="00304EBD">
      <w:pPr>
        <w:pStyle w:val="ConsPlusNormal"/>
        <w:spacing w:before="220"/>
        <w:ind w:firstLine="540"/>
        <w:jc w:val="both"/>
      </w:pPr>
      <w:r>
        <w:t>8. Основанием для начала выполнения административной процедуры "Экспертиза документов" является регистрация заявления с приложенными к нему документами в журнале регистрации заявлений и решений, принятие заявления с приложенными к нему документами к дальнейшему производству.</w:t>
      </w:r>
    </w:p>
    <w:p w:rsidR="00304EBD" w:rsidRDefault="00304EBD">
      <w:pPr>
        <w:pStyle w:val="ConsPlusNormal"/>
        <w:spacing w:before="220"/>
        <w:ind w:firstLine="540"/>
        <w:jc w:val="both"/>
      </w:pPr>
      <w:r>
        <w:t>По результатам проведения экспертизы документов, представленных заявителем, государственный инженер-инспектор гостехнадзора Министерства (далее - инспектор) принимает одно из следующих решений:</w:t>
      </w:r>
    </w:p>
    <w:p w:rsidR="00304EBD" w:rsidRDefault="00304EBD">
      <w:pPr>
        <w:pStyle w:val="ConsPlusNormal"/>
        <w:spacing w:before="220"/>
        <w:ind w:firstLine="540"/>
        <w:jc w:val="both"/>
      </w:pPr>
      <w:r>
        <w:t>проведение технического осмотра самоходной машины;</w:t>
      </w:r>
    </w:p>
    <w:p w:rsidR="00304EBD" w:rsidRDefault="00304EBD">
      <w:pPr>
        <w:pStyle w:val="ConsPlusNormal"/>
        <w:spacing w:before="220"/>
        <w:ind w:firstLine="540"/>
        <w:jc w:val="both"/>
      </w:pPr>
      <w:r>
        <w:t>отказ в проведении технического осмотра тракторов, самоходных дорожно-строительных машин и других видов техники (составление акта технического осмотра машины).</w:t>
      </w:r>
    </w:p>
    <w:p w:rsidR="00304EBD" w:rsidRDefault="00304EBD">
      <w:pPr>
        <w:pStyle w:val="ConsPlusNormal"/>
        <w:spacing w:before="220"/>
        <w:ind w:firstLine="540"/>
        <w:jc w:val="both"/>
      </w:pPr>
      <w:r>
        <w:t>9. Государственный технический осмотр проводится по месту дислокации регистрируемой техники, при этом инспектор назначает дату и время осмотра.</w:t>
      </w:r>
    </w:p>
    <w:p w:rsidR="00304EBD" w:rsidRDefault="00304EBD">
      <w:pPr>
        <w:pStyle w:val="ConsPlusNormal"/>
        <w:spacing w:before="220"/>
        <w:ind w:firstLine="540"/>
        <w:jc w:val="both"/>
      </w:pPr>
      <w:r>
        <w:t xml:space="preserve">Владельцы машин о сроках, месте и порядке представления машин на технический осмотр </w:t>
      </w:r>
      <w:r>
        <w:lastRenderedPageBreak/>
        <w:t>информируются через средства массовой информации. В дополнение владельцы машин могут оповещаться о сроках, месте и порядке проведения технического осмотра с помощью почтовых и других средств связи.</w:t>
      </w:r>
    </w:p>
    <w:p w:rsidR="00304EBD" w:rsidRDefault="00304EBD">
      <w:pPr>
        <w:pStyle w:val="ConsPlusNormal"/>
        <w:spacing w:before="220"/>
        <w:ind w:firstLine="540"/>
        <w:jc w:val="both"/>
      </w:pPr>
      <w:r>
        <w:t>Максимальный срок выполнения технического осмотра на одну машину с выездом к месту дислокации техники - 1 час 30 минут.</w:t>
      </w:r>
    </w:p>
    <w:p w:rsidR="00304EBD" w:rsidRDefault="00304EBD">
      <w:pPr>
        <w:pStyle w:val="ConsPlusNormal"/>
        <w:spacing w:before="220"/>
        <w:ind w:firstLine="540"/>
        <w:jc w:val="both"/>
      </w:pPr>
      <w:r>
        <w:t>9.1. Технический осмотр самоходной машины государственным инженером-инспектором гостехнадзора начинается с проверки соответствия марки, государственного регистрационного знака, номерных агрегатов, записанных в регистрационном документе (свидетельстве о регистрации), контрольно-техническом талоне, паспорте самоходной машины, техническом паспорте машины, находящейся в личной собственности граждан.</w:t>
      </w:r>
    </w:p>
    <w:p w:rsidR="00304EBD" w:rsidRDefault="00304EBD">
      <w:pPr>
        <w:pStyle w:val="ConsPlusNormal"/>
        <w:spacing w:before="220"/>
        <w:ind w:firstLine="540"/>
        <w:jc w:val="both"/>
      </w:pPr>
      <w:r>
        <w:t>9.2. Государственный инженер-инспектор гостехнадзора проверяет техническое состояние самоходных машин на соответствие требованиям безопасности для жизни, здоровья людей и имущества, охраны окружающей среды, установленным действующими в Российской Федерации стандартами, сертификатами, инструкциями по эксплуатации заводов-изготовителей и другой нормативной документацией, а также на соответствие требованиям Правил дорожного движения и регистрационных документов.</w:t>
      </w:r>
    </w:p>
    <w:p w:rsidR="00304EBD" w:rsidRDefault="00304EBD">
      <w:pPr>
        <w:pStyle w:val="ConsPlusNormal"/>
        <w:spacing w:before="220"/>
        <w:ind w:firstLine="540"/>
        <w:jc w:val="both"/>
      </w:pPr>
      <w:r>
        <w:t>Государственный инженер-инспектор гостехнадзора при проведении технического осмотра проверяет самоходную машину на наличие неисправностей, при которых запрещается эксплуатация самоходных машин (</w:t>
      </w:r>
      <w:hyperlink w:anchor="P402" w:history="1">
        <w:r>
          <w:rPr>
            <w:color w:val="0000FF"/>
          </w:rPr>
          <w:t>приложения N 4</w:t>
        </w:r>
      </w:hyperlink>
      <w:r>
        <w:t xml:space="preserve"> и </w:t>
      </w:r>
      <w:hyperlink w:anchor="P439" w:history="1">
        <w:r>
          <w:rPr>
            <w:color w:val="0000FF"/>
          </w:rPr>
          <w:t>N 5</w:t>
        </w:r>
      </w:hyperlink>
      <w:r>
        <w:t xml:space="preserve"> к настоящему Административному регламенту).</w:t>
      </w:r>
    </w:p>
    <w:p w:rsidR="00304EBD" w:rsidRDefault="00304EBD">
      <w:pPr>
        <w:pStyle w:val="ConsPlusNormal"/>
        <w:spacing w:before="220"/>
        <w:ind w:firstLine="540"/>
        <w:jc w:val="both"/>
      </w:pPr>
      <w:r>
        <w:t>Техническое состояние прицепов государственный инженер-инспектор гостехнадзора проверяет как в составе тракторного поезда, так и в расцепленном состоянии (для контроля исправности тягово-сцепного устройства и блокировки тормозов).</w:t>
      </w:r>
    </w:p>
    <w:p w:rsidR="00304EBD" w:rsidRDefault="00304EBD">
      <w:pPr>
        <w:pStyle w:val="ConsPlusNormal"/>
        <w:spacing w:before="220"/>
        <w:ind w:firstLine="540"/>
        <w:jc w:val="both"/>
      </w:pPr>
      <w:bookmarkStart w:id="1" w:name="P160"/>
      <w:bookmarkEnd w:id="1"/>
      <w:r>
        <w:t xml:space="preserve">9.3. В случае выявления несоответствия машины какому-либо из требований безопасности, установленных нормативной документацией, указанной в </w:t>
      </w:r>
      <w:hyperlink w:anchor="P402" w:history="1">
        <w:r>
          <w:rPr>
            <w:color w:val="0000FF"/>
          </w:rPr>
          <w:t>приложении N 4</w:t>
        </w:r>
      </w:hyperlink>
      <w:r>
        <w:t xml:space="preserve">, или имеющей неисправности в соответствии с требованиями (включая параметры), предъявляемыми при проведении технического осмотра к машинам отдельных видов, указанными в </w:t>
      </w:r>
      <w:hyperlink w:anchor="P439" w:history="1">
        <w:r>
          <w:rPr>
            <w:color w:val="0000FF"/>
          </w:rPr>
          <w:t>приложении N 5</w:t>
        </w:r>
      </w:hyperlink>
      <w:r>
        <w:t xml:space="preserve"> к настоящему Административному регламенту, в акте технического осмотра указываются параметры машины, в отношении которых установлено такое несоответствие.</w:t>
      </w:r>
    </w:p>
    <w:p w:rsidR="00304EBD" w:rsidRDefault="00304EBD">
      <w:pPr>
        <w:pStyle w:val="ConsPlusNormal"/>
        <w:spacing w:before="220"/>
        <w:ind w:firstLine="540"/>
        <w:jc w:val="both"/>
      </w:pPr>
      <w:r>
        <w:t>Акт технического осмотра заверяется подписью государственного инженера-инспектора гостехнадзора и печатью гостехнадзора. Самоходная машина считается не прошедшей государственный технический осмотр.</w:t>
      </w:r>
    </w:p>
    <w:p w:rsidR="00304EBD" w:rsidRDefault="00304EBD">
      <w:pPr>
        <w:pStyle w:val="ConsPlusNormal"/>
        <w:spacing w:before="220"/>
        <w:ind w:firstLine="540"/>
        <w:jc w:val="both"/>
      </w:pPr>
      <w:r>
        <w:t>Машина, в отношении которой оформлен акт технического осмотра, подлежит повторному техническому осмотру.</w:t>
      </w:r>
    </w:p>
    <w:p w:rsidR="00304EBD" w:rsidRDefault="00304EBD">
      <w:pPr>
        <w:pStyle w:val="ConsPlusNormal"/>
        <w:spacing w:before="220"/>
        <w:ind w:firstLine="540"/>
        <w:jc w:val="both"/>
      </w:pPr>
      <w:r>
        <w:t>При представлении машины для прохождения повторного технического осмотра в течение 20 дней со дня оформления акта технического осмотра, содержащего сведения о несоответствии машины какому-либо из требований безопасности, проверка технического состояния машины проводится только в отношении указанных в этом акте параметров машины, по которым установлено такое несоответствие.</w:t>
      </w:r>
    </w:p>
    <w:p w:rsidR="00304EBD" w:rsidRDefault="00304EBD">
      <w:pPr>
        <w:pStyle w:val="ConsPlusNormal"/>
        <w:spacing w:before="220"/>
        <w:ind w:firstLine="540"/>
        <w:jc w:val="both"/>
      </w:pPr>
      <w:r>
        <w:t xml:space="preserve">9.4. Руководителям юридических лиц в случаях, установленных </w:t>
      </w:r>
      <w:hyperlink w:anchor="P160" w:history="1">
        <w:r>
          <w:rPr>
            <w:color w:val="0000FF"/>
          </w:rPr>
          <w:t>пунктом 9.3 раздела III</w:t>
        </w:r>
      </w:hyperlink>
      <w:r>
        <w:t xml:space="preserve"> настоящего Административного регламента, на самоходные машины, не прошедшие технический осмотр, выдаются обязательные </w:t>
      </w:r>
      <w:hyperlink w:anchor="P820" w:history="1">
        <w:r>
          <w:rPr>
            <w:color w:val="0000FF"/>
          </w:rPr>
          <w:t>предписания</w:t>
        </w:r>
      </w:hyperlink>
      <w:r>
        <w:t xml:space="preserve"> (приложение N 10 к настоящему Административному регламенту) об устранении нарушений правил технической эксплуатации и параметров технического состояния машин с указанием причин и сроков устранения обнаруженных недостатков.</w:t>
      </w:r>
    </w:p>
    <w:p w:rsidR="00304EBD" w:rsidRDefault="00304EBD">
      <w:pPr>
        <w:pStyle w:val="ConsPlusNormal"/>
        <w:spacing w:before="220"/>
        <w:ind w:firstLine="540"/>
        <w:jc w:val="both"/>
      </w:pPr>
      <w:r>
        <w:lastRenderedPageBreak/>
        <w:t>9.5. Срок проведения данной административной процедуры не может превышать семи рабочих дней с момента регистрации заявления заявителя с приложенными к нему документами в журнале регистрации заявлений и решений.</w:t>
      </w:r>
    </w:p>
    <w:p w:rsidR="00304EBD" w:rsidRDefault="00304EBD">
      <w:pPr>
        <w:pStyle w:val="ConsPlusNormal"/>
        <w:spacing w:before="220"/>
        <w:ind w:firstLine="540"/>
        <w:jc w:val="both"/>
      </w:pPr>
      <w:r>
        <w:t>10. Основанием для начала выполнения административной процедуры "Оформление свидетельства о прохождении технического осмотра" является соответствие машины требованиям безопасности, определенным по результатам проведения технического осмотра.</w:t>
      </w:r>
    </w:p>
    <w:p w:rsidR="00304EBD" w:rsidRDefault="00304EBD">
      <w:pPr>
        <w:pStyle w:val="ConsPlusNormal"/>
        <w:spacing w:before="220"/>
        <w:ind w:firstLine="540"/>
        <w:jc w:val="both"/>
      </w:pPr>
      <w:r>
        <w:t>10.1. Свидетельство о прохождении технического осмотра оформляется государственным инженером-инспектором гостехнадзора в течение одного рабочего дня с момента осмотра самоходной машины, заверяется подписью государственного инженера-инспектора гостехнадзора и печатью гостехнадзора.</w:t>
      </w:r>
    </w:p>
    <w:p w:rsidR="00304EBD" w:rsidRDefault="00304EBD">
      <w:pPr>
        <w:pStyle w:val="ConsPlusNormal"/>
        <w:spacing w:before="220"/>
        <w:ind w:firstLine="540"/>
        <w:jc w:val="both"/>
      </w:pPr>
      <w:r>
        <w:t>10.2. Государственный инженер-инспектор гостехнадзора при выдаче свидетельства о прохождении технического осмотра:</w:t>
      </w:r>
    </w:p>
    <w:p w:rsidR="00304EBD" w:rsidRDefault="00304EBD">
      <w:pPr>
        <w:pStyle w:val="ConsPlusNormal"/>
        <w:spacing w:before="220"/>
        <w:ind w:firstLine="540"/>
        <w:jc w:val="both"/>
      </w:pPr>
      <w:r>
        <w:t>устанавливает личность заявителя;</w:t>
      </w:r>
    </w:p>
    <w:p w:rsidR="00304EBD" w:rsidRDefault="00304EBD">
      <w:pPr>
        <w:pStyle w:val="ConsPlusNormal"/>
        <w:spacing w:before="220"/>
        <w:ind w:firstLine="540"/>
        <w:jc w:val="both"/>
      </w:pPr>
      <w:r>
        <w:t>проверяет правомочность заявителя, в том числе полномочия представителя правообладателя;</w:t>
      </w:r>
    </w:p>
    <w:p w:rsidR="00304EBD" w:rsidRDefault="00304EBD">
      <w:pPr>
        <w:pStyle w:val="ConsPlusNormal"/>
        <w:spacing w:before="220"/>
        <w:ind w:firstLine="540"/>
        <w:jc w:val="both"/>
      </w:pPr>
      <w:r>
        <w:t>знакомит заявителя с перечнем выдаваемых документов.</w:t>
      </w:r>
    </w:p>
    <w:p w:rsidR="00304EBD" w:rsidRDefault="00304EBD">
      <w:pPr>
        <w:pStyle w:val="ConsPlusNormal"/>
        <w:spacing w:before="220"/>
        <w:ind w:firstLine="540"/>
        <w:jc w:val="both"/>
      </w:pPr>
      <w:r>
        <w:t xml:space="preserve">10.3. Сведения о выданном свидетельстве о прохождении технического осмотра вносятся в </w:t>
      </w:r>
      <w:hyperlink w:anchor="P897" w:history="1">
        <w:r>
          <w:rPr>
            <w:color w:val="0000FF"/>
          </w:rPr>
          <w:t>реестр</w:t>
        </w:r>
      </w:hyperlink>
      <w:r>
        <w:t xml:space="preserve"> выданных свидетельств о прохождении технического осмотра (приложение N 11 к настоящему Административному регламенту).</w:t>
      </w:r>
    </w:p>
    <w:p w:rsidR="00304EBD" w:rsidRDefault="00304EBD">
      <w:pPr>
        <w:pStyle w:val="ConsPlusNormal"/>
        <w:spacing w:before="220"/>
        <w:ind w:firstLine="540"/>
        <w:jc w:val="both"/>
      </w:pPr>
      <w:r>
        <w:t>10.4. Результатом выполнения данной административной процедуры является выдача заявителю свидетельства о прохождении технического осмотра.</w:t>
      </w:r>
    </w:p>
    <w:p w:rsidR="00304EBD" w:rsidRDefault="00304EBD">
      <w:pPr>
        <w:pStyle w:val="ConsPlusNormal"/>
        <w:jc w:val="both"/>
      </w:pPr>
    </w:p>
    <w:p w:rsidR="00304EBD" w:rsidRDefault="00304EBD">
      <w:pPr>
        <w:pStyle w:val="ConsPlusNormal"/>
        <w:jc w:val="center"/>
        <w:outlineLvl w:val="1"/>
      </w:pPr>
      <w:r>
        <w:t>IV. Формы контроля за исполнением</w:t>
      </w:r>
    </w:p>
    <w:p w:rsidR="00304EBD" w:rsidRDefault="00304EBD">
      <w:pPr>
        <w:pStyle w:val="ConsPlusNormal"/>
        <w:jc w:val="center"/>
      </w:pPr>
      <w:r>
        <w:t>Административного регламента</w:t>
      </w:r>
    </w:p>
    <w:p w:rsidR="00304EBD" w:rsidRDefault="00304EBD">
      <w:pPr>
        <w:pStyle w:val="ConsPlusNormal"/>
        <w:jc w:val="both"/>
      </w:pPr>
    </w:p>
    <w:p w:rsidR="00304EBD" w:rsidRDefault="00304EBD">
      <w:pPr>
        <w:pStyle w:val="ConsPlusNormal"/>
        <w:ind w:firstLine="540"/>
        <w:jc w:val="both"/>
      </w:pPr>
      <w:r>
        <w:t>1. Текущий контроль за выполнением настоящего Административного регламента осуществляется главным государственным инженером-инспектором государственного технического надзора.</w:t>
      </w:r>
    </w:p>
    <w:p w:rsidR="00304EBD" w:rsidRDefault="00304EBD">
      <w:pPr>
        <w:pStyle w:val="ConsPlusNormal"/>
        <w:spacing w:before="220"/>
        <w:ind w:firstLine="540"/>
        <w:jc w:val="both"/>
      </w:pPr>
      <w:r>
        <w:t>2. Текущий контроль осуществляется путем проведения проверок соблюдения и исполнения сотрудниками Министерства положений настоящего Административного регламента, иных нормативных правовых актов Российской Федерации и Кабардино-Балкарской Республики.</w:t>
      </w:r>
    </w:p>
    <w:p w:rsidR="00304EBD" w:rsidRDefault="00304EBD">
      <w:pPr>
        <w:pStyle w:val="ConsPlusNormal"/>
        <w:spacing w:before="220"/>
        <w:ind w:firstLine="540"/>
        <w:jc w:val="both"/>
      </w:pPr>
      <w:r>
        <w:t>3. Периодичность осуществления текущего контроля определяется главным государственным инженером-инспектором государственного технического надзора.</w:t>
      </w:r>
    </w:p>
    <w:p w:rsidR="00304EBD" w:rsidRDefault="00304EBD">
      <w:pPr>
        <w:pStyle w:val="ConsPlusNormal"/>
        <w:spacing w:before="220"/>
        <w:ind w:firstLine="540"/>
        <w:jc w:val="both"/>
      </w:pPr>
      <w: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04EBD" w:rsidRDefault="00304EBD">
      <w:pPr>
        <w:pStyle w:val="ConsPlusNormal"/>
        <w:spacing w:before="220"/>
        <w:ind w:firstLine="540"/>
        <w:jc w:val="both"/>
      </w:pPr>
      <w:r>
        <w:t>5. Проверки могут быть плановыми (осуществляться на основании ежегодных планов работы Министерства) и внеплановыми. Проверка также может проводиться по конкретному обращению заявителя. Ответ направляется заявителю в течение 15 (пятнадцать) календарных дней после регистрации заявления.</w:t>
      </w:r>
    </w:p>
    <w:p w:rsidR="00304EBD" w:rsidRDefault="00304EBD">
      <w:pPr>
        <w:pStyle w:val="ConsPlusNormal"/>
        <w:spacing w:before="220"/>
        <w:ind w:firstLine="540"/>
        <w:jc w:val="both"/>
      </w:pPr>
      <w:r>
        <w:t>6.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304EBD" w:rsidRDefault="00304EBD">
      <w:pPr>
        <w:pStyle w:val="ConsPlusNormal"/>
        <w:spacing w:before="220"/>
        <w:ind w:firstLine="540"/>
        <w:jc w:val="both"/>
      </w:pPr>
      <w:r>
        <w:lastRenderedPageBreak/>
        <w:t>7. Контроль за рассмотрением своих заявлений (запросов) могут осуществлять заявители на основании полученной в Министерстве информации.</w:t>
      </w:r>
    </w:p>
    <w:p w:rsidR="00304EBD" w:rsidRDefault="00304EBD">
      <w:pPr>
        <w:pStyle w:val="ConsPlusNormal"/>
        <w:spacing w:before="220"/>
        <w:ind w:firstLine="540"/>
        <w:jc w:val="both"/>
      </w:pPr>
      <w: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предоставления государственных услуг.</w:t>
      </w:r>
    </w:p>
    <w:p w:rsidR="00304EBD" w:rsidRDefault="00304EBD">
      <w:pPr>
        <w:pStyle w:val="ConsPlusNormal"/>
        <w:jc w:val="both"/>
      </w:pPr>
    </w:p>
    <w:p w:rsidR="00304EBD" w:rsidRDefault="00304EBD">
      <w:pPr>
        <w:pStyle w:val="ConsPlusNormal"/>
        <w:jc w:val="center"/>
        <w:outlineLvl w:val="1"/>
      </w:pPr>
      <w:r>
        <w:t>V. Досудебный (внесудебный) порядок обжалования решений</w:t>
      </w:r>
    </w:p>
    <w:p w:rsidR="00304EBD" w:rsidRDefault="00304EBD">
      <w:pPr>
        <w:pStyle w:val="ConsPlusNormal"/>
        <w:jc w:val="center"/>
      </w:pPr>
      <w:r>
        <w:t>и действий (бездействия) органа, предоставляющего</w:t>
      </w:r>
    </w:p>
    <w:p w:rsidR="00304EBD" w:rsidRDefault="00304EBD">
      <w:pPr>
        <w:pStyle w:val="ConsPlusNormal"/>
        <w:jc w:val="center"/>
      </w:pPr>
      <w:r>
        <w:t>государственную услугу, а также должностных лиц,</w:t>
      </w:r>
    </w:p>
    <w:p w:rsidR="00304EBD" w:rsidRDefault="00304EBD">
      <w:pPr>
        <w:pStyle w:val="ConsPlusNormal"/>
        <w:jc w:val="center"/>
      </w:pPr>
      <w:r>
        <w:t>государственных служащих</w:t>
      </w:r>
    </w:p>
    <w:p w:rsidR="00304EBD" w:rsidRDefault="00304E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BD">
        <w:trPr>
          <w:jc w:val="center"/>
        </w:trPr>
        <w:tc>
          <w:tcPr>
            <w:tcW w:w="9294" w:type="dxa"/>
            <w:tcBorders>
              <w:top w:val="nil"/>
              <w:left w:val="single" w:sz="24" w:space="0" w:color="CED3F1"/>
              <w:bottom w:val="nil"/>
              <w:right w:val="single" w:sz="24" w:space="0" w:color="F4F3F8"/>
            </w:tcBorders>
            <w:shd w:val="clear" w:color="auto" w:fill="F4F3F8"/>
          </w:tcPr>
          <w:p w:rsidR="00304EBD" w:rsidRDefault="00304EBD">
            <w:pPr>
              <w:pStyle w:val="ConsPlusNormal"/>
              <w:jc w:val="both"/>
            </w:pPr>
            <w:r>
              <w:rPr>
                <w:color w:val="392C69"/>
              </w:rPr>
              <w:t>КонсультантПлюс: примечание.</w:t>
            </w:r>
          </w:p>
          <w:p w:rsidR="00304EBD" w:rsidRDefault="00304EBD">
            <w:pPr>
              <w:pStyle w:val="ConsPlusNormal"/>
              <w:jc w:val="both"/>
            </w:pPr>
            <w:r>
              <w:rPr>
                <w:color w:val="392C69"/>
              </w:rPr>
              <w:t>В официальном тексте документа, видимо, допущена опечатка: возможно, в нижеследующем разделе вместо слов "исполнения государственной функции" следует читать "предоставления государственной услуги".</w:t>
            </w:r>
          </w:p>
        </w:tc>
      </w:tr>
    </w:tbl>
    <w:p w:rsidR="00304EBD" w:rsidRDefault="00304EBD">
      <w:pPr>
        <w:pStyle w:val="ConsPlusNormal"/>
        <w:spacing w:before="280"/>
        <w:ind w:firstLine="540"/>
        <w:jc w:val="both"/>
      </w:pPr>
      <w:r>
        <w:t>1. Информация для заявителя о праве на обжалование действий и (или) бездействия должностных лиц Министерства и решений, принятых (осуществляемых) в ходе исполнения государственной функции, предоставляется Министерством:</w:t>
      </w:r>
    </w:p>
    <w:p w:rsidR="00304EBD" w:rsidRDefault="00304EBD">
      <w:pPr>
        <w:pStyle w:val="ConsPlusNormal"/>
        <w:spacing w:before="220"/>
        <w:ind w:firstLine="540"/>
        <w:jc w:val="both"/>
      </w:pPr>
      <w:r>
        <w:t>- при устном и письменном обращении;</w:t>
      </w:r>
    </w:p>
    <w:p w:rsidR="00304EBD" w:rsidRDefault="00304EBD">
      <w:pPr>
        <w:pStyle w:val="ConsPlusNormal"/>
        <w:spacing w:before="220"/>
        <w:ind w:firstLine="540"/>
        <w:jc w:val="both"/>
      </w:pPr>
      <w:r>
        <w:t>- непосредственно в помещении Министерства при личном консультировании;</w:t>
      </w:r>
    </w:p>
    <w:p w:rsidR="00304EBD" w:rsidRDefault="00304EBD">
      <w:pPr>
        <w:pStyle w:val="ConsPlusNormal"/>
        <w:spacing w:before="220"/>
        <w:ind w:firstLine="540"/>
        <w:jc w:val="both"/>
      </w:pPr>
      <w:r>
        <w:t>- на информационных стендах;</w:t>
      </w:r>
    </w:p>
    <w:p w:rsidR="00304EBD" w:rsidRDefault="00304EBD">
      <w:pPr>
        <w:pStyle w:val="ConsPlusNormal"/>
        <w:spacing w:before="220"/>
        <w:ind w:firstLine="540"/>
        <w:jc w:val="both"/>
      </w:pPr>
      <w:r>
        <w:t>- с использованием средств телефонной связи;</w:t>
      </w:r>
    </w:p>
    <w:p w:rsidR="00304EBD" w:rsidRDefault="00304EBD">
      <w:pPr>
        <w:pStyle w:val="ConsPlusNormal"/>
        <w:spacing w:before="220"/>
        <w:ind w:firstLine="540"/>
        <w:jc w:val="both"/>
      </w:pPr>
      <w:r>
        <w:t>- с использованием сети "Интернет".</w:t>
      </w:r>
    </w:p>
    <w:p w:rsidR="00304EBD" w:rsidRDefault="00304EBD">
      <w:pPr>
        <w:pStyle w:val="ConsPlusNormal"/>
        <w:spacing w:before="220"/>
        <w:ind w:firstLine="540"/>
        <w:jc w:val="both"/>
      </w:pPr>
      <w:r>
        <w:t>2. Предметом досудебного (внесудебного) обжалования являются действия или бездействие должностных лиц Министерства и решения, принятые (осуществляемые) в ходе исполнения государственной функции.</w:t>
      </w:r>
    </w:p>
    <w:p w:rsidR="00304EBD" w:rsidRDefault="00304EBD">
      <w:pPr>
        <w:pStyle w:val="ConsPlusNormal"/>
        <w:spacing w:before="220"/>
        <w:ind w:firstLine="540"/>
        <w:jc w:val="both"/>
      </w:pPr>
      <w:r>
        <w:t>3.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04EBD" w:rsidRDefault="00304EBD">
      <w:pPr>
        <w:pStyle w:val="ConsPlusNormal"/>
        <w:spacing w:before="220"/>
        <w:ind w:firstLine="540"/>
        <w:jc w:val="both"/>
      </w:pPr>
      <w:r>
        <w:t>3.1.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04EBD" w:rsidRDefault="00304EBD">
      <w:pPr>
        <w:pStyle w:val="ConsPlusNormal"/>
        <w:spacing w:before="220"/>
        <w:ind w:firstLine="540"/>
        <w:jc w:val="both"/>
      </w:pPr>
      <w:r>
        <w:t>3.2. Должностное лицо Министерства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04EBD" w:rsidRDefault="00304EBD">
      <w:pPr>
        <w:pStyle w:val="ConsPlusNormal"/>
        <w:spacing w:before="220"/>
        <w:ind w:firstLine="540"/>
        <w:jc w:val="both"/>
      </w:pPr>
      <w:r>
        <w:t xml:space="preserve">3.3.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w:t>
      </w:r>
      <w:r>
        <w:lastRenderedPageBreak/>
        <w:t>прочтению.</w:t>
      </w:r>
    </w:p>
    <w:p w:rsidR="00304EBD" w:rsidRDefault="00304EBD">
      <w:pPr>
        <w:pStyle w:val="ConsPlusNormal"/>
        <w:spacing w:before="220"/>
        <w:ind w:firstLine="540"/>
        <w:jc w:val="both"/>
      </w:pPr>
      <w:r>
        <w:t>3.4.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сельского хозяйства КБР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Министерство. О данном решении уведомляется гражданин, направивший обращение.</w:t>
      </w:r>
    </w:p>
    <w:p w:rsidR="00304EBD" w:rsidRDefault="00304EBD">
      <w:pPr>
        <w:pStyle w:val="ConsPlusNormal"/>
        <w:spacing w:before="220"/>
        <w:ind w:firstLine="540"/>
        <w:jc w:val="both"/>
      </w:pPr>
      <w:r>
        <w:t>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04EBD" w:rsidRDefault="00304EBD">
      <w:pPr>
        <w:pStyle w:val="ConsPlusNormal"/>
        <w:spacing w:before="220"/>
        <w:ind w:firstLine="540"/>
        <w:jc w:val="both"/>
      </w:pPr>
      <w:r>
        <w:t>3.6.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04EBD" w:rsidRDefault="00304EBD">
      <w:pPr>
        <w:pStyle w:val="ConsPlusNormal"/>
        <w:spacing w:before="220"/>
        <w:ind w:firstLine="540"/>
        <w:jc w:val="both"/>
      </w:pPr>
      <w:r>
        <w:t>4. Основанием для начала процедуры досудебного (внесудебного) обжалования является несогласие заявителя с действиями (бездействием) должностных лиц Министерства и решениями, принятыми (осуществляемыми) в ходе исполнения государственной функции, представленное в Министерство в письменной форме.</w:t>
      </w:r>
    </w:p>
    <w:p w:rsidR="00304EBD" w:rsidRDefault="00304EBD">
      <w:pPr>
        <w:pStyle w:val="ConsPlusNormal"/>
        <w:spacing w:before="220"/>
        <w:ind w:firstLine="540"/>
        <w:jc w:val="both"/>
      </w:pPr>
      <w:r>
        <w:t>4.1. Заявитель в своей жалобе в обязательном порядке указывает адресата: Министерство или фамилию, имя, отчество соответствующего должностного лица, или должность соответствующего лица, а также свои фамилию, имя, отчество (последнее - при наличии), почтовый адрес, по которому должен быть направлен ответ, уведомление о переадресации обращения, излагает суть жалобы, ставит личную подпись и дату.</w:t>
      </w:r>
    </w:p>
    <w:p w:rsidR="00304EBD" w:rsidRDefault="00304EBD">
      <w:pPr>
        <w:pStyle w:val="ConsPlusNormal"/>
        <w:spacing w:before="220"/>
        <w:ind w:firstLine="540"/>
        <w:jc w:val="both"/>
      </w:pPr>
      <w:r>
        <w:t>4.2. В случае необходимости в подтверждение своих доводов заявитель прилагает к письменному обращению документы и материалы либо их копии.</w:t>
      </w:r>
    </w:p>
    <w:p w:rsidR="00304EBD" w:rsidRDefault="00304EBD">
      <w:pPr>
        <w:pStyle w:val="ConsPlusNormal"/>
        <w:spacing w:before="220"/>
        <w:ind w:firstLine="540"/>
        <w:jc w:val="both"/>
      </w:pPr>
      <w:r>
        <w:t>4.3. По результатам рассмотрения письменного обращения на действия (бездействие) и решения, осуществляемые (принимаемые) в ходе исполнения государственной функции, заместитель министра, министр:</w:t>
      </w:r>
    </w:p>
    <w:p w:rsidR="00304EBD" w:rsidRDefault="00304EBD">
      <w:pPr>
        <w:pStyle w:val="ConsPlusNormal"/>
        <w:spacing w:before="220"/>
        <w:ind w:firstLine="540"/>
        <w:jc w:val="both"/>
      </w:pPr>
      <w:r>
        <w:t>- признает правомерными действия (бездействие) и решения в ходе исполнения государственной функции;</w:t>
      </w:r>
    </w:p>
    <w:p w:rsidR="00304EBD" w:rsidRDefault="00304EBD">
      <w:pPr>
        <w:pStyle w:val="ConsPlusNormal"/>
        <w:spacing w:before="220"/>
        <w:ind w:firstLine="540"/>
        <w:jc w:val="both"/>
      </w:pPr>
      <w: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304EBD" w:rsidRDefault="00304EBD">
      <w:pPr>
        <w:pStyle w:val="ConsPlusNormal"/>
        <w:spacing w:before="220"/>
        <w:ind w:firstLine="540"/>
        <w:jc w:val="both"/>
      </w:pPr>
      <w:r>
        <w:t>5. Заявитель вправе получать информацию о ходе рассмотрения письменного обращения. Заявитель вправе получать информацию и документы, необходимые для обоснования и рассмотрения жалобы.</w:t>
      </w:r>
    </w:p>
    <w:p w:rsidR="00304EBD" w:rsidRDefault="00304EBD">
      <w:pPr>
        <w:pStyle w:val="ConsPlusNormal"/>
        <w:spacing w:before="220"/>
        <w:ind w:firstLine="540"/>
        <w:jc w:val="both"/>
      </w:pPr>
      <w:r>
        <w:t>6. Заявитель вправе обжаловать действия или бездействие должностных лиц Министерства министру, заместителю министра.</w:t>
      </w:r>
    </w:p>
    <w:p w:rsidR="00304EBD" w:rsidRDefault="00304EBD">
      <w:pPr>
        <w:pStyle w:val="ConsPlusNormal"/>
        <w:spacing w:before="220"/>
        <w:ind w:firstLine="540"/>
        <w:jc w:val="both"/>
      </w:pPr>
      <w:r>
        <w:t>6.1. Заявитель вправе обжаловать действия или бездействие Министерства в Правительство Кабардино-Балкарской Республики.</w:t>
      </w:r>
    </w:p>
    <w:p w:rsidR="00304EBD" w:rsidRDefault="00304EBD">
      <w:pPr>
        <w:pStyle w:val="ConsPlusNormal"/>
        <w:spacing w:before="220"/>
        <w:ind w:firstLine="540"/>
        <w:jc w:val="both"/>
      </w:pPr>
      <w:r>
        <w:t xml:space="preserve">7. Срок рассмотрения жалобы составляет пятнадцать календарных дней со дня ее </w:t>
      </w:r>
      <w:r>
        <w:lastRenderedPageBreak/>
        <w:t>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4EBD" w:rsidRDefault="00304EBD">
      <w:pPr>
        <w:pStyle w:val="ConsPlusNormal"/>
        <w:spacing w:before="220"/>
        <w:ind w:firstLine="540"/>
        <w:jc w:val="both"/>
      </w:pPr>
      <w:r>
        <w:t>8. Результатом рассмотрения письменного обращения является полное или частичное удовлетворение жалобы либо отказ в ее удовлетворении с обоснованием причин.</w:t>
      </w:r>
    </w:p>
    <w:p w:rsidR="00304EBD" w:rsidRDefault="00304EBD">
      <w:pPr>
        <w:pStyle w:val="ConsPlusNormal"/>
        <w:spacing w:before="220"/>
        <w:ind w:firstLine="540"/>
        <w:jc w:val="both"/>
      </w:pPr>
      <w:r>
        <w:t>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right"/>
        <w:outlineLvl w:val="1"/>
      </w:pPr>
      <w:r>
        <w:t>Приложение N 1</w:t>
      </w:r>
    </w:p>
    <w:p w:rsidR="00304EBD" w:rsidRDefault="00304EBD">
      <w:pPr>
        <w:pStyle w:val="ConsPlusNormal"/>
        <w:jc w:val="right"/>
      </w:pPr>
      <w:r>
        <w:t>к Административному регламенту</w:t>
      </w:r>
    </w:p>
    <w:p w:rsidR="00304EBD" w:rsidRDefault="00304EBD">
      <w:pPr>
        <w:pStyle w:val="ConsPlusNormal"/>
        <w:jc w:val="both"/>
      </w:pPr>
    </w:p>
    <w:p w:rsidR="00304EBD" w:rsidRDefault="00304EBD">
      <w:pPr>
        <w:pStyle w:val="ConsPlusNormal"/>
        <w:jc w:val="center"/>
      </w:pPr>
      <w:bookmarkStart w:id="2" w:name="P228"/>
      <w:bookmarkEnd w:id="2"/>
      <w:r>
        <w:t>СПИСОК</w:t>
      </w:r>
    </w:p>
    <w:p w:rsidR="00304EBD" w:rsidRDefault="00304EBD">
      <w:pPr>
        <w:pStyle w:val="ConsPlusNormal"/>
        <w:jc w:val="center"/>
      </w:pPr>
      <w:r>
        <w:t>АДРЕСОВ, ТЕЛЕФОНОВ, ГРАФИКА РАБОТЫ УПРАВЛЕНИЯ</w:t>
      </w:r>
    </w:p>
    <w:p w:rsidR="00304EBD" w:rsidRDefault="00304EBD">
      <w:pPr>
        <w:pStyle w:val="ConsPlusNormal"/>
        <w:jc w:val="center"/>
      </w:pPr>
      <w:r>
        <w:t>ГОСТЕХНАДЗОРА МИНИСТЕРСТВА СЕЛЬСКОГО ХОЗЯЙСТВА</w:t>
      </w:r>
    </w:p>
    <w:p w:rsidR="00304EBD" w:rsidRDefault="00304EBD">
      <w:pPr>
        <w:pStyle w:val="ConsPlusNormal"/>
        <w:jc w:val="center"/>
      </w:pPr>
      <w:r>
        <w:t>В КАБАРДИНО-БАЛКАРСКОЙ РЕСПУБЛИКЕ</w:t>
      </w:r>
    </w:p>
    <w:p w:rsidR="00304EBD" w:rsidRDefault="00304EBD">
      <w:pPr>
        <w:pStyle w:val="ConsPlusNormal"/>
        <w:jc w:val="both"/>
      </w:pPr>
    </w:p>
    <w:p w:rsidR="00304EBD" w:rsidRDefault="00304EBD">
      <w:pPr>
        <w:sectPr w:rsidR="00304EBD" w:rsidSect="00197BD8">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0"/>
        <w:gridCol w:w="3049"/>
        <w:gridCol w:w="1928"/>
        <w:gridCol w:w="1984"/>
      </w:tblGrid>
      <w:tr w:rsidR="00304EBD">
        <w:tc>
          <w:tcPr>
            <w:tcW w:w="2660" w:type="dxa"/>
          </w:tcPr>
          <w:p w:rsidR="00304EBD" w:rsidRDefault="00304EBD">
            <w:pPr>
              <w:pStyle w:val="ConsPlusNormal"/>
              <w:jc w:val="center"/>
            </w:pPr>
            <w:r>
              <w:lastRenderedPageBreak/>
              <w:t>Наименование муниципального района или городского округа</w:t>
            </w:r>
          </w:p>
        </w:tc>
        <w:tc>
          <w:tcPr>
            <w:tcW w:w="3049" w:type="dxa"/>
          </w:tcPr>
          <w:p w:rsidR="00304EBD" w:rsidRDefault="00304EBD">
            <w:pPr>
              <w:pStyle w:val="ConsPlusNormal"/>
              <w:jc w:val="center"/>
            </w:pPr>
            <w:r>
              <w:t>Адрес</w:t>
            </w:r>
          </w:p>
        </w:tc>
        <w:tc>
          <w:tcPr>
            <w:tcW w:w="1928" w:type="dxa"/>
          </w:tcPr>
          <w:p w:rsidR="00304EBD" w:rsidRDefault="00304EBD">
            <w:pPr>
              <w:pStyle w:val="ConsPlusNormal"/>
              <w:jc w:val="center"/>
            </w:pPr>
            <w:r>
              <w:t>Телефон</w:t>
            </w:r>
          </w:p>
        </w:tc>
        <w:tc>
          <w:tcPr>
            <w:tcW w:w="1984" w:type="dxa"/>
          </w:tcPr>
          <w:p w:rsidR="00304EBD" w:rsidRDefault="00304EBD">
            <w:pPr>
              <w:pStyle w:val="ConsPlusNormal"/>
              <w:jc w:val="center"/>
            </w:pPr>
            <w:r>
              <w:t>Режим работы</w:t>
            </w:r>
          </w:p>
        </w:tc>
      </w:tr>
      <w:tr w:rsidR="00304EBD">
        <w:tc>
          <w:tcPr>
            <w:tcW w:w="2660" w:type="dxa"/>
          </w:tcPr>
          <w:p w:rsidR="00304EBD" w:rsidRDefault="00304EBD">
            <w:pPr>
              <w:pStyle w:val="ConsPlusNormal"/>
            </w:pPr>
            <w:r>
              <w:t>Баксанский муниципальный район, г.о. Баксан</w:t>
            </w:r>
          </w:p>
        </w:tc>
        <w:tc>
          <w:tcPr>
            <w:tcW w:w="3049" w:type="dxa"/>
          </w:tcPr>
          <w:p w:rsidR="00304EBD" w:rsidRDefault="00304EBD">
            <w:pPr>
              <w:pStyle w:val="ConsPlusNormal"/>
            </w:pPr>
            <w:r>
              <w:t>г.о. Баксан, пр. Ленина, 21</w:t>
            </w:r>
          </w:p>
        </w:tc>
        <w:tc>
          <w:tcPr>
            <w:tcW w:w="1928" w:type="dxa"/>
          </w:tcPr>
          <w:p w:rsidR="00304EBD" w:rsidRDefault="00304EBD">
            <w:pPr>
              <w:pStyle w:val="ConsPlusNormal"/>
              <w:jc w:val="center"/>
            </w:pPr>
            <w:r>
              <w:t>8(86634)4-27-38</w:t>
            </w:r>
          </w:p>
        </w:tc>
        <w:tc>
          <w:tcPr>
            <w:tcW w:w="1984" w:type="dxa"/>
          </w:tcPr>
          <w:p w:rsidR="00304EBD" w:rsidRDefault="00304EBD">
            <w:pPr>
              <w:pStyle w:val="ConsPlusNormal"/>
              <w:jc w:val="center"/>
            </w:pPr>
            <w:r>
              <w:t>с 9.00 до 17.00</w:t>
            </w:r>
          </w:p>
        </w:tc>
      </w:tr>
      <w:tr w:rsidR="00304EBD">
        <w:tc>
          <w:tcPr>
            <w:tcW w:w="2660" w:type="dxa"/>
          </w:tcPr>
          <w:p w:rsidR="00304EBD" w:rsidRDefault="00304EBD">
            <w:pPr>
              <w:pStyle w:val="ConsPlusNormal"/>
            </w:pPr>
            <w:r>
              <w:t>Зольский муниципальный район</w:t>
            </w:r>
          </w:p>
        </w:tc>
        <w:tc>
          <w:tcPr>
            <w:tcW w:w="3049" w:type="dxa"/>
          </w:tcPr>
          <w:p w:rsidR="00304EBD" w:rsidRDefault="00304EBD">
            <w:pPr>
              <w:pStyle w:val="ConsPlusNormal"/>
            </w:pPr>
            <w:r>
              <w:t>Зольский муниципальный район, г.п. Залукокоаже, ул. Комсомольская, 89</w:t>
            </w:r>
          </w:p>
        </w:tc>
        <w:tc>
          <w:tcPr>
            <w:tcW w:w="1928" w:type="dxa"/>
          </w:tcPr>
          <w:p w:rsidR="00304EBD" w:rsidRDefault="00304EBD">
            <w:pPr>
              <w:pStyle w:val="ConsPlusNormal"/>
              <w:jc w:val="center"/>
            </w:pPr>
            <w:r>
              <w:t>8(86637)4-13-94</w:t>
            </w:r>
          </w:p>
        </w:tc>
        <w:tc>
          <w:tcPr>
            <w:tcW w:w="1984" w:type="dxa"/>
          </w:tcPr>
          <w:p w:rsidR="00304EBD" w:rsidRDefault="00304EBD">
            <w:pPr>
              <w:pStyle w:val="ConsPlusNormal"/>
              <w:jc w:val="center"/>
            </w:pPr>
            <w:r>
              <w:t>с 9.00 до 17.00</w:t>
            </w:r>
          </w:p>
        </w:tc>
      </w:tr>
      <w:tr w:rsidR="00304EBD">
        <w:tc>
          <w:tcPr>
            <w:tcW w:w="2660" w:type="dxa"/>
          </w:tcPr>
          <w:p w:rsidR="00304EBD" w:rsidRDefault="00304EBD">
            <w:pPr>
              <w:pStyle w:val="ConsPlusNormal"/>
            </w:pPr>
            <w:r>
              <w:t>Лескенский муниципальный район,</w:t>
            </w:r>
          </w:p>
          <w:p w:rsidR="00304EBD" w:rsidRDefault="00304EBD">
            <w:pPr>
              <w:pStyle w:val="ConsPlusNormal"/>
            </w:pPr>
            <w:r>
              <w:t>Урванский муниципальный район</w:t>
            </w:r>
          </w:p>
        </w:tc>
        <w:tc>
          <w:tcPr>
            <w:tcW w:w="3049" w:type="dxa"/>
          </w:tcPr>
          <w:p w:rsidR="00304EBD" w:rsidRDefault="00304EBD">
            <w:pPr>
              <w:pStyle w:val="ConsPlusNormal"/>
            </w:pPr>
            <w:r>
              <w:t>Лескенский муниципальный район, с. Анзорей, ул. Шинахова</w:t>
            </w:r>
          </w:p>
        </w:tc>
        <w:tc>
          <w:tcPr>
            <w:tcW w:w="1928" w:type="dxa"/>
          </w:tcPr>
          <w:p w:rsidR="00304EBD" w:rsidRDefault="00304EBD">
            <w:pPr>
              <w:pStyle w:val="ConsPlusNormal"/>
              <w:jc w:val="center"/>
            </w:pPr>
            <w:r>
              <w:t>8(86635)9-55-12</w:t>
            </w:r>
          </w:p>
        </w:tc>
        <w:tc>
          <w:tcPr>
            <w:tcW w:w="1984" w:type="dxa"/>
          </w:tcPr>
          <w:p w:rsidR="00304EBD" w:rsidRDefault="00304EBD">
            <w:pPr>
              <w:pStyle w:val="ConsPlusNormal"/>
              <w:jc w:val="center"/>
            </w:pPr>
            <w:r>
              <w:t>с 9.00 до 17.00</w:t>
            </w:r>
          </w:p>
        </w:tc>
      </w:tr>
      <w:tr w:rsidR="00304EBD">
        <w:tc>
          <w:tcPr>
            <w:tcW w:w="2660" w:type="dxa"/>
          </w:tcPr>
          <w:p w:rsidR="00304EBD" w:rsidRDefault="00304EBD">
            <w:pPr>
              <w:pStyle w:val="ConsPlusNormal"/>
            </w:pPr>
            <w:r>
              <w:t>Прохладненский муниципальный район,</w:t>
            </w:r>
          </w:p>
          <w:p w:rsidR="00304EBD" w:rsidRDefault="00304EBD">
            <w:pPr>
              <w:pStyle w:val="ConsPlusNormal"/>
            </w:pPr>
            <w:r>
              <w:t>Майский муниципальный район,</w:t>
            </w:r>
          </w:p>
          <w:p w:rsidR="00304EBD" w:rsidRDefault="00304EBD">
            <w:pPr>
              <w:pStyle w:val="ConsPlusNormal"/>
            </w:pPr>
            <w:r>
              <w:t>г.о. Прохладный</w:t>
            </w:r>
          </w:p>
        </w:tc>
        <w:tc>
          <w:tcPr>
            <w:tcW w:w="3049" w:type="dxa"/>
          </w:tcPr>
          <w:p w:rsidR="00304EBD" w:rsidRDefault="00304EBD">
            <w:pPr>
              <w:pStyle w:val="ConsPlusNormal"/>
            </w:pPr>
            <w:r>
              <w:t>г.о. Прохладный, ул. Головко, 194</w:t>
            </w:r>
          </w:p>
        </w:tc>
        <w:tc>
          <w:tcPr>
            <w:tcW w:w="1928" w:type="dxa"/>
          </w:tcPr>
          <w:p w:rsidR="00304EBD" w:rsidRDefault="00304EBD">
            <w:pPr>
              <w:pStyle w:val="ConsPlusNormal"/>
              <w:jc w:val="center"/>
            </w:pPr>
            <w:r>
              <w:t>8(86631)7-15-02</w:t>
            </w:r>
          </w:p>
        </w:tc>
        <w:tc>
          <w:tcPr>
            <w:tcW w:w="1984" w:type="dxa"/>
          </w:tcPr>
          <w:p w:rsidR="00304EBD" w:rsidRDefault="00304EBD">
            <w:pPr>
              <w:pStyle w:val="ConsPlusNormal"/>
              <w:jc w:val="center"/>
            </w:pPr>
            <w:r>
              <w:t>с 9.00 до 17.00</w:t>
            </w:r>
          </w:p>
        </w:tc>
      </w:tr>
      <w:tr w:rsidR="00304EBD">
        <w:tc>
          <w:tcPr>
            <w:tcW w:w="2660" w:type="dxa"/>
          </w:tcPr>
          <w:p w:rsidR="00304EBD" w:rsidRDefault="00304EBD">
            <w:pPr>
              <w:pStyle w:val="ConsPlusNormal"/>
            </w:pPr>
            <w:r>
              <w:t>Терский муниципальный район</w:t>
            </w:r>
          </w:p>
        </w:tc>
        <w:tc>
          <w:tcPr>
            <w:tcW w:w="3049" w:type="dxa"/>
          </w:tcPr>
          <w:p w:rsidR="00304EBD" w:rsidRDefault="00304EBD">
            <w:pPr>
              <w:pStyle w:val="ConsPlusNormal"/>
            </w:pPr>
            <w:r>
              <w:t>Терский муниципальный район, г. Терек, ул. Ленина, 11-а</w:t>
            </w:r>
          </w:p>
        </w:tc>
        <w:tc>
          <w:tcPr>
            <w:tcW w:w="1928" w:type="dxa"/>
          </w:tcPr>
          <w:p w:rsidR="00304EBD" w:rsidRDefault="00304EBD">
            <w:pPr>
              <w:pStyle w:val="ConsPlusNormal"/>
              <w:jc w:val="center"/>
            </w:pPr>
            <w:r>
              <w:t>8(86632)4-14-75</w:t>
            </w:r>
          </w:p>
        </w:tc>
        <w:tc>
          <w:tcPr>
            <w:tcW w:w="1984" w:type="dxa"/>
          </w:tcPr>
          <w:p w:rsidR="00304EBD" w:rsidRDefault="00304EBD">
            <w:pPr>
              <w:pStyle w:val="ConsPlusNormal"/>
              <w:jc w:val="center"/>
            </w:pPr>
            <w:r>
              <w:t>с 9.00 до 17.00</w:t>
            </w:r>
          </w:p>
        </w:tc>
      </w:tr>
      <w:tr w:rsidR="00304EBD">
        <w:tc>
          <w:tcPr>
            <w:tcW w:w="2660" w:type="dxa"/>
          </w:tcPr>
          <w:p w:rsidR="00304EBD" w:rsidRDefault="00304EBD">
            <w:pPr>
              <w:pStyle w:val="ConsPlusNormal"/>
            </w:pPr>
            <w:r>
              <w:t>Черекский муниципальный район</w:t>
            </w:r>
          </w:p>
        </w:tc>
        <w:tc>
          <w:tcPr>
            <w:tcW w:w="3049" w:type="dxa"/>
          </w:tcPr>
          <w:p w:rsidR="00304EBD" w:rsidRDefault="00304EBD">
            <w:pPr>
              <w:pStyle w:val="ConsPlusNormal"/>
            </w:pPr>
            <w:r>
              <w:t>Черекский муниципальный район, г.п. Кашхатау, ул. Мечиева, 108</w:t>
            </w:r>
          </w:p>
        </w:tc>
        <w:tc>
          <w:tcPr>
            <w:tcW w:w="1928" w:type="dxa"/>
          </w:tcPr>
          <w:p w:rsidR="00304EBD" w:rsidRDefault="00304EBD">
            <w:pPr>
              <w:pStyle w:val="ConsPlusNormal"/>
              <w:jc w:val="center"/>
            </w:pPr>
            <w:r>
              <w:t>8(86636)4-11-77</w:t>
            </w:r>
          </w:p>
        </w:tc>
        <w:tc>
          <w:tcPr>
            <w:tcW w:w="1984" w:type="dxa"/>
          </w:tcPr>
          <w:p w:rsidR="00304EBD" w:rsidRDefault="00304EBD">
            <w:pPr>
              <w:pStyle w:val="ConsPlusNormal"/>
              <w:jc w:val="center"/>
            </w:pPr>
            <w:r>
              <w:t>с 9.00 до 17.00</w:t>
            </w:r>
          </w:p>
        </w:tc>
      </w:tr>
      <w:tr w:rsidR="00304EBD">
        <w:tc>
          <w:tcPr>
            <w:tcW w:w="2660" w:type="dxa"/>
          </w:tcPr>
          <w:p w:rsidR="00304EBD" w:rsidRDefault="00304EBD">
            <w:pPr>
              <w:pStyle w:val="ConsPlusNormal"/>
            </w:pPr>
            <w:r>
              <w:t>Чегемский муниципальный район,</w:t>
            </w:r>
          </w:p>
          <w:p w:rsidR="00304EBD" w:rsidRDefault="00304EBD">
            <w:pPr>
              <w:pStyle w:val="ConsPlusNormal"/>
            </w:pPr>
            <w:r>
              <w:t>Эльбрусский муниципальный район,</w:t>
            </w:r>
          </w:p>
          <w:p w:rsidR="00304EBD" w:rsidRDefault="00304EBD">
            <w:pPr>
              <w:pStyle w:val="ConsPlusNormal"/>
            </w:pPr>
            <w:r>
              <w:lastRenderedPageBreak/>
              <w:t>г.о. Нальчик</w:t>
            </w:r>
          </w:p>
        </w:tc>
        <w:tc>
          <w:tcPr>
            <w:tcW w:w="3049" w:type="dxa"/>
          </w:tcPr>
          <w:p w:rsidR="00304EBD" w:rsidRDefault="00304EBD">
            <w:pPr>
              <w:pStyle w:val="ConsPlusNormal"/>
            </w:pPr>
            <w:r>
              <w:lastRenderedPageBreak/>
              <w:t>г.о. Нальчик, пр. Ленина, 27, кабинет 481</w:t>
            </w:r>
          </w:p>
        </w:tc>
        <w:tc>
          <w:tcPr>
            <w:tcW w:w="1928" w:type="dxa"/>
          </w:tcPr>
          <w:p w:rsidR="00304EBD" w:rsidRDefault="00304EBD">
            <w:pPr>
              <w:pStyle w:val="ConsPlusNormal"/>
              <w:jc w:val="center"/>
            </w:pPr>
            <w:r>
              <w:t>8(8662)40-00-54,</w:t>
            </w:r>
          </w:p>
          <w:p w:rsidR="00304EBD" w:rsidRDefault="00304EBD">
            <w:pPr>
              <w:pStyle w:val="ConsPlusNormal"/>
              <w:jc w:val="center"/>
            </w:pPr>
            <w:r>
              <w:t>8(8662)40-90-83</w:t>
            </w:r>
          </w:p>
        </w:tc>
        <w:tc>
          <w:tcPr>
            <w:tcW w:w="1984" w:type="dxa"/>
          </w:tcPr>
          <w:p w:rsidR="00304EBD" w:rsidRDefault="00304EBD">
            <w:pPr>
              <w:pStyle w:val="ConsPlusNormal"/>
              <w:jc w:val="center"/>
            </w:pPr>
            <w:r>
              <w:t>с 9.00 до 17.00</w:t>
            </w:r>
          </w:p>
        </w:tc>
      </w:tr>
    </w:tbl>
    <w:p w:rsidR="00304EBD" w:rsidRDefault="00304EBD">
      <w:pPr>
        <w:sectPr w:rsidR="00304EBD">
          <w:pgSz w:w="16838" w:h="11905" w:orient="landscape"/>
          <w:pgMar w:top="1701" w:right="1134" w:bottom="850" w:left="1134" w:header="0" w:footer="0" w:gutter="0"/>
          <w:cols w:space="720"/>
        </w:sectPr>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right"/>
        <w:outlineLvl w:val="1"/>
      </w:pPr>
      <w:r>
        <w:t>Приложение N 2</w:t>
      </w:r>
    </w:p>
    <w:p w:rsidR="00304EBD" w:rsidRDefault="00304EBD">
      <w:pPr>
        <w:pStyle w:val="ConsPlusNormal"/>
        <w:jc w:val="right"/>
      </w:pPr>
      <w:r>
        <w:t>к Административному регламенту</w:t>
      </w:r>
    </w:p>
    <w:p w:rsidR="00304EBD" w:rsidRDefault="00304EBD">
      <w:pPr>
        <w:pStyle w:val="ConsPlusNormal"/>
        <w:jc w:val="both"/>
      </w:pPr>
    </w:p>
    <w:p w:rsidR="00304EBD" w:rsidRDefault="00304EBD">
      <w:pPr>
        <w:pStyle w:val="ConsPlusNormal"/>
        <w:jc w:val="center"/>
      </w:pPr>
      <w:bookmarkStart w:id="3" w:name="P279"/>
      <w:bookmarkEnd w:id="3"/>
      <w:r>
        <w:t>БЛАНК СВИДЕТЕЛЬСТВА</w:t>
      </w:r>
    </w:p>
    <w:p w:rsidR="00304EBD" w:rsidRDefault="00304EBD">
      <w:pPr>
        <w:pStyle w:val="ConsPlusNormal"/>
        <w:jc w:val="center"/>
      </w:pPr>
      <w:r>
        <w:t>О ПРОХОЖДЕНИИ ТЕХНИЧЕСКОГО ОСМОТРА</w:t>
      </w:r>
    </w:p>
    <w:p w:rsidR="00304EBD" w:rsidRDefault="00304EBD">
      <w:pPr>
        <w:pStyle w:val="ConsPlusNormal"/>
        <w:jc w:val="both"/>
      </w:pPr>
    </w:p>
    <w:p w:rsidR="00304EBD" w:rsidRDefault="00304EBD">
      <w:pPr>
        <w:pStyle w:val="ConsPlusNormal"/>
        <w:ind w:firstLine="540"/>
        <w:jc w:val="both"/>
      </w:pPr>
      <w:r>
        <w:t>Лицевая сторона:</w:t>
      </w:r>
    </w:p>
    <w:p w:rsidR="00304EBD" w:rsidRDefault="00304EBD">
      <w:pPr>
        <w:pStyle w:val="ConsPlusNormal"/>
        <w:jc w:val="both"/>
      </w:pPr>
    </w:p>
    <w:p w:rsidR="00304EBD" w:rsidRDefault="00304EBD">
      <w:pPr>
        <w:pStyle w:val="ConsPlusNonformat"/>
        <w:jc w:val="both"/>
      </w:pPr>
      <w:r>
        <w:t>┌─────────────────────────────────────────────────────────────────┬───────┐</w:t>
      </w:r>
    </w:p>
    <w:p w:rsidR="00304EBD" w:rsidRDefault="00304EBD">
      <w:pPr>
        <w:pStyle w:val="ConsPlusNonformat"/>
        <w:jc w:val="both"/>
      </w:pPr>
      <w:r>
        <w:t>│    Государственный                     ГОСТЕХНАДЗОР             │       │</w:t>
      </w:r>
    </w:p>
    <w:p w:rsidR="00304EBD" w:rsidRDefault="00304EBD">
      <w:pPr>
        <w:pStyle w:val="ConsPlusNonformat"/>
        <w:jc w:val="both"/>
      </w:pPr>
      <w:r>
        <w:t>│  регистрационный знак                                           │       │</w:t>
      </w:r>
    </w:p>
    <w:p w:rsidR="00304EBD" w:rsidRDefault="00304EBD">
      <w:pPr>
        <w:pStyle w:val="ConsPlusNonformat"/>
        <w:jc w:val="both"/>
      </w:pPr>
      <w:r>
        <w:t>│ ┌────────┬──────┬───────────┐                                   │ 2018  │</w:t>
      </w:r>
    </w:p>
    <w:p w:rsidR="00304EBD" w:rsidRDefault="00304EBD">
      <w:pPr>
        <w:pStyle w:val="ConsPlusNonformat"/>
        <w:jc w:val="both"/>
      </w:pPr>
      <w:r>
        <w:t>│ │        │      │           │                                   │       │</w:t>
      </w:r>
    </w:p>
    <w:p w:rsidR="00304EBD" w:rsidRDefault="00304EBD">
      <w:pPr>
        <w:pStyle w:val="ConsPlusNonformat"/>
        <w:jc w:val="both"/>
      </w:pPr>
      <w:r>
        <w:t>│ └────────┴──────┴───────────┘                                   │       │</w:t>
      </w:r>
    </w:p>
    <w:p w:rsidR="00304EBD" w:rsidRDefault="00304EBD">
      <w:pPr>
        <w:pStyle w:val="ConsPlusNonformat"/>
        <w:jc w:val="both"/>
      </w:pPr>
      <w:r>
        <w:t>│   номер   серия  код региона                                    ├───────┤</w:t>
      </w:r>
    </w:p>
    <w:p w:rsidR="00304EBD" w:rsidRDefault="00304EBD">
      <w:pPr>
        <w:pStyle w:val="ConsPlusNonformat"/>
        <w:jc w:val="both"/>
      </w:pPr>
      <w:r>
        <w:t>│                                       СВИДЕТЕЛЬСТВО             │       │</w:t>
      </w:r>
    </w:p>
    <w:p w:rsidR="00304EBD" w:rsidRDefault="00304EBD">
      <w:pPr>
        <w:pStyle w:val="ConsPlusNonformat"/>
        <w:jc w:val="both"/>
      </w:pPr>
      <w:r>
        <w:t>│  ┌────────────────────────┐           О ПРОХОЖДЕНИИ             │       │</w:t>
      </w:r>
    </w:p>
    <w:p w:rsidR="00304EBD" w:rsidRDefault="00304EBD">
      <w:pPr>
        <w:pStyle w:val="ConsPlusNonformat"/>
        <w:jc w:val="both"/>
      </w:pPr>
      <w:r>
        <w:t>│  │                        │            ТЕХНИЧЕСКОГО             │ 2017  │</w:t>
      </w:r>
    </w:p>
    <w:p w:rsidR="00304EBD" w:rsidRDefault="00304EBD">
      <w:pPr>
        <w:pStyle w:val="ConsPlusNonformat"/>
        <w:jc w:val="both"/>
      </w:pPr>
      <w:r>
        <w:t>│  │                        │              ОСМОТРА                │       │</w:t>
      </w:r>
    </w:p>
    <w:p w:rsidR="00304EBD" w:rsidRDefault="00304EBD">
      <w:pPr>
        <w:pStyle w:val="ConsPlusNonformat"/>
        <w:jc w:val="both"/>
      </w:pPr>
      <w:r>
        <w:t>│  │                        │                                     │       │</w:t>
      </w:r>
    </w:p>
    <w:p w:rsidR="00304EBD" w:rsidRDefault="00304EBD">
      <w:pPr>
        <w:pStyle w:val="ConsPlusNonformat"/>
        <w:jc w:val="both"/>
      </w:pPr>
      <w:r>
        <w:t>│  │       защитная         │                                     ├───────┤</w:t>
      </w:r>
    </w:p>
    <w:p w:rsidR="00304EBD" w:rsidRDefault="00304EBD">
      <w:pPr>
        <w:pStyle w:val="ConsPlusNonformat"/>
        <w:jc w:val="both"/>
      </w:pPr>
      <w:r>
        <w:t>│  │    голографическая     │                                     │       │</w:t>
      </w:r>
    </w:p>
    <w:p w:rsidR="00304EBD" w:rsidRDefault="00304EBD">
      <w:pPr>
        <w:pStyle w:val="ConsPlusNonformat"/>
        <w:jc w:val="both"/>
      </w:pPr>
      <w:r>
        <w:t>│  │       наклейка         │                                     │       │</w:t>
      </w:r>
    </w:p>
    <w:p w:rsidR="00304EBD" w:rsidRDefault="00304EBD">
      <w:pPr>
        <w:pStyle w:val="ConsPlusNonformat"/>
        <w:jc w:val="both"/>
      </w:pPr>
      <w:r>
        <w:t>│  │                        │                                     │       │</w:t>
      </w:r>
    </w:p>
    <w:p w:rsidR="00304EBD" w:rsidRDefault="00304EBD">
      <w:pPr>
        <w:pStyle w:val="ConsPlusNonformat"/>
        <w:jc w:val="both"/>
      </w:pPr>
      <w:r>
        <w:t>│  │                        │                                     │ 2016  │</w:t>
      </w:r>
    </w:p>
    <w:p w:rsidR="00304EBD" w:rsidRDefault="00304EBD">
      <w:pPr>
        <w:pStyle w:val="ConsPlusNonformat"/>
        <w:jc w:val="both"/>
      </w:pPr>
      <w:r>
        <w:t>│  │                        │                                     │       │</w:t>
      </w:r>
    </w:p>
    <w:p w:rsidR="00304EBD" w:rsidRDefault="00304EBD">
      <w:pPr>
        <w:pStyle w:val="ConsPlusNonformat"/>
        <w:jc w:val="both"/>
      </w:pPr>
      <w:r>
        <w:t>│  │                        │                                     │       │</w:t>
      </w:r>
    </w:p>
    <w:p w:rsidR="00304EBD" w:rsidRDefault="00304EBD">
      <w:pPr>
        <w:pStyle w:val="ConsPlusNonformat"/>
        <w:jc w:val="both"/>
      </w:pPr>
      <w:r>
        <w:t>│  └────────────────────────┘                                     ├───────┤</w:t>
      </w:r>
    </w:p>
    <w:p w:rsidR="00304EBD" w:rsidRDefault="00304EBD">
      <w:pPr>
        <w:pStyle w:val="ConsPlusNonformat"/>
        <w:jc w:val="both"/>
      </w:pPr>
      <w:r>
        <w:t>│          АА 000000                                              │       │</w:t>
      </w:r>
    </w:p>
    <w:p w:rsidR="00304EBD" w:rsidRDefault="00304EBD">
      <w:pPr>
        <w:pStyle w:val="ConsPlusNonformat"/>
        <w:jc w:val="both"/>
      </w:pPr>
      <w:r>
        <w:t>│                                                                 │ 2015  │</w:t>
      </w:r>
    </w:p>
    <w:p w:rsidR="00304EBD" w:rsidRDefault="00304EBD">
      <w:pPr>
        <w:pStyle w:val="ConsPlusNonformat"/>
        <w:jc w:val="both"/>
      </w:pPr>
      <w:r>
        <w:t>│              окончание срока действия свидетельства             │       │</w:t>
      </w:r>
    </w:p>
    <w:p w:rsidR="00304EBD" w:rsidRDefault="00304EBD">
      <w:pPr>
        <w:pStyle w:val="ConsPlusNonformat"/>
        <w:jc w:val="both"/>
      </w:pPr>
      <w:r>
        <w:t>├─────┬─────┬─────┬─────┬─────┬─────┬─────┬─────┬─────┬─────┬─────┼───────┤</w:t>
      </w:r>
    </w:p>
    <w:p w:rsidR="00304EBD" w:rsidRDefault="00304EBD">
      <w:pPr>
        <w:pStyle w:val="ConsPlusNonformat"/>
        <w:jc w:val="both"/>
      </w:pPr>
      <w:r>
        <w:t>│  I  │  II │ III │ IV  │  V  │  VI │ VII │ VIII│ IX  │  X  │  XI │  XII  │</w:t>
      </w:r>
    </w:p>
    <w:p w:rsidR="00304EBD" w:rsidRDefault="00304EBD">
      <w:pPr>
        <w:pStyle w:val="ConsPlusNonformat"/>
        <w:jc w:val="both"/>
      </w:pPr>
      <w:r>
        <w:t>└─────┴─────┴─────┴─────┴─────┴─────┴─────┴─────┴─────┴─────┴─────┴───────┘</w:t>
      </w:r>
    </w:p>
    <w:p w:rsidR="00304EBD" w:rsidRDefault="00304EBD">
      <w:pPr>
        <w:pStyle w:val="ConsPlusNormal"/>
        <w:jc w:val="both"/>
      </w:pPr>
    </w:p>
    <w:p w:rsidR="00304EBD" w:rsidRDefault="00304EBD">
      <w:pPr>
        <w:pStyle w:val="ConsPlusNormal"/>
        <w:ind w:firstLine="540"/>
        <w:jc w:val="both"/>
      </w:pPr>
      <w:r>
        <w:t>Оборотная сторона:</w:t>
      </w:r>
    </w:p>
    <w:p w:rsidR="00304EBD" w:rsidRDefault="00304EBD">
      <w:pPr>
        <w:pStyle w:val="ConsPlusNormal"/>
        <w:jc w:val="both"/>
      </w:pPr>
    </w:p>
    <w:p w:rsidR="00304EBD" w:rsidRDefault="00304EBD">
      <w:pPr>
        <w:pStyle w:val="ConsPlusNonformat"/>
        <w:jc w:val="both"/>
      </w:pPr>
      <w:r>
        <w:t>┌───────┬─────────────────────────────────────────────────────────────────┐</w:t>
      </w:r>
    </w:p>
    <w:p w:rsidR="00304EBD" w:rsidRDefault="00304EBD">
      <w:pPr>
        <w:pStyle w:val="ConsPlusNonformat"/>
        <w:jc w:val="both"/>
      </w:pPr>
      <w:r>
        <w:t>│       │ Наименование                                                    │</w:t>
      </w:r>
    </w:p>
    <w:p w:rsidR="00304EBD" w:rsidRDefault="00304EBD">
      <w:pPr>
        <w:pStyle w:val="ConsPlusNonformat"/>
        <w:jc w:val="both"/>
      </w:pPr>
      <w:r>
        <w:t>│       │ и марка машины ________________________________________________ │</w:t>
      </w:r>
    </w:p>
    <w:p w:rsidR="00304EBD" w:rsidRDefault="00304EBD">
      <w:pPr>
        <w:pStyle w:val="ConsPlusNonformat"/>
        <w:jc w:val="both"/>
      </w:pPr>
      <w:r>
        <w:t>│       │ _______________________________________ год выпуска ___________ │</w:t>
      </w:r>
    </w:p>
    <w:p w:rsidR="00304EBD" w:rsidRDefault="00304EBD">
      <w:pPr>
        <w:pStyle w:val="ConsPlusNonformat"/>
        <w:jc w:val="both"/>
      </w:pPr>
      <w:r>
        <w:t>│ 2018  │ Заводской N машины                                              │</w:t>
      </w:r>
    </w:p>
    <w:p w:rsidR="00304EBD" w:rsidRDefault="00304EBD">
      <w:pPr>
        <w:pStyle w:val="ConsPlusNonformat"/>
        <w:jc w:val="both"/>
      </w:pPr>
      <w:r>
        <w:t>│       │ (рамы), VIN ___________________________________________________ │</w:t>
      </w:r>
    </w:p>
    <w:p w:rsidR="00304EBD" w:rsidRDefault="00304EBD">
      <w:pPr>
        <w:pStyle w:val="ConsPlusNonformat"/>
        <w:jc w:val="both"/>
      </w:pPr>
      <w:r>
        <w:t>│       │ N двигателя                                                     │</w:t>
      </w:r>
    </w:p>
    <w:p w:rsidR="00304EBD" w:rsidRDefault="00304EBD">
      <w:pPr>
        <w:pStyle w:val="ConsPlusNonformat"/>
        <w:jc w:val="both"/>
      </w:pPr>
      <w:r>
        <w:t>├───────┤ (двигателей) __________________________________________________ │</w:t>
      </w:r>
    </w:p>
    <w:p w:rsidR="00304EBD" w:rsidRDefault="00304EBD">
      <w:pPr>
        <w:pStyle w:val="ConsPlusNonformat"/>
        <w:jc w:val="both"/>
      </w:pPr>
      <w:r>
        <w:t>│       │ Наименование органа гостехнадзора _____________________________ │</w:t>
      </w:r>
    </w:p>
    <w:p w:rsidR="00304EBD" w:rsidRDefault="00304EBD">
      <w:pPr>
        <w:pStyle w:val="ConsPlusNonformat"/>
        <w:jc w:val="both"/>
      </w:pPr>
      <w:r>
        <w:t>│       │ _______________________________________________________________ │</w:t>
      </w:r>
    </w:p>
    <w:p w:rsidR="00304EBD" w:rsidRDefault="00304EBD">
      <w:pPr>
        <w:pStyle w:val="ConsPlusNonformat"/>
        <w:jc w:val="both"/>
      </w:pPr>
      <w:r>
        <w:t>│ 2017  │ _______________________________________________________________ │</w:t>
      </w:r>
    </w:p>
    <w:p w:rsidR="00304EBD" w:rsidRDefault="00304EBD">
      <w:pPr>
        <w:pStyle w:val="ConsPlusNonformat"/>
        <w:jc w:val="both"/>
      </w:pPr>
      <w:r>
        <w:t>│       │                                                                 │</w:t>
      </w:r>
    </w:p>
    <w:p w:rsidR="00304EBD" w:rsidRDefault="00304EBD">
      <w:pPr>
        <w:pStyle w:val="ConsPlusNonformat"/>
        <w:jc w:val="both"/>
      </w:pPr>
      <w:r>
        <w:t>├───────┤                                                                 │</w:t>
      </w:r>
    </w:p>
    <w:p w:rsidR="00304EBD" w:rsidRDefault="00304EBD">
      <w:pPr>
        <w:pStyle w:val="ConsPlusNonformat"/>
        <w:jc w:val="both"/>
      </w:pPr>
      <w:r>
        <w:t>│       │ Государственный                         "__" __________ 20__ г. │</w:t>
      </w:r>
    </w:p>
    <w:p w:rsidR="00304EBD" w:rsidRDefault="00304EBD">
      <w:pPr>
        <w:pStyle w:val="ConsPlusNonformat"/>
        <w:jc w:val="both"/>
      </w:pPr>
      <w:r>
        <w:t>│       │ инженер-инспектор                                               │</w:t>
      </w:r>
    </w:p>
    <w:p w:rsidR="00304EBD" w:rsidRDefault="00304EBD">
      <w:pPr>
        <w:pStyle w:val="ConsPlusNonformat"/>
        <w:jc w:val="both"/>
      </w:pPr>
      <w:r>
        <w:t>│ 2016  │ гостехнадзора ___________  ____________________________________ │</w:t>
      </w:r>
    </w:p>
    <w:p w:rsidR="00304EBD" w:rsidRDefault="00304EBD">
      <w:pPr>
        <w:pStyle w:val="ConsPlusNonformat"/>
        <w:jc w:val="both"/>
      </w:pPr>
      <w:r>
        <w:t>│       │                (подпись)               (Ф.И.О.)                 │</w:t>
      </w:r>
    </w:p>
    <w:p w:rsidR="00304EBD" w:rsidRDefault="00304EBD">
      <w:pPr>
        <w:pStyle w:val="ConsPlusNonformat"/>
        <w:jc w:val="both"/>
      </w:pPr>
      <w:r>
        <w:t>├───────┤                          М.П.                                   │</w:t>
      </w:r>
    </w:p>
    <w:p w:rsidR="00304EBD" w:rsidRDefault="00304EBD">
      <w:pPr>
        <w:pStyle w:val="ConsPlusNonformat"/>
        <w:jc w:val="both"/>
      </w:pPr>
      <w:r>
        <w:t>│ 2015  │                                                                 │</w:t>
      </w:r>
    </w:p>
    <w:p w:rsidR="00304EBD" w:rsidRDefault="00304EBD">
      <w:pPr>
        <w:pStyle w:val="ConsPlusNonformat"/>
        <w:jc w:val="both"/>
      </w:pPr>
      <w:r>
        <w:lastRenderedPageBreak/>
        <w:t>│       │              окончание срока действия свидетельства             │</w:t>
      </w:r>
    </w:p>
    <w:p w:rsidR="00304EBD" w:rsidRDefault="00304EBD">
      <w:pPr>
        <w:pStyle w:val="ConsPlusNonformat"/>
        <w:jc w:val="both"/>
      </w:pPr>
      <w:r>
        <w:t>├───────┼─────┬─────┬─────┬─────┬─────┬─────┬─────┬─────┬─────┬─────┬─────┤</w:t>
      </w:r>
    </w:p>
    <w:p w:rsidR="00304EBD" w:rsidRDefault="00304EBD">
      <w:pPr>
        <w:pStyle w:val="ConsPlusNonformat"/>
        <w:jc w:val="both"/>
      </w:pPr>
      <w:r>
        <w:t>│  XII  │ XI  │  X  │ IX  │ VIII│ VII │  VI │  V  │ IV  │ III │  II │  I  │</w:t>
      </w:r>
    </w:p>
    <w:p w:rsidR="00304EBD" w:rsidRDefault="00304EBD">
      <w:pPr>
        <w:pStyle w:val="ConsPlusNonformat"/>
        <w:jc w:val="both"/>
      </w:pPr>
      <w:r>
        <w:t>└───────┴─────┴─────┴─────┴─────┴─────┴─────┴─────┴─────┴─────┴─────┴─────┘</w:t>
      </w: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right"/>
        <w:outlineLvl w:val="1"/>
      </w:pPr>
      <w:r>
        <w:t>Приложение N 3</w:t>
      </w:r>
    </w:p>
    <w:p w:rsidR="00304EBD" w:rsidRDefault="00304EBD">
      <w:pPr>
        <w:pStyle w:val="ConsPlusNormal"/>
        <w:jc w:val="right"/>
      </w:pPr>
      <w:r>
        <w:t>к Административному регламенту</w:t>
      </w:r>
    </w:p>
    <w:p w:rsidR="00304EBD" w:rsidRDefault="00304EBD">
      <w:pPr>
        <w:pStyle w:val="ConsPlusNormal"/>
        <w:jc w:val="both"/>
      </w:pPr>
    </w:p>
    <w:p w:rsidR="00304EBD" w:rsidRDefault="00304EBD">
      <w:pPr>
        <w:pStyle w:val="ConsPlusNonformat"/>
        <w:jc w:val="both"/>
      </w:pPr>
      <w:bookmarkStart w:id="4" w:name="P344"/>
      <w:bookmarkEnd w:id="4"/>
      <w:r>
        <w:t xml:space="preserve">                         АКТ ТЕХНИЧЕСКОГО ОСМОТРА</w:t>
      </w:r>
    </w:p>
    <w:p w:rsidR="00304EBD" w:rsidRDefault="00304EBD">
      <w:pPr>
        <w:pStyle w:val="ConsPlusNonformat"/>
        <w:jc w:val="both"/>
      </w:pPr>
      <w:r>
        <w:t>___________________________________________________________________________</w:t>
      </w:r>
    </w:p>
    <w:p w:rsidR="00304EBD" w:rsidRDefault="00304EBD">
      <w:pPr>
        <w:pStyle w:val="ConsPlusNonformat"/>
        <w:jc w:val="both"/>
      </w:pPr>
      <w:r>
        <w:t xml:space="preserve">                    (наименование органа гостехнадзора)</w:t>
      </w:r>
    </w:p>
    <w:p w:rsidR="00304EBD" w:rsidRDefault="00304EBD">
      <w:pPr>
        <w:pStyle w:val="ConsPlusNonformat"/>
        <w:jc w:val="both"/>
      </w:pPr>
    </w:p>
    <w:p w:rsidR="00304EBD" w:rsidRDefault="00304EBD">
      <w:pPr>
        <w:pStyle w:val="ConsPlusNonformat"/>
        <w:jc w:val="both"/>
      </w:pPr>
      <w:r>
        <w:t xml:space="preserve">        Акт технического осмотра от "__" _________ 20__ г. N ______</w:t>
      </w:r>
    </w:p>
    <w:p w:rsidR="00304EBD" w:rsidRDefault="00304EBD">
      <w:pPr>
        <w:pStyle w:val="ConsPlusNonformat"/>
        <w:jc w:val="both"/>
      </w:pPr>
    </w:p>
    <w:p w:rsidR="00304EBD" w:rsidRDefault="00304EBD">
      <w:pPr>
        <w:pStyle w:val="ConsPlusNonformat"/>
        <w:jc w:val="both"/>
      </w:pPr>
      <w:r>
        <w:t xml:space="preserve">                            Сведения о машине:</w:t>
      </w:r>
    </w:p>
    <w:p w:rsidR="00304EBD" w:rsidRDefault="00304EBD">
      <w:pPr>
        <w:pStyle w:val="ConsPlusNonformat"/>
        <w:jc w:val="both"/>
      </w:pPr>
    </w:p>
    <w:p w:rsidR="00304EBD" w:rsidRDefault="00304EBD">
      <w:pPr>
        <w:pStyle w:val="ConsPlusNonformat"/>
        <w:jc w:val="both"/>
      </w:pPr>
      <w:r>
        <w:t>Государственный регистрационный знак ______________________________________</w:t>
      </w:r>
    </w:p>
    <w:p w:rsidR="00304EBD" w:rsidRDefault="00304EBD">
      <w:pPr>
        <w:pStyle w:val="ConsPlusNonformat"/>
        <w:jc w:val="both"/>
      </w:pPr>
      <w:r>
        <w:t xml:space="preserve">                                      (номер)     (серия)    (код региона)</w:t>
      </w:r>
    </w:p>
    <w:p w:rsidR="00304EBD" w:rsidRDefault="00304EBD">
      <w:pPr>
        <w:pStyle w:val="ConsPlusNonformat"/>
        <w:jc w:val="both"/>
      </w:pPr>
      <w:r>
        <w:t>Наименование и марка машины _______________________________________________</w:t>
      </w:r>
    </w:p>
    <w:p w:rsidR="00304EBD" w:rsidRDefault="00304EBD">
      <w:pPr>
        <w:pStyle w:val="ConsPlusNonformat"/>
        <w:jc w:val="both"/>
      </w:pPr>
      <w:r>
        <w:t>__________________________________________________________ Год выпуска ____</w:t>
      </w:r>
    </w:p>
    <w:p w:rsidR="00304EBD" w:rsidRDefault="00304EBD">
      <w:pPr>
        <w:pStyle w:val="ConsPlusNonformat"/>
        <w:jc w:val="both"/>
      </w:pPr>
      <w:r>
        <w:t>Заводской N машины (рамы), VIN ____________________________________________</w:t>
      </w:r>
    </w:p>
    <w:p w:rsidR="00304EBD" w:rsidRDefault="00304EBD">
      <w:pPr>
        <w:pStyle w:val="ConsPlusNonformat"/>
        <w:jc w:val="both"/>
      </w:pPr>
      <w:r>
        <w:t>N двигателя (двигателей) __________________________________________________</w:t>
      </w:r>
    </w:p>
    <w:p w:rsidR="00304EBD" w:rsidRDefault="00304EBD">
      <w:pPr>
        <w:pStyle w:val="ConsPlusNonformat"/>
        <w:jc w:val="both"/>
      </w:pPr>
      <w:r>
        <w:t>иные N ____________________________________________________________________</w:t>
      </w:r>
    </w:p>
    <w:p w:rsidR="00304EBD" w:rsidRDefault="00304EBD">
      <w:pPr>
        <w:pStyle w:val="ConsPlusNonformat"/>
        <w:jc w:val="both"/>
      </w:pPr>
    </w:p>
    <w:p w:rsidR="00304EBD" w:rsidRDefault="00304EBD">
      <w:pPr>
        <w:pStyle w:val="ConsPlusNonformat"/>
        <w:jc w:val="both"/>
      </w:pPr>
      <w:r>
        <w:t xml:space="preserve">                           Сведения о заявителе:</w:t>
      </w:r>
    </w:p>
    <w:p w:rsidR="00304EBD" w:rsidRDefault="00304EBD">
      <w:pPr>
        <w:pStyle w:val="ConsPlusNonformat"/>
        <w:jc w:val="both"/>
      </w:pPr>
    </w:p>
    <w:p w:rsidR="00304EBD" w:rsidRDefault="00304EBD">
      <w:pPr>
        <w:pStyle w:val="ConsPlusNonformat"/>
        <w:jc w:val="both"/>
      </w:pPr>
      <w:r>
        <w:t>___________________________________________________________________________</w:t>
      </w:r>
    </w:p>
    <w:p w:rsidR="00304EBD" w:rsidRDefault="00304EBD">
      <w:pPr>
        <w:pStyle w:val="ConsPlusNonformat"/>
        <w:jc w:val="both"/>
      </w:pPr>
      <w:r>
        <w:t xml:space="preserve">                                 (Ф.И.О.)</w:t>
      </w:r>
    </w:p>
    <w:p w:rsidR="00304EBD" w:rsidRDefault="00304EBD">
      <w:pPr>
        <w:pStyle w:val="ConsPlusNonformat"/>
        <w:jc w:val="both"/>
      </w:pPr>
      <w:r>
        <w:t>Документ, удостоверяющий личность заявителя _______________________________</w:t>
      </w:r>
    </w:p>
    <w:p w:rsidR="00304EBD" w:rsidRDefault="00304EBD">
      <w:pPr>
        <w:pStyle w:val="ConsPlusNonformat"/>
        <w:jc w:val="both"/>
      </w:pPr>
      <w:r>
        <w:t>___________________________________________________________________________</w:t>
      </w:r>
    </w:p>
    <w:p w:rsidR="00304EBD" w:rsidRDefault="00304EBD">
      <w:pPr>
        <w:pStyle w:val="ConsPlusNonformat"/>
        <w:jc w:val="both"/>
      </w:pPr>
      <w:r>
        <w:t>Документ, подтверждающий полномочия заявителя _____________________________</w:t>
      </w:r>
    </w:p>
    <w:p w:rsidR="00304EBD" w:rsidRDefault="00304EBD">
      <w:pPr>
        <w:pStyle w:val="ConsPlusNonformat"/>
        <w:jc w:val="both"/>
      </w:pPr>
      <w:r>
        <w:t>___________________________________________________________________________</w:t>
      </w:r>
    </w:p>
    <w:p w:rsidR="00304EBD" w:rsidRDefault="00304EBD">
      <w:pPr>
        <w:pStyle w:val="ConsPlusNonformat"/>
        <w:jc w:val="both"/>
      </w:pPr>
    </w:p>
    <w:p w:rsidR="00304EBD" w:rsidRDefault="00304EBD">
      <w:pPr>
        <w:pStyle w:val="ConsPlusNonformat"/>
        <w:jc w:val="both"/>
      </w:pPr>
      <w:r>
        <w:t xml:space="preserve">                       Сведения о владельце машины:</w:t>
      </w:r>
    </w:p>
    <w:p w:rsidR="00304EBD" w:rsidRDefault="00304EBD">
      <w:pPr>
        <w:pStyle w:val="ConsPlusNonformat"/>
        <w:jc w:val="both"/>
      </w:pPr>
    </w:p>
    <w:p w:rsidR="00304EBD" w:rsidRDefault="00304EBD">
      <w:pPr>
        <w:pStyle w:val="ConsPlusNonformat"/>
        <w:jc w:val="both"/>
      </w:pPr>
      <w:r>
        <w:t>___________________________________________________________________________</w:t>
      </w:r>
    </w:p>
    <w:p w:rsidR="00304EBD" w:rsidRDefault="00304EBD">
      <w:pPr>
        <w:pStyle w:val="ConsPlusNonformat"/>
        <w:jc w:val="both"/>
      </w:pPr>
      <w:r>
        <w:t xml:space="preserve">       (Ф.И.О. физического лица или наименование юридического лица)</w:t>
      </w:r>
    </w:p>
    <w:p w:rsidR="00304EBD" w:rsidRDefault="00304EBD">
      <w:pPr>
        <w:pStyle w:val="ConsPlusNonformat"/>
        <w:jc w:val="both"/>
      </w:pPr>
      <w:r>
        <w:t>___________________________________________________________________________</w:t>
      </w:r>
    </w:p>
    <w:p w:rsidR="00304EBD" w:rsidRDefault="00304EBD">
      <w:pPr>
        <w:pStyle w:val="ConsPlusNonformat"/>
        <w:jc w:val="both"/>
      </w:pPr>
      <w:r>
        <w:t xml:space="preserve">                             (почтовый адрес)</w:t>
      </w:r>
    </w:p>
    <w:p w:rsidR="00304EBD" w:rsidRDefault="00304EBD">
      <w:pPr>
        <w:pStyle w:val="ConsPlusNonformat"/>
        <w:jc w:val="both"/>
      </w:pPr>
    </w:p>
    <w:p w:rsidR="00304EBD" w:rsidRDefault="00304EBD">
      <w:pPr>
        <w:pStyle w:val="ConsPlusNonformat"/>
        <w:jc w:val="both"/>
      </w:pPr>
      <w:r>
        <w:t xml:space="preserve">                         Причина составления акта:</w:t>
      </w:r>
    </w:p>
    <w:p w:rsidR="00304EBD" w:rsidRDefault="00304EBD">
      <w:pPr>
        <w:pStyle w:val="ConsPlusNormal"/>
        <w:jc w:val="both"/>
      </w:pPr>
    </w:p>
    <w:p w:rsidR="00304EBD" w:rsidRDefault="00304EBD">
      <w:pPr>
        <w:sectPr w:rsidR="00304EBD">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14"/>
      </w:tblGrid>
      <w:tr w:rsidR="00304EBD">
        <w:tc>
          <w:tcPr>
            <w:tcW w:w="567" w:type="dxa"/>
          </w:tcPr>
          <w:p w:rsidR="00304EBD" w:rsidRDefault="00304EBD">
            <w:pPr>
              <w:pStyle w:val="ConsPlusNormal"/>
              <w:jc w:val="center"/>
            </w:pPr>
            <w:r>
              <w:lastRenderedPageBreak/>
              <w:t>А</w:t>
            </w:r>
          </w:p>
        </w:tc>
        <w:tc>
          <w:tcPr>
            <w:tcW w:w="9014" w:type="dxa"/>
          </w:tcPr>
          <w:p w:rsidR="00304EBD" w:rsidRDefault="00304EBD">
            <w:pPr>
              <w:pStyle w:val="ConsPlusNormal"/>
            </w:pPr>
            <w:r>
              <w:t>отсутствие информации об уплате государственной пошлины за выдачу документа о прохождении технического осмотра машины</w:t>
            </w:r>
          </w:p>
        </w:tc>
      </w:tr>
      <w:tr w:rsidR="00304EBD">
        <w:tc>
          <w:tcPr>
            <w:tcW w:w="567" w:type="dxa"/>
          </w:tcPr>
          <w:p w:rsidR="00304EBD" w:rsidRDefault="00304EBD">
            <w:pPr>
              <w:pStyle w:val="ConsPlusNormal"/>
              <w:jc w:val="center"/>
            </w:pPr>
            <w:r>
              <w:t>Б</w:t>
            </w:r>
          </w:p>
        </w:tc>
        <w:tc>
          <w:tcPr>
            <w:tcW w:w="9014" w:type="dxa"/>
          </w:tcPr>
          <w:p w:rsidR="00304EBD" w:rsidRDefault="00304EBD">
            <w:pPr>
              <w:pStyle w:val="ConsPlusNormal"/>
            </w:pPr>
            <w:r>
              <w:t>непредставление документов:</w:t>
            </w:r>
          </w:p>
        </w:tc>
      </w:tr>
      <w:tr w:rsidR="00304EBD">
        <w:tc>
          <w:tcPr>
            <w:tcW w:w="567" w:type="dxa"/>
          </w:tcPr>
          <w:p w:rsidR="00304EBD" w:rsidRDefault="00304EBD">
            <w:pPr>
              <w:pStyle w:val="ConsPlusNormal"/>
              <w:jc w:val="center"/>
            </w:pPr>
            <w:r>
              <w:t>В</w:t>
            </w:r>
          </w:p>
        </w:tc>
        <w:tc>
          <w:tcPr>
            <w:tcW w:w="9014" w:type="dxa"/>
          </w:tcPr>
          <w:p w:rsidR="00304EBD" w:rsidRDefault="00304EBD">
            <w:pPr>
              <w:pStyle w:val="ConsPlusNormal"/>
            </w:pPr>
            <w:r>
              <w:t>несоответствие машины данным, указанным в представленных документах:</w:t>
            </w:r>
          </w:p>
        </w:tc>
      </w:tr>
      <w:tr w:rsidR="00304EBD">
        <w:tc>
          <w:tcPr>
            <w:tcW w:w="567" w:type="dxa"/>
          </w:tcPr>
          <w:p w:rsidR="00304EBD" w:rsidRDefault="00304EBD">
            <w:pPr>
              <w:pStyle w:val="ConsPlusNormal"/>
              <w:jc w:val="center"/>
            </w:pPr>
            <w:r>
              <w:t>Г</w:t>
            </w:r>
          </w:p>
        </w:tc>
        <w:tc>
          <w:tcPr>
            <w:tcW w:w="9014" w:type="dxa"/>
          </w:tcPr>
          <w:p w:rsidR="00304EBD" w:rsidRDefault="00304EBD">
            <w:pPr>
              <w:pStyle w:val="ConsPlusNormal"/>
            </w:pPr>
            <w:r>
              <w:t>несоответствие машины требованиям безопасности:</w:t>
            </w:r>
          </w:p>
        </w:tc>
      </w:tr>
    </w:tbl>
    <w:p w:rsidR="00304EBD" w:rsidRDefault="00304EBD">
      <w:pPr>
        <w:pStyle w:val="ConsPlusNormal"/>
        <w:jc w:val="both"/>
      </w:pPr>
    </w:p>
    <w:p w:rsidR="00304EBD" w:rsidRDefault="00304EBD">
      <w:pPr>
        <w:pStyle w:val="ConsPlusNonformat"/>
        <w:jc w:val="both"/>
      </w:pPr>
      <w:r>
        <w:t>___________________________________________________________________________</w:t>
      </w:r>
    </w:p>
    <w:p w:rsidR="00304EBD" w:rsidRDefault="00304EBD">
      <w:pPr>
        <w:pStyle w:val="ConsPlusNonformat"/>
        <w:jc w:val="both"/>
      </w:pPr>
      <w:r>
        <w:t>___________________________________________________________________________</w:t>
      </w:r>
    </w:p>
    <w:p w:rsidR="00304EBD" w:rsidRDefault="00304EBD">
      <w:pPr>
        <w:pStyle w:val="ConsPlusNonformat"/>
        <w:jc w:val="both"/>
      </w:pPr>
    </w:p>
    <w:p w:rsidR="00304EBD" w:rsidRDefault="00304EBD">
      <w:pPr>
        <w:pStyle w:val="ConsPlusNonformat"/>
        <w:jc w:val="both"/>
      </w:pPr>
      <w:r>
        <w:t>Государственный</w:t>
      </w:r>
    </w:p>
    <w:p w:rsidR="00304EBD" w:rsidRDefault="00304EBD">
      <w:pPr>
        <w:pStyle w:val="ConsPlusNonformat"/>
        <w:jc w:val="both"/>
      </w:pPr>
      <w:r>
        <w:t>инженер-инспектор гостехнадзора _______________  __________________________</w:t>
      </w:r>
    </w:p>
    <w:p w:rsidR="00304EBD" w:rsidRDefault="00304EBD">
      <w:pPr>
        <w:pStyle w:val="ConsPlusNonformat"/>
        <w:jc w:val="both"/>
      </w:pPr>
      <w:r>
        <w:t xml:space="preserve">                                    (Ф.И.О.)              (подпись)</w:t>
      </w:r>
    </w:p>
    <w:p w:rsidR="00304EBD" w:rsidRDefault="00304EBD">
      <w:pPr>
        <w:pStyle w:val="ConsPlusNonformat"/>
        <w:jc w:val="both"/>
      </w:pPr>
      <w:r>
        <w:t>М.П.</w:t>
      </w:r>
    </w:p>
    <w:p w:rsidR="00304EBD" w:rsidRDefault="00304EBD">
      <w:pPr>
        <w:sectPr w:rsidR="00304EBD">
          <w:pgSz w:w="16838" w:h="11905" w:orient="landscape"/>
          <w:pgMar w:top="1701" w:right="1134" w:bottom="850" w:left="1134" w:header="0" w:footer="0" w:gutter="0"/>
          <w:cols w:space="720"/>
        </w:sectPr>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right"/>
        <w:outlineLvl w:val="1"/>
      </w:pPr>
      <w:r>
        <w:t>Приложение N 4</w:t>
      </w:r>
    </w:p>
    <w:p w:rsidR="00304EBD" w:rsidRDefault="00304EBD">
      <w:pPr>
        <w:pStyle w:val="ConsPlusNormal"/>
        <w:jc w:val="right"/>
      </w:pPr>
      <w:r>
        <w:t>к Административному регламенту</w:t>
      </w:r>
    </w:p>
    <w:p w:rsidR="00304EBD" w:rsidRDefault="00304EBD">
      <w:pPr>
        <w:pStyle w:val="ConsPlusNormal"/>
        <w:jc w:val="both"/>
      </w:pPr>
    </w:p>
    <w:p w:rsidR="00304EBD" w:rsidRDefault="00304EBD">
      <w:pPr>
        <w:pStyle w:val="ConsPlusNormal"/>
        <w:jc w:val="center"/>
      </w:pPr>
      <w:bookmarkStart w:id="5" w:name="P402"/>
      <w:bookmarkEnd w:id="5"/>
      <w:r>
        <w:t>ПЕРЕЧЕНЬ</w:t>
      </w:r>
    </w:p>
    <w:p w:rsidR="00304EBD" w:rsidRDefault="00304EBD">
      <w:pPr>
        <w:pStyle w:val="ConsPlusNormal"/>
        <w:jc w:val="center"/>
      </w:pPr>
      <w:r>
        <w:t>НОРМАТИВНО-ТЕХНИЧЕСКИХ ДОКУМЕНТОВ, РЕГЛАМЕНТИРУЮЩИХ</w:t>
      </w:r>
    </w:p>
    <w:p w:rsidR="00304EBD" w:rsidRDefault="00304EBD">
      <w:pPr>
        <w:pStyle w:val="ConsPlusNormal"/>
        <w:jc w:val="center"/>
      </w:pPr>
      <w:r>
        <w:t>ТРЕБОВАНИЯ К ТЕХНИЧЕСКОМУ СОСТОЯНИЮ МАШИН</w:t>
      </w:r>
    </w:p>
    <w:p w:rsidR="00304EBD" w:rsidRDefault="00304EBD">
      <w:pPr>
        <w:pStyle w:val="ConsPlusNormal"/>
        <w:jc w:val="both"/>
      </w:pPr>
    </w:p>
    <w:p w:rsidR="00304EBD" w:rsidRDefault="00304EBD">
      <w:pPr>
        <w:pStyle w:val="ConsPlusNormal"/>
        <w:ind w:firstLine="540"/>
        <w:jc w:val="both"/>
      </w:pPr>
      <w:r>
        <w:t>1. Инструкции заводов-изготовителей.</w:t>
      </w:r>
    </w:p>
    <w:p w:rsidR="00304EBD" w:rsidRDefault="00304EBD">
      <w:pPr>
        <w:pStyle w:val="ConsPlusNormal"/>
        <w:spacing w:before="220"/>
        <w:ind w:firstLine="540"/>
        <w:jc w:val="both"/>
      </w:pPr>
      <w:r>
        <w:t>2. ГОСТ 23181-78 "Приводы тормозные гидравлические автотранспортных средств. Общие технические требования".</w:t>
      </w:r>
    </w:p>
    <w:p w:rsidR="00304EBD" w:rsidRDefault="00304EBD">
      <w:pPr>
        <w:pStyle w:val="ConsPlusNormal"/>
        <w:spacing w:before="220"/>
        <w:ind w:firstLine="540"/>
        <w:jc w:val="both"/>
      </w:pPr>
      <w:r>
        <w:t>3. ГОСТ 22895-77 "Тормозные системы и тормозные свойства автотранспортных средств. Нормативы эффективности. Общие технические требования" (для автотранспорта, не предназначенного для движения по автодорогам общего пользования).</w:t>
      </w:r>
    </w:p>
    <w:p w:rsidR="00304EBD" w:rsidRDefault="00304EBD">
      <w:pPr>
        <w:pStyle w:val="ConsPlusNormal"/>
        <w:spacing w:before="220"/>
        <w:ind w:firstLine="540"/>
        <w:jc w:val="both"/>
      </w:pPr>
      <w:r>
        <w:t>4. ГОСТ 4364-81 "Приводы пневматических тормозных систем автотранспортных средств. Общие технические требования".</w:t>
      </w:r>
    </w:p>
    <w:p w:rsidR="00304EBD" w:rsidRDefault="00304EBD">
      <w:pPr>
        <w:pStyle w:val="ConsPlusNormal"/>
        <w:spacing w:before="220"/>
        <w:ind w:firstLine="540"/>
        <w:jc w:val="both"/>
      </w:pPr>
      <w:r>
        <w:t>5. ГОСТ 12.2.102-89 "Машины и оборудование лесозаготовительные и лесосплавные, тракторы лесопромышленные. Требования безопасности, методы контроля требований безопасности и оценки безопасности труда".</w:t>
      </w:r>
    </w:p>
    <w:p w:rsidR="00304EBD" w:rsidRDefault="00304EBD">
      <w:pPr>
        <w:pStyle w:val="ConsPlusNormal"/>
        <w:spacing w:before="220"/>
        <w:ind w:firstLine="540"/>
        <w:jc w:val="both"/>
      </w:pPr>
      <w:r>
        <w:t>6. ГОСТ 12.2.11-85 "Машины сельскохозяйственные навесные и прицепные. Общие требования безопасности".</w:t>
      </w:r>
    </w:p>
    <w:p w:rsidR="00304EBD" w:rsidRDefault="00304EBD">
      <w:pPr>
        <w:pStyle w:val="ConsPlusNormal"/>
        <w:spacing w:before="220"/>
        <w:ind w:firstLine="540"/>
        <w:jc w:val="both"/>
      </w:pPr>
      <w:r>
        <w:t>7. ГОСТ 12.2.019-86 "Тракторы и машины самоходные сельскохозяйственные. Общие требования безопасности".</w:t>
      </w:r>
    </w:p>
    <w:p w:rsidR="00304EBD" w:rsidRDefault="00304EBD">
      <w:pPr>
        <w:pStyle w:val="ConsPlusNormal"/>
        <w:spacing w:before="220"/>
        <w:ind w:firstLine="540"/>
        <w:jc w:val="both"/>
      </w:pPr>
      <w:r>
        <w:t>8. ГОСТ 12.2.002-91 "Техника сельскохозяйственная. Методы оценки безопасности".</w:t>
      </w:r>
    </w:p>
    <w:p w:rsidR="00304EBD" w:rsidRDefault="00304EBD">
      <w:pPr>
        <w:pStyle w:val="ConsPlusNormal"/>
        <w:spacing w:before="220"/>
        <w:ind w:firstLine="540"/>
        <w:jc w:val="both"/>
      </w:pPr>
      <w:r>
        <w:t>9. ГОСТ 12.003-74 "Опасные и вредные производственные факторы. Классификация".</w:t>
      </w:r>
    </w:p>
    <w:p w:rsidR="00304EBD" w:rsidRDefault="00304EBD">
      <w:pPr>
        <w:pStyle w:val="ConsPlusNormal"/>
        <w:spacing w:before="220"/>
        <w:ind w:firstLine="540"/>
        <w:jc w:val="both"/>
      </w:pPr>
      <w:r>
        <w:t>10. ГОСТ 12.1.007-76 "Вредные вещества. Классификация и общие требования безопасности".</w:t>
      </w:r>
    </w:p>
    <w:p w:rsidR="00304EBD" w:rsidRDefault="00304EBD">
      <w:pPr>
        <w:pStyle w:val="ConsPlusNormal"/>
        <w:spacing w:before="220"/>
        <w:ind w:firstLine="540"/>
        <w:jc w:val="both"/>
      </w:pPr>
      <w:r>
        <w:t>11. ГОСТ 12.2.011-75 "Машины строительные и дорожные. Общие требования безопасности".</w:t>
      </w:r>
    </w:p>
    <w:p w:rsidR="00304EBD" w:rsidRDefault="00304EBD">
      <w:pPr>
        <w:pStyle w:val="ConsPlusNormal"/>
        <w:spacing w:before="220"/>
        <w:ind w:firstLine="540"/>
        <w:jc w:val="both"/>
      </w:pPr>
      <w:r>
        <w:t>12. ГОСТ 28708-90 "Мобильные средства малой механизации сельскохозяйственных работ. Общие требования безопасности к конструкции".</w:t>
      </w:r>
    </w:p>
    <w:p w:rsidR="00304EBD" w:rsidRDefault="00304EBD">
      <w:pPr>
        <w:pStyle w:val="ConsPlusNormal"/>
        <w:spacing w:before="220"/>
        <w:ind w:firstLine="540"/>
        <w:jc w:val="both"/>
      </w:pPr>
      <w:r>
        <w:t>13. ГОСТ 12.1.003-83 "Шум. Общие требования безопасности".</w:t>
      </w:r>
    </w:p>
    <w:p w:rsidR="00304EBD" w:rsidRDefault="00304EBD">
      <w:pPr>
        <w:pStyle w:val="ConsPlusNormal"/>
        <w:spacing w:before="220"/>
        <w:ind w:firstLine="540"/>
        <w:jc w:val="both"/>
      </w:pPr>
      <w:r>
        <w:t>14. ГОСТ 12.2.120-88 "Кабины и рабочие места операторов самоходных строительно-дорожных машин, одноосных тягачей, карьерных самосвалов и самоходных сельскохозяйственных машин. Общие требования безопасности".</w:t>
      </w:r>
    </w:p>
    <w:p w:rsidR="00304EBD" w:rsidRDefault="00304EBD">
      <w:pPr>
        <w:pStyle w:val="ConsPlusNormal"/>
        <w:spacing w:before="220"/>
        <w:ind w:firstLine="540"/>
        <w:jc w:val="both"/>
      </w:pPr>
      <w:r>
        <w:t>15. ГОСТ 19677-87 "Тракторы сельскохозяйственные. Общие технические требования".</w:t>
      </w:r>
    </w:p>
    <w:p w:rsidR="00304EBD" w:rsidRDefault="00304EBD">
      <w:pPr>
        <w:pStyle w:val="ConsPlusNormal"/>
        <w:spacing w:before="220"/>
        <w:ind w:firstLine="540"/>
        <w:jc w:val="both"/>
      </w:pPr>
      <w:r>
        <w:t>16. ГОСТ 20000-88 "Дизели тракторные и комбайновые. Общие технические условия".</w:t>
      </w:r>
    </w:p>
    <w:p w:rsidR="00304EBD" w:rsidRDefault="00304EBD">
      <w:pPr>
        <w:pStyle w:val="ConsPlusNormal"/>
        <w:spacing w:before="220"/>
        <w:ind w:firstLine="540"/>
        <w:jc w:val="both"/>
      </w:pPr>
      <w:r>
        <w:t>17. ГОСТ 18699-73 "Стеклоочистители электрические. Технические требования".</w:t>
      </w:r>
    </w:p>
    <w:p w:rsidR="00304EBD" w:rsidRDefault="00304EBD">
      <w:pPr>
        <w:pStyle w:val="ConsPlusNormal"/>
        <w:spacing w:before="220"/>
        <w:ind w:firstLine="540"/>
        <w:jc w:val="both"/>
      </w:pPr>
      <w:r>
        <w:lastRenderedPageBreak/>
        <w:t>18. ГОСТ 8769-75 "Приборы внешние световые автомобилей, автобусов, троллейбусов, тракторов, прицепов и полуприцепов. Количества, расположение, цвет, углы видимости".</w:t>
      </w:r>
    </w:p>
    <w:p w:rsidR="00304EBD" w:rsidRDefault="00304EBD">
      <w:pPr>
        <w:pStyle w:val="ConsPlusNormal"/>
        <w:spacing w:before="220"/>
        <w:ind w:firstLine="540"/>
        <w:jc w:val="both"/>
      </w:pPr>
      <w:r>
        <w:t>19. ГОСТ 10000-75 "Прицепы и полуприцепы тракторные. Общие технические требования".</w:t>
      </w:r>
    </w:p>
    <w:p w:rsidR="00304EBD" w:rsidRDefault="00304EBD">
      <w:pPr>
        <w:pStyle w:val="ConsPlusNormal"/>
        <w:spacing w:before="220"/>
        <w:ind w:firstLine="540"/>
        <w:jc w:val="both"/>
      </w:pPr>
      <w:r>
        <w:t>20. ГОСТ 3481-79 "Тракторы сельскохозяйственные. Тягово-сцепные устройства. Типы, основные параметры и размеры".</w:t>
      </w:r>
    </w:p>
    <w:p w:rsidR="00304EBD" w:rsidRDefault="00304EBD">
      <w:pPr>
        <w:pStyle w:val="ConsPlusNormal"/>
        <w:spacing w:before="220"/>
        <w:ind w:firstLine="540"/>
        <w:jc w:val="both"/>
      </w:pPr>
      <w:r>
        <w:t>21. ГОСТ 2349-75 "Устройства тягово-сцепные системы "крюк-петля" автомобильных и тракторных поездов. Основные параметры и размеры. Технические требования".</w:t>
      </w:r>
    </w:p>
    <w:p w:rsidR="00304EBD" w:rsidRDefault="00304EBD">
      <w:pPr>
        <w:pStyle w:val="ConsPlusNormal"/>
        <w:spacing w:before="220"/>
        <w:ind w:firstLine="540"/>
        <w:jc w:val="both"/>
      </w:pPr>
      <w:r>
        <w:t>22. ГОСТ Р 50577-93 "Знаки государственные регистрационные транспортных средств. Типы и основные размеры. Технические требования".</w:t>
      </w:r>
    </w:p>
    <w:p w:rsidR="00304EBD" w:rsidRDefault="00304EBD">
      <w:pPr>
        <w:pStyle w:val="ConsPlusNormal"/>
        <w:spacing w:before="220"/>
        <w:ind w:firstLine="540"/>
        <w:jc w:val="both"/>
      </w:pPr>
      <w:r>
        <w:t>23. ГОСТ 20760-75 "Техническая диагностика. Тракторы. Параметры и качественные признаки технического состояния".</w:t>
      </w:r>
    </w:p>
    <w:p w:rsidR="00304EBD" w:rsidRDefault="00304EBD">
      <w:pPr>
        <w:pStyle w:val="ConsPlusNormal"/>
        <w:spacing w:before="220"/>
        <w:ind w:firstLine="540"/>
        <w:jc w:val="both"/>
      </w:pPr>
      <w:r>
        <w:t>24. "</w:t>
      </w:r>
      <w:hyperlink r:id="rId15" w:history="1">
        <w:r>
          <w:rPr>
            <w:color w:val="0000FF"/>
          </w:rPr>
          <w:t>Правила</w:t>
        </w:r>
      </w:hyperlink>
      <w:r>
        <w:t xml:space="preserve">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утвержденные Минсельхозпродом России 16 января 1995 г. и зарегистрированные Минюстом России 27 января 1995 г. (регистрационный N 785).</w:t>
      </w:r>
    </w:p>
    <w:p w:rsidR="00304EBD" w:rsidRDefault="00304EBD">
      <w:pPr>
        <w:pStyle w:val="ConsPlusNormal"/>
        <w:spacing w:before="220"/>
        <w:ind w:firstLine="540"/>
        <w:jc w:val="both"/>
      </w:pPr>
      <w:r>
        <w:t>25. "</w:t>
      </w:r>
      <w:hyperlink r:id="rId16" w:history="1">
        <w:r>
          <w:rPr>
            <w:color w:val="0000FF"/>
          </w:rPr>
          <w:t>Правила</w:t>
        </w:r>
      </w:hyperlink>
      <w:r>
        <w:t xml:space="preserve"> дорожного движения Российской Федерации", утвержденные постановлением Совета Министров - Правительства Российской Федерации 23 октября 1993 г. N 1090</w:t>
      </w: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right"/>
        <w:outlineLvl w:val="1"/>
      </w:pPr>
      <w:r>
        <w:t>Приложение N 5</w:t>
      </w:r>
    </w:p>
    <w:p w:rsidR="00304EBD" w:rsidRDefault="00304EBD">
      <w:pPr>
        <w:pStyle w:val="ConsPlusNormal"/>
        <w:jc w:val="right"/>
      </w:pPr>
      <w:r>
        <w:t>к Административному регламенту</w:t>
      </w:r>
    </w:p>
    <w:p w:rsidR="00304EBD" w:rsidRDefault="00304EBD">
      <w:pPr>
        <w:pStyle w:val="ConsPlusNormal"/>
        <w:jc w:val="both"/>
      </w:pPr>
    </w:p>
    <w:p w:rsidR="00304EBD" w:rsidRDefault="00304EBD">
      <w:pPr>
        <w:pStyle w:val="ConsPlusNormal"/>
        <w:jc w:val="center"/>
      </w:pPr>
      <w:bookmarkStart w:id="6" w:name="P439"/>
      <w:bookmarkEnd w:id="6"/>
      <w:r>
        <w:t>ТРЕБОВАНИЯ</w:t>
      </w:r>
    </w:p>
    <w:p w:rsidR="00304EBD" w:rsidRDefault="00304EBD">
      <w:pPr>
        <w:pStyle w:val="ConsPlusNormal"/>
        <w:jc w:val="center"/>
      </w:pPr>
      <w:r>
        <w:t>(ВКЛЮЧАЯ ПАРАМЕТРЫ), ПРЕДЪЯВЛЯЕМЫЕ ПРИ ПРОВЕДЕНИИ</w:t>
      </w:r>
    </w:p>
    <w:p w:rsidR="00304EBD" w:rsidRDefault="00304EBD">
      <w:pPr>
        <w:pStyle w:val="ConsPlusNormal"/>
        <w:jc w:val="center"/>
      </w:pPr>
      <w:r>
        <w:t>ТЕХНИЧЕСКОГО ОСМОТРА К МАШИНАМ ОТДЕЛЬНЫХ ВИДОВ</w:t>
      </w:r>
    </w:p>
    <w:p w:rsidR="00304EBD" w:rsidRDefault="00304EBD">
      <w:pPr>
        <w:pStyle w:val="ConsPlusNormal"/>
        <w:jc w:val="both"/>
      </w:pPr>
    </w:p>
    <w:p w:rsidR="00304EBD" w:rsidRDefault="00304EBD">
      <w:pPr>
        <w:pStyle w:val="ConsPlusNormal"/>
        <w:jc w:val="center"/>
        <w:outlineLvl w:val="2"/>
      </w:pPr>
      <w:r>
        <w:t>I. Тормозные системы</w:t>
      </w:r>
    </w:p>
    <w:p w:rsidR="00304EBD" w:rsidRDefault="00304EBD">
      <w:pPr>
        <w:pStyle w:val="ConsPlusNormal"/>
        <w:jc w:val="both"/>
      </w:pPr>
    </w:p>
    <w:p w:rsidR="00304EBD" w:rsidRDefault="00304EBD">
      <w:pPr>
        <w:pStyle w:val="ConsPlusNormal"/>
        <w:ind w:firstLine="540"/>
        <w:jc w:val="both"/>
      </w:pPr>
      <w:r>
        <w:t>1. Тормозные системы должны соответствовать показателям эффективности торможения и устойчивости транспортного средства при торможении:</w:t>
      </w:r>
    </w:p>
    <w:p w:rsidR="00304EBD" w:rsidRDefault="00304EBD">
      <w:pPr>
        <w:pStyle w:val="ConsPlusNormal"/>
        <w:spacing w:before="220"/>
        <w:ind w:firstLine="540"/>
        <w:jc w:val="both"/>
      </w:pPr>
      <w:r>
        <w:t>а) для тракторов и самоходных машин - согласно пункту 3.17 ГОСТ 12.2.019;</w:t>
      </w:r>
    </w:p>
    <w:p w:rsidR="00304EBD" w:rsidRDefault="00304EBD">
      <w:pPr>
        <w:pStyle w:val="ConsPlusNormal"/>
        <w:spacing w:before="220"/>
        <w:ind w:firstLine="540"/>
        <w:jc w:val="both"/>
      </w:pPr>
      <w:r>
        <w:t>б) для тракторов малогабаритных - согласно пункту 4.20 ГОСТ 12.2.140;</w:t>
      </w:r>
    </w:p>
    <w:p w:rsidR="00304EBD" w:rsidRDefault="00304EBD">
      <w:pPr>
        <w:pStyle w:val="ConsPlusNormal"/>
        <w:spacing w:before="220"/>
        <w:ind w:firstLine="540"/>
        <w:jc w:val="both"/>
      </w:pPr>
      <w:r>
        <w:t>в) для прицепов и полуприцепов тракторных - согласно пункту 5.5 ГОСТ Р 52746;</w:t>
      </w:r>
    </w:p>
    <w:p w:rsidR="00304EBD" w:rsidRDefault="00304EBD">
      <w:pPr>
        <w:pStyle w:val="ConsPlusNormal"/>
        <w:spacing w:before="220"/>
        <w:ind w:firstLine="540"/>
        <w:jc w:val="both"/>
      </w:pPr>
      <w:r>
        <w:t>г) для самоходных дорожно-строительных машин - согласно пунктам 4.3 - 4.5 ГОСТ Р ИСО 3450;</w:t>
      </w:r>
    </w:p>
    <w:p w:rsidR="00304EBD" w:rsidRDefault="00304EBD">
      <w:pPr>
        <w:pStyle w:val="ConsPlusNormal"/>
        <w:spacing w:before="220"/>
        <w:ind w:firstLine="540"/>
        <w:jc w:val="both"/>
      </w:pPr>
      <w:r>
        <w:t>д) для лесопромышленных и лесохозяйственных колесных тракторов, лесозаготовительных и лесохозяйственных колесных машин - согласно пунктам 7.5 и 7.6 ГОСТ Р ИСО 11169;</w:t>
      </w:r>
    </w:p>
    <w:p w:rsidR="00304EBD" w:rsidRDefault="00304EBD">
      <w:pPr>
        <w:pStyle w:val="ConsPlusNormal"/>
        <w:spacing w:before="220"/>
        <w:ind w:firstLine="540"/>
        <w:jc w:val="both"/>
      </w:pPr>
      <w:r>
        <w:t>е) для лесопромышленных и лесохозяйственных гусеничных тракторов, лесозаготовительных и лесохозяйственных гусеничных машин - согласно пунктам 6.1.1 и 6.1.2 ГОСТ Р ИСО 11512;</w:t>
      </w:r>
    </w:p>
    <w:p w:rsidR="00304EBD" w:rsidRDefault="00304EBD">
      <w:pPr>
        <w:pStyle w:val="ConsPlusNormal"/>
        <w:spacing w:before="220"/>
        <w:ind w:firstLine="540"/>
        <w:jc w:val="both"/>
      </w:pPr>
      <w:r>
        <w:lastRenderedPageBreak/>
        <w:t>ж) для снегоходов - согласно пункту 5.3 ГОСТ Р 50944;</w:t>
      </w:r>
    </w:p>
    <w:p w:rsidR="00304EBD" w:rsidRDefault="00304EBD">
      <w:pPr>
        <w:pStyle w:val="ConsPlusNormal"/>
        <w:spacing w:before="220"/>
        <w:ind w:firstLine="540"/>
        <w:jc w:val="both"/>
      </w:pPr>
      <w:r>
        <w:t>з) для снегоболотоходов - согласно пункту 5.3 ГОСТ Р 50943;</w:t>
      </w:r>
    </w:p>
    <w:p w:rsidR="00304EBD" w:rsidRDefault="00304EBD">
      <w:pPr>
        <w:pStyle w:val="ConsPlusNormal"/>
        <w:spacing w:before="220"/>
        <w:ind w:firstLine="540"/>
        <w:jc w:val="both"/>
      </w:pPr>
      <w:r>
        <w:t>и) для погрузчиков, штабелеров - согласно пунктам 3.2 и 4.1 ГОСТ Р 51348.</w:t>
      </w:r>
    </w:p>
    <w:p w:rsidR="00304EBD" w:rsidRDefault="00304EBD">
      <w:pPr>
        <w:pStyle w:val="ConsPlusNormal"/>
        <w:spacing w:before="220"/>
        <w:ind w:firstLine="540"/>
        <w:jc w:val="both"/>
      </w:pPr>
      <w:r>
        <w:t>2. Рабочая тормозная система тракторных поездов с пневматическим тормозным приводом в режиме аварийного (автоматического) торможения должна быть работоспособна.</w:t>
      </w:r>
    </w:p>
    <w:p w:rsidR="00304EBD" w:rsidRDefault="00304EBD">
      <w:pPr>
        <w:pStyle w:val="ConsPlusNormal"/>
        <w:spacing w:before="220"/>
        <w:ind w:firstLine="540"/>
        <w:jc w:val="both"/>
      </w:pPr>
      <w:r>
        <w:t>3. Утечка сжатого воздуха из соединений и элементов тормозной системы не допускается.</w:t>
      </w:r>
    </w:p>
    <w:p w:rsidR="00304EBD" w:rsidRDefault="00304EBD">
      <w:pPr>
        <w:pStyle w:val="ConsPlusNormal"/>
        <w:spacing w:before="220"/>
        <w:ind w:firstLine="540"/>
        <w:jc w:val="both"/>
      </w:pPr>
      <w:r>
        <w:t>4. Подтекание тормозной жидкости и (или) нарушение герметичности трубопроводов либо соединений в гидравлическом тормозном приводе не допускаются.</w:t>
      </w:r>
    </w:p>
    <w:p w:rsidR="00304EBD" w:rsidRDefault="00304EBD">
      <w:pPr>
        <w:pStyle w:val="ConsPlusNormal"/>
        <w:spacing w:before="220"/>
        <w:ind w:firstLine="540"/>
        <w:jc w:val="both"/>
      </w:pPr>
      <w:r>
        <w:t>5. Коррозия, грозящая потерей герметичности или разрушением, не допускается.</w:t>
      </w:r>
    </w:p>
    <w:p w:rsidR="00304EBD" w:rsidRDefault="00304EBD">
      <w:pPr>
        <w:pStyle w:val="ConsPlusNormal"/>
        <w:spacing w:before="220"/>
        <w:ind w:firstLine="540"/>
        <w:jc w:val="both"/>
      </w:pPr>
      <w:r>
        <w:t>6. Механическое повреждение тормозных трубопроводов не допускается.</w:t>
      </w:r>
    </w:p>
    <w:p w:rsidR="00304EBD" w:rsidRDefault="00304EBD">
      <w:pPr>
        <w:pStyle w:val="ConsPlusNormal"/>
        <w:spacing w:before="220"/>
        <w:ind w:firstLine="540"/>
        <w:jc w:val="both"/>
      </w:pPr>
      <w:r>
        <w:t>7. Наличие деталей с трещинами или остаточной деформацией в тормозном приводе не допускается.</w:t>
      </w:r>
    </w:p>
    <w:p w:rsidR="00304EBD" w:rsidRDefault="00304EBD">
      <w:pPr>
        <w:pStyle w:val="ConsPlusNormal"/>
        <w:spacing w:before="220"/>
        <w:ind w:firstLine="540"/>
        <w:jc w:val="both"/>
      </w:pPr>
      <w:r>
        <w:t>8. Средства сигнализации и контроля тормозных систем, манометры пневматического и пневмогидравлического тормозного привода и устройство фиксации органа управления стояночной тормозной системы должны быть работоспособны.</w:t>
      </w:r>
    </w:p>
    <w:p w:rsidR="00304EBD" w:rsidRDefault="00304EBD">
      <w:pPr>
        <w:pStyle w:val="ConsPlusNormal"/>
        <w:spacing w:before="220"/>
        <w:ind w:firstLine="540"/>
        <w:jc w:val="both"/>
      </w:pPr>
      <w:r>
        <w:t>9. Набухание тормозных шлангов под давлением и (или) наличие трещин на них и видимых мест перетирания не допускаются.</w:t>
      </w:r>
    </w:p>
    <w:p w:rsidR="00304EBD" w:rsidRDefault="00304EBD">
      <w:pPr>
        <w:pStyle w:val="ConsPlusNormal"/>
        <w:spacing w:before="220"/>
        <w:ind w:firstLine="540"/>
        <w:jc w:val="both"/>
      </w:pPr>
      <w:r>
        <w:t>10. Расположение и длина соединительных шлангов пневматического тормозного привода тракторных поездов должны исключать их повреждение при взаимном перемещении трактора и прицепа (полуприцепа).</w:t>
      </w:r>
    </w:p>
    <w:p w:rsidR="00304EBD" w:rsidRDefault="00304EBD">
      <w:pPr>
        <w:pStyle w:val="ConsPlusNormal"/>
        <w:jc w:val="both"/>
      </w:pPr>
    </w:p>
    <w:p w:rsidR="00304EBD" w:rsidRDefault="00304EBD">
      <w:pPr>
        <w:pStyle w:val="ConsPlusNormal"/>
        <w:jc w:val="center"/>
        <w:outlineLvl w:val="2"/>
      </w:pPr>
      <w:r>
        <w:t>II. Рулевое управление</w:t>
      </w:r>
    </w:p>
    <w:p w:rsidR="00304EBD" w:rsidRDefault="00304EBD">
      <w:pPr>
        <w:pStyle w:val="ConsPlusNormal"/>
        <w:jc w:val="both"/>
      </w:pPr>
    </w:p>
    <w:p w:rsidR="00304EBD" w:rsidRDefault="00304EBD">
      <w:pPr>
        <w:pStyle w:val="ConsPlusNormal"/>
        <w:ind w:firstLine="540"/>
        <w:jc w:val="both"/>
      </w:pPr>
      <w:r>
        <w:t>11. Изменение усилия при повороте рулевого колеса должно быть плавным во всем диапазоне угла его поворота. Неработоспособность усилителя рулевого управления (при его наличии) не допускается.</w:t>
      </w:r>
    </w:p>
    <w:p w:rsidR="00304EBD" w:rsidRDefault="00304EBD">
      <w:pPr>
        <w:pStyle w:val="ConsPlusNormal"/>
        <w:spacing w:before="220"/>
        <w:ind w:firstLine="540"/>
        <w:jc w:val="both"/>
      </w:pPr>
      <w:r>
        <w:t>12. Самопроизвольный поворот рулевого колеса с усилителем рулевого управления от нейтрального положения при работающем двигателе не допускается.</w:t>
      </w:r>
    </w:p>
    <w:p w:rsidR="00304EBD" w:rsidRDefault="00304EBD">
      <w:pPr>
        <w:pStyle w:val="ConsPlusNormal"/>
        <w:spacing w:before="220"/>
        <w:ind w:firstLine="540"/>
        <w:jc w:val="both"/>
      </w:pPr>
      <w:r>
        <w:t>13. Суммарный люфт в рулевом управлении не должен превышать предельные значения, установленные изготовителем в эксплуатационной документации, или в случае отсутствия данных, установленных изготовителем, - следующие предельные значения:</w:t>
      </w:r>
    </w:p>
    <w:p w:rsidR="00304EBD" w:rsidRDefault="00304EBD">
      <w:pPr>
        <w:pStyle w:val="ConsPlusNormal"/>
        <w:spacing w:before="220"/>
        <w:ind w:firstLine="540"/>
        <w:jc w:val="both"/>
      </w:pPr>
      <w:r>
        <w:t>для тракторов, включая малогабаритные, и самоходных сельскохозяйственных машин - не более 25 градусов;</w:t>
      </w:r>
    </w:p>
    <w:p w:rsidR="00304EBD" w:rsidRDefault="00304EBD">
      <w:pPr>
        <w:pStyle w:val="ConsPlusNormal"/>
        <w:spacing w:before="220"/>
        <w:ind w:firstLine="540"/>
        <w:jc w:val="both"/>
      </w:pPr>
      <w:r>
        <w:t>для снегоходов и снегоболотоходов - не более 15 градусов.</w:t>
      </w:r>
    </w:p>
    <w:p w:rsidR="00304EBD" w:rsidRDefault="00304EBD">
      <w:pPr>
        <w:pStyle w:val="ConsPlusNormal"/>
        <w:spacing w:before="220"/>
        <w:ind w:firstLine="540"/>
        <w:jc w:val="both"/>
      </w:pPr>
      <w:r>
        <w:t>14. Повреждение и отсутствие деталей крепления рулевой колонки и картера рулевого механизма, а также повышение подвижности деталей рулевого привода относительно друг друга или кузова (рамы), не предусмотренное изготовителем (в эксплуатационной документации), не допускаются. Резьбовые соединения должны быть затянуты и зафиксированы способом, предусмотренным изготовителем. Люфт в соединениях рычагов поворотных цапф и шарнирах рулевых тяг не допускается. Устройство фиксации положения рулевой колонки с регулируемым положением рулевого колеса должно быть работоспособно.</w:t>
      </w:r>
    </w:p>
    <w:p w:rsidR="00304EBD" w:rsidRDefault="00304EBD">
      <w:pPr>
        <w:pStyle w:val="ConsPlusNormal"/>
        <w:spacing w:before="220"/>
        <w:ind w:firstLine="540"/>
        <w:jc w:val="both"/>
      </w:pPr>
      <w:r>
        <w:lastRenderedPageBreak/>
        <w:t>15. Применение в рулевом механизме и рулевом приводе деталей со следами остаточной деформации, с трещинами и другими дефектами не допускается.</w:t>
      </w:r>
    </w:p>
    <w:p w:rsidR="00304EBD" w:rsidRDefault="00304EBD">
      <w:pPr>
        <w:pStyle w:val="ConsPlusNormal"/>
        <w:spacing w:before="220"/>
        <w:ind w:firstLine="540"/>
        <w:jc w:val="both"/>
      </w:pPr>
      <w:r>
        <w:t>16. Максимальный угол поворота рулевого колеса (руля) должен ограничиваться только устройствами, предусмотренными конструкцией машины.</w:t>
      </w:r>
    </w:p>
    <w:p w:rsidR="00304EBD" w:rsidRDefault="00304EBD">
      <w:pPr>
        <w:pStyle w:val="ConsPlusNormal"/>
        <w:jc w:val="both"/>
      </w:pPr>
    </w:p>
    <w:p w:rsidR="00304EBD" w:rsidRDefault="00304EBD">
      <w:pPr>
        <w:pStyle w:val="ConsPlusNormal"/>
        <w:jc w:val="center"/>
        <w:outlineLvl w:val="2"/>
      </w:pPr>
      <w:r>
        <w:t>III. Механизм управления машин на гусеничном ходу</w:t>
      </w:r>
    </w:p>
    <w:p w:rsidR="00304EBD" w:rsidRDefault="00304EBD">
      <w:pPr>
        <w:pStyle w:val="ConsPlusNormal"/>
        <w:jc w:val="both"/>
      </w:pPr>
    </w:p>
    <w:p w:rsidR="00304EBD" w:rsidRDefault="00304EBD">
      <w:pPr>
        <w:pStyle w:val="ConsPlusNormal"/>
        <w:ind w:firstLine="540"/>
        <w:jc w:val="both"/>
      </w:pPr>
      <w:r>
        <w:t>17. Свободный ход рукояток рычагов управления муфтами поворота не должен отклоняться от значений, допускаемых изготовителем.</w:t>
      </w:r>
    </w:p>
    <w:p w:rsidR="00304EBD" w:rsidRDefault="00304EBD">
      <w:pPr>
        <w:pStyle w:val="ConsPlusNormal"/>
        <w:spacing w:before="220"/>
        <w:ind w:firstLine="540"/>
        <w:jc w:val="both"/>
      </w:pPr>
      <w:r>
        <w:t>18. Должен обеспечиваться полный разрыв потока мощности в сторону поворота при полном перемещении рычага управления на себя.</w:t>
      </w:r>
    </w:p>
    <w:p w:rsidR="00304EBD" w:rsidRDefault="00304EBD">
      <w:pPr>
        <w:pStyle w:val="ConsPlusNormal"/>
        <w:spacing w:before="220"/>
        <w:ind w:firstLine="540"/>
        <w:jc w:val="both"/>
      </w:pPr>
      <w:r>
        <w:t>19. Свободный ход тормозных педалей не должен превышать значения, установленные изготовителем.</w:t>
      </w:r>
    </w:p>
    <w:p w:rsidR="00304EBD" w:rsidRDefault="00304EBD">
      <w:pPr>
        <w:pStyle w:val="ConsPlusNormal"/>
        <w:spacing w:before="220"/>
        <w:ind w:firstLine="540"/>
        <w:jc w:val="both"/>
      </w:pPr>
      <w:r>
        <w:t>20. Различная величина свободного хода тормозных педалей не допускается.</w:t>
      </w:r>
    </w:p>
    <w:p w:rsidR="00304EBD" w:rsidRDefault="00304EBD">
      <w:pPr>
        <w:pStyle w:val="ConsPlusNormal"/>
        <w:jc w:val="both"/>
      </w:pPr>
    </w:p>
    <w:p w:rsidR="00304EBD" w:rsidRDefault="00304EBD">
      <w:pPr>
        <w:pStyle w:val="ConsPlusNormal"/>
        <w:jc w:val="center"/>
        <w:outlineLvl w:val="2"/>
      </w:pPr>
      <w:r>
        <w:t>IV. Внешние световые приборы</w:t>
      </w:r>
    </w:p>
    <w:p w:rsidR="00304EBD" w:rsidRDefault="00304EBD">
      <w:pPr>
        <w:pStyle w:val="ConsPlusNormal"/>
        <w:jc w:val="both"/>
      </w:pPr>
    </w:p>
    <w:p w:rsidR="00304EBD" w:rsidRDefault="00304EBD">
      <w:pPr>
        <w:pStyle w:val="ConsPlusNormal"/>
        <w:ind w:firstLine="540"/>
        <w:jc w:val="both"/>
      </w:pPr>
      <w:r>
        <w:t>21. Применение устройств освещения и световой сигнализации определяется:</w:t>
      </w:r>
    </w:p>
    <w:p w:rsidR="00304EBD" w:rsidRDefault="00304EBD">
      <w:pPr>
        <w:pStyle w:val="ConsPlusNormal"/>
        <w:spacing w:before="220"/>
        <w:ind w:firstLine="540"/>
        <w:jc w:val="both"/>
      </w:pPr>
      <w:r>
        <w:t>а) для сельскохозяйственных и лесных тракторов - ГОСТ Р 41.86;</w:t>
      </w:r>
    </w:p>
    <w:p w:rsidR="00304EBD" w:rsidRDefault="00304EBD">
      <w:pPr>
        <w:pStyle w:val="ConsPlusNormal"/>
        <w:spacing w:before="220"/>
        <w:ind w:firstLine="540"/>
        <w:jc w:val="both"/>
      </w:pPr>
      <w:r>
        <w:t>б) для тракторов малогабаритных - пунктами 8.2 и 8.3 ГОСТ 12.2.140;</w:t>
      </w:r>
    </w:p>
    <w:p w:rsidR="00304EBD" w:rsidRDefault="00304EBD">
      <w:pPr>
        <w:pStyle w:val="ConsPlusNormal"/>
        <w:spacing w:before="220"/>
        <w:ind w:firstLine="540"/>
        <w:jc w:val="both"/>
      </w:pPr>
      <w:r>
        <w:t>в) для самоходных сельскохозяйственных машин - пунктом 8.6 ГОСТ 12.2.019;</w:t>
      </w:r>
    </w:p>
    <w:p w:rsidR="00304EBD" w:rsidRDefault="00304EBD">
      <w:pPr>
        <w:pStyle w:val="ConsPlusNormal"/>
        <w:spacing w:before="220"/>
        <w:ind w:firstLine="540"/>
        <w:jc w:val="both"/>
      </w:pPr>
      <w:r>
        <w:t>г) для прицепов и полуприцепов тракторных - ГОСТ 8769;</w:t>
      </w:r>
    </w:p>
    <w:p w:rsidR="00304EBD" w:rsidRDefault="00304EBD">
      <w:pPr>
        <w:pStyle w:val="ConsPlusNormal"/>
        <w:spacing w:before="220"/>
        <w:ind w:firstLine="540"/>
        <w:jc w:val="both"/>
      </w:pPr>
      <w:r>
        <w:t>д) для снегоходов - пунктами 5.2.21 и 5.2.22 ГОСТ Р 50944;</w:t>
      </w:r>
    </w:p>
    <w:p w:rsidR="00304EBD" w:rsidRDefault="00304EBD">
      <w:pPr>
        <w:pStyle w:val="ConsPlusNormal"/>
        <w:spacing w:before="220"/>
        <w:ind w:firstLine="540"/>
        <w:jc w:val="both"/>
      </w:pPr>
      <w:r>
        <w:t>е) для снегоболотоходов - пунктами 5.2.21 и 5.2.22 ГОСТ Р 50943.</w:t>
      </w:r>
    </w:p>
    <w:p w:rsidR="00304EBD" w:rsidRDefault="00304EBD">
      <w:pPr>
        <w:pStyle w:val="ConsPlusNormal"/>
        <w:spacing w:before="220"/>
        <w:ind w:firstLine="540"/>
        <w:jc w:val="both"/>
      </w:pPr>
      <w:r>
        <w:t>22. Разрушение и отсутствие рассеивателей световых приборов либо использование рассеивателей и ламп, не соответствующих типу данного светового прибора, не допускаются.</w:t>
      </w:r>
    </w:p>
    <w:p w:rsidR="00304EBD" w:rsidRDefault="00304EBD">
      <w:pPr>
        <w:pStyle w:val="ConsPlusNormal"/>
        <w:spacing w:before="220"/>
        <w:ind w:firstLine="540"/>
        <w:jc w:val="both"/>
      </w:pPr>
      <w:r>
        <w:t>23. Сигналы торможения (основные и дополнительные) должны включаться при воздействии на органы управления рабочей и аварийной тормозных систем и работать в постоянном режиме.</w:t>
      </w:r>
    </w:p>
    <w:p w:rsidR="00304EBD" w:rsidRDefault="00304EBD">
      <w:pPr>
        <w:pStyle w:val="ConsPlusNormal"/>
        <w:spacing w:before="220"/>
        <w:ind w:firstLine="540"/>
        <w:jc w:val="both"/>
      </w:pPr>
      <w:r>
        <w:t>24. Установка спереди машины световых приборов с огнями красного цвета или световозвращателей красного цвета, а сзади - белого цвета, кроме фонарей заднего хода и освещения регистрационного знака, не допускается.</w:t>
      </w:r>
    </w:p>
    <w:p w:rsidR="00304EBD" w:rsidRDefault="00304EBD">
      <w:pPr>
        <w:pStyle w:val="ConsPlusNormal"/>
        <w:spacing w:before="220"/>
        <w:ind w:firstLine="540"/>
        <w:jc w:val="both"/>
      </w:pPr>
      <w:r>
        <w:t>25. На машинах, выполняющих работы по строительству, ремонту или содержанию дорог, а также на машинах, передвигающихся по дорогам общего пользования со скоростью 20 км/ч и более и имеющих ширину более 2,55 метра, должны устанавливаться специальные световые сигналы (проблесковые маячки) желтого или оранжевого цвета. Количество и расположение проблесковых маячков должны обеспечивать их видимость на 360 градусов в горизонтальной плоскости, проходящей через центр источника излучения света.</w:t>
      </w:r>
    </w:p>
    <w:p w:rsidR="00304EBD" w:rsidRDefault="00304EBD">
      <w:pPr>
        <w:pStyle w:val="ConsPlusNormal"/>
        <w:jc w:val="both"/>
      </w:pPr>
    </w:p>
    <w:p w:rsidR="00304EBD" w:rsidRDefault="00304EBD">
      <w:pPr>
        <w:pStyle w:val="ConsPlusNormal"/>
        <w:jc w:val="center"/>
        <w:outlineLvl w:val="2"/>
      </w:pPr>
      <w:r>
        <w:t>V. Стеклоочистители и стеклоомыватели</w:t>
      </w:r>
    </w:p>
    <w:p w:rsidR="00304EBD" w:rsidRDefault="00304EBD">
      <w:pPr>
        <w:pStyle w:val="ConsPlusNormal"/>
        <w:jc w:val="both"/>
      </w:pPr>
    </w:p>
    <w:p w:rsidR="00304EBD" w:rsidRDefault="00304EBD">
      <w:pPr>
        <w:pStyle w:val="ConsPlusNormal"/>
        <w:ind w:firstLine="540"/>
        <w:jc w:val="both"/>
      </w:pPr>
      <w:r>
        <w:t>26. Машины, имеющие кабину, должны оснащаться хотя бы одним стеклоочистителем.</w:t>
      </w:r>
    </w:p>
    <w:p w:rsidR="00304EBD" w:rsidRDefault="00304EBD">
      <w:pPr>
        <w:pStyle w:val="ConsPlusNormal"/>
        <w:spacing w:before="220"/>
        <w:ind w:firstLine="540"/>
        <w:jc w:val="both"/>
      </w:pPr>
      <w:r>
        <w:lastRenderedPageBreak/>
        <w:t>27. Применение стеклоочистителей и стеклоомывателей для сельскохозяйственных и лесных тракторов, самоходных сельскохозяйственных машин должно соответствовать пунктам 4.1 и 4.2 ГОСТ 12.2.120.</w:t>
      </w:r>
    </w:p>
    <w:p w:rsidR="00304EBD" w:rsidRDefault="00304EBD">
      <w:pPr>
        <w:pStyle w:val="ConsPlusNormal"/>
        <w:spacing w:before="220"/>
        <w:ind w:firstLine="540"/>
        <w:jc w:val="both"/>
      </w:pPr>
      <w:r>
        <w:t>28. Стеклоочистители и стеклоомыватели должны быть работоспособны.</w:t>
      </w:r>
    </w:p>
    <w:p w:rsidR="00304EBD" w:rsidRDefault="00304EBD">
      <w:pPr>
        <w:pStyle w:val="ConsPlusNormal"/>
        <w:spacing w:before="220"/>
        <w:ind w:firstLine="540"/>
        <w:jc w:val="both"/>
      </w:pPr>
      <w:r>
        <w:t>29. Стеклоомыватель должен обеспечивать подачу жидкости в зону очистки стекла.</w:t>
      </w:r>
    </w:p>
    <w:p w:rsidR="00304EBD" w:rsidRDefault="00304EBD">
      <w:pPr>
        <w:pStyle w:val="ConsPlusNormal"/>
        <w:jc w:val="both"/>
      </w:pPr>
    </w:p>
    <w:p w:rsidR="00304EBD" w:rsidRDefault="00304EBD">
      <w:pPr>
        <w:pStyle w:val="ConsPlusNormal"/>
        <w:jc w:val="center"/>
        <w:outlineLvl w:val="2"/>
      </w:pPr>
      <w:r>
        <w:t>VI. Колеса, шины и гусеницы</w:t>
      </w:r>
    </w:p>
    <w:p w:rsidR="00304EBD" w:rsidRDefault="00304EBD">
      <w:pPr>
        <w:pStyle w:val="ConsPlusNormal"/>
        <w:jc w:val="both"/>
      </w:pPr>
    </w:p>
    <w:p w:rsidR="00304EBD" w:rsidRDefault="00304EBD">
      <w:pPr>
        <w:pStyle w:val="ConsPlusNormal"/>
        <w:ind w:firstLine="540"/>
        <w:jc w:val="both"/>
      </w:pPr>
      <w:r>
        <w:t>30. Шины колес должны иметь остаточную высоту почвозацепов (рисунка протектора):</w:t>
      </w:r>
    </w:p>
    <w:p w:rsidR="00304EBD" w:rsidRDefault="00304EBD">
      <w:pPr>
        <w:pStyle w:val="ConsPlusNormal"/>
        <w:spacing w:before="220"/>
        <w:ind w:firstLine="540"/>
        <w:jc w:val="both"/>
      </w:pPr>
      <w:r>
        <w:t>а) ведущих колес:</w:t>
      </w:r>
    </w:p>
    <w:p w:rsidR="00304EBD" w:rsidRDefault="00304EBD">
      <w:pPr>
        <w:pStyle w:val="ConsPlusNormal"/>
        <w:spacing w:before="220"/>
        <w:ind w:firstLine="540"/>
        <w:jc w:val="both"/>
      </w:pPr>
      <w:r>
        <w:t>не менее 5 мм - для тракторов класса до 2 т включительно;</w:t>
      </w:r>
    </w:p>
    <w:p w:rsidR="00304EBD" w:rsidRDefault="00304EBD">
      <w:pPr>
        <w:pStyle w:val="ConsPlusNormal"/>
        <w:spacing w:before="220"/>
        <w:ind w:firstLine="540"/>
        <w:jc w:val="both"/>
      </w:pPr>
      <w:r>
        <w:t>не менее 10 мм - для тракторов класса 3 т и выше;</w:t>
      </w:r>
    </w:p>
    <w:p w:rsidR="00304EBD" w:rsidRDefault="00304EBD">
      <w:pPr>
        <w:pStyle w:val="ConsPlusNormal"/>
        <w:spacing w:before="220"/>
        <w:ind w:firstLine="540"/>
        <w:jc w:val="both"/>
      </w:pPr>
      <w:r>
        <w:t>б) управляемых колес:</w:t>
      </w:r>
    </w:p>
    <w:p w:rsidR="00304EBD" w:rsidRDefault="00304EBD">
      <w:pPr>
        <w:pStyle w:val="ConsPlusNormal"/>
        <w:spacing w:before="220"/>
        <w:ind w:firstLine="540"/>
        <w:jc w:val="both"/>
      </w:pPr>
      <w:r>
        <w:t>не менее 2 мм - для тракторов класса до 2 т включительно;</w:t>
      </w:r>
    </w:p>
    <w:p w:rsidR="00304EBD" w:rsidRDefault="00304EBD">
      <w:pPr>
        <w:pStyle w:val="ConsPlusNormal"/>
        <w:spacing w:before="220"/>
        <w:ind w:firstLine="540"/>
        <w:jc w:val="both"/>
      </w:pPr>
      <w:r>
        <w:t>не менее 10 мм - для тракторов класса 3 т и выше;</w:t>
      </w:r>
    </w:p>
    <w:p w:rsidR="00304EBD" w:rsidRDefault="00304EBD">
      <w:pPr>
        <w:pStyle w:val="ConsPlusNormal"/>
        <w:spacing w:before="220"/>
        <w:ind w:firstLine="540"/>
        <w:jc w:val="both"/>
      </w:pPr>
      <w:r>
        <w:t>в) колес прицепов - не менее 1 мм.</w:t>
      </w:r>
    </w:p>
    <w:p w:rsidR="00304EBD" w:rsidRDefault="00304EBD">
      <w:pPr>
        <w:pStyle w:val="ConsPlusNormal"/>
        <w:spacing w:before="220"/>
        <w:ind w:firstLine="540"/>
        <w:jc w:val="both"/>
      </w:pPr>
      <w:r>
        <w:t>31. Шины не должны иметь внешние повреждения (пробоины, порезы, разрывы), обнажающие корд, расслоение каркаса, отслоение протектора и боковины.</w:t>
      </w:r>
    </w:p>
    <w:p w:rsidR="00304EBD" w:rsidRDefault="00304EBD">
      <w:pPr>
        <w:pStyle w:val="ConsPlusNormal"/>
        <w:spacing w:before="220"/>
        <w:ind w:firstLine="540"/>
        <w:jc w:val="both"/>
      </w:pPr>
      <w:r>
        <w:t>32. Отсутствие хотя бы одного болта или гайки крепления дисков и ободьев колес не допускается.</w:t>
      </w:r>
    </w:p>
    <w:p w:rsidR="00304EBD" w:rsidRDefault="00304EBD">
      <w:pPr>
        <w:pStyle w:val="ConsPlusNormal"/>
        <w:spacing w:before="220"/>
        <w:ind w:firstLine="540"/>
        <w:jc w:val="both"/>
      </w:pPr>
      <w:r>
        <w:t>33. Наличие трещин на дисках и ободьях колес, а также следов устранения их сваркой не допускается.</w:t>
      </w:r>
    </w:p>
    <w:p w:rsidR="00304EBD" w:rsidRDefault="00304EBD">
      <w:pPr>
        <w:pStyle w:val="ConsPlusNormal"/>
        <w:spacing w:before="220"/>
        <w:ind w:firstLine="540"/>
        <w:jc w:val="both"/>
      </w:pPr>
      <w:r>
        <w:t>34. Видимое нарушение формы и (или) размеров крепежных отверстий в дисках колес не допускается.</w:t>
      </w:r>
    </w:p>
    <w:p w:rsidR="00304EBD" w:rsidRDefault="00304EBD">
      <w:pPr>
        <w:pStyle w:val="ConsPlusNormal"/>
        <w:spacing w:before="220"/>
        <w:ind w:firstLine="540"/>
        <w:jc w:val="both"/>
      </w:pPr>
      <w:r>
        <w:t>35. Шины по размеру или допустимой нагрузке должны соответствовать модели машины.</w:t>
      </w:r>
    </w:p>
    <w:p w:rsidR="00304EBD" w:rsidRDefault="00304EBD">
      <w:pPr>
        <w:pStyle w:val="ConsPlusNormal"/>
        <w:spacing w:before="220"/>
        <w:ind w:firstLine="540"/>
        <w:jc w:val="both"/>
      </w:pPr>
      <w:r>
        <w:t>36. Установка на одной оси шин различных размеров, конструкций, моделей, с разными рисунками протектора не допускается.</w:t>
      </w:r>
    </w:p>
    <w:p w:rsidR="00304EBD" w:rsidRDefault="00304EBD">
      <w:pPr>
        <w:pStyle w:val="ConsPlusNormal"/>
        <w:spacing w:before="220"/>
        <w:ind w:firstLine="540"/>
        <w:jc w:val="both"/>
      </w:pPr>
      <w:r>
        <w:t>37. Давление в шинах не должно превышать значения, указанные в маркировке шин. Разность давлений в левых и правых шинах должна быть не более 0,01 МПа (0,1 кгс/см</w:t>
      </w:r>
      <w:r>
        <w:rPr>
          <w:vertAlign w:val="superscript"/>
        </w:rPr>
        <w:t>2</w:t>
      </w:r>
      <w:r>
        <w:t>).</w:t>
      </w:r>
    </w:p>
    <w:p w:rsidR="00304EBD" w:rsidRDefault="00304EBD">
      <w:pPr>
        <w:pStyle w:val="ConsPlusNormal"/>
        <w:spacing w:before="220"/>
        <w:ind w:firstLine="540"/>
        <w:jc w:val="both"/>
      </w:pPr>
      <w:r>
        <w:t>38. Провисание гусеничных цепей машин на гусеничном ходу не должно превышать значение, предусмотренное изготовителем, а если такое значение отсутствует - не должно превышать 65 мм.</w:t>
      </w:r>
    </w:p>
    <w:p w:rsidR="00304EBD" w:rsidRDefault="00304EBD">
      <w:pPr>
        <w:pStyle w:val="ConsPlusNormal"/>
        <w:spacing w:before="220"/>
        <w:ind w:firstLine="540"/>
        <w:jc w:val="both"/>
      </w:pPr>
      <w:r>
        <w:t>39. Остаточная высота почвозацепов машин на гусеничном ходу должна быть не менее 7 мм.</w:t>
      </w:r>
    </w:p>
    <w:p w:rsidR="00304EBD" w:rsidRDefault="00304EBD">
      <w:pPr>
        <w:pStyle w:val="ConsPlusNormal"/>
        <w:spacing w:before="220"/>
        <w:ind w:firstLine="540"/>
        <w:jc w:val="both"/>
      </w:pPr>
      <w:r>
        <w:t>40. Число звеньев в левой и правой гусеничных цепях должно быть одинаково.</w:t>
      </w:r>
    </w:p>
    <w:p w:rsidR="00304EBD" w:rsidRDefault="00304EBD">
      <w:pPr>
        <w:pStyle w:val="ConsPlusNormal"/>
        <w:spacing w:before="220"/>
        <w:ind w:firstLine="540"/>
        <w:jc w:val="both"/>
      </w:pPr>
      <w:r>
        <w:t>41. Наличие трещин и изломов в звеньях гусеничной цепи не допускается.</w:t>
      </w:r>
    </w:p>
    <w:p w:rsidR="00304EBD" w:rsidRDefault="00304EBD">
      <w:pPr>
        <w:pStyle w:val="ConsPlusNormal"/>
        <w:spacing w:before="220"/>
        <w:ind w:firstLine="540"/>
        <w:jc w:val="both"/>
      </w:pPr>
      <w:r>
        <w:t>42. Разность провисаний левой и правой гусеничных цепей не должна превышать значение, предусмотренное изготовителем, а если такое значение отсутствует - не должна превышать 5 мм.</w:t>
      </w:r>
    </w:p>
    <w:p w:rsidR="00304EBD" w:rsidRDefault="00304EBD">
      <w:pPr>
        <w:pStyle w:val="ConsPlusNormal"/>
        <w:jc w:val="both"/>
      </w:pPr>
    </w:p>
    <w:p w:rsidR="00304EBD" w:rsidRDefault="00304EBD">
      <w:pPr>
        <w:pStyle w:val="ConsPlusNormal"/>
        <w:jc w:val="center"/>
        <w:outlineLvl w:val="2"/>
      </w:pPr>
      <w:r>
        <w:t>VII. Двигатель и его системы</w:t>
      </w:r>
    </w:p>
    <w:p w:rsidR="00304EBD" w:rsidRDefault="00304EBD">
      <w:pPr>
        <w:pStyle w:val="ConsPlusNormal"/>
        <w:jc w:val="both"/>
      </w:pPr>
    </w:p>
    <w:p w:rsidR="00304EBD" w:rsidRDefault="00304EBD">
      <w:pPr>
        <w:pStyle w:val="ConsPlusNormal"/>
        <w:ind w:firstLine="540"/>
        <w:jc w:val="both"/>
      </w:pPr>
      <w:r>
        <w:t>43. Уровень дымности отработавших газов для тракторов, самоходных дорожно-строительных и иных самоходных машин с дизелями должен соответствовать ГОСТ Р 17.2.2.02.</w:t>
      </w:r>
    </w:p>
    <w:p w:rsidR="00304EBD" w:rsidRDefault="00304EBD">
      <w:pPr>
        <w:pStyle w:val="ConsPlusNormal"/>
        <w:spacing w:before="220"/>
        <w:ind w:firstLine="540"/>
        <w:jc w:val="both"/>
      </w:pPr>
      <w:r>
        <w:t>44. Содержание загрязняющих веществ в отработавших газах машин с бензиновыми двигателями должно соответствовать требованиям, предусмотренным изготовителем.</w:t>
      </w:r>
    </w:p>
    <w:p w:rsidR="00304EBD" w:rsidRDefault="00304EBD">
      <w:pPr>
        <w:pStyle w:val="ConsPlusNormal"/>
        <w:spacing w:before="220"/>
        <w:ind w:firstLine="540"/>
        <w:jc w:val="both"/>
      </w:pPr>
      <w:r>
        <w:t>45. Содержание окиси углерода в отработавших газах при минимальной устойчивой частоте вращения коленчатого вала двигателя снегоходов, четырехколесных внедорожных мототранспортных средств и снегоболотоходов не должно превышать 4,5 процента (в объемных долях).</w:t>
      </w:r>
    </w:p>
    <w:p w:rsidR="00304EBD" w:rsidRDefault="00304EBD">
      <w:pPr>
        <w:pStyle w:val="ConsPlusNormal"/>
        <w:spacing w:before="220"/>
        <w:ind w:firstLine="540"/>
        <w:jc w:val="both"/>
      </w:pPr>
      <w:r>
        <w:t>46. Подтекание и каплепадение топлива в системе питания бензиновых и дизельных двигателей не допускаются.</w:t>
      </w:r>
    </w:p>
    <w:p w:rsidR="00304EBD" w:rsidRDefault="00304EBD">
      <w:pPr>
        <w:pStyle w:val="ConsPlusNormal"/>
        <w:spacing w:before="220"/>
        <w:ind w:firstLine="540"/>
        <w:jc w:val="both"/>
      </w:pPr>
      <w:r>
        <w:t>47. Запорные устройства топливных баков и устройства перекрытия топлива должны быть работоспособны.</w:t>
      </w:r>
    </w:p>
    <w:p w:rsidR="00304EBD" w:rsidRDefault="00304EBD">
      <w:pPr>
        <w:pStyle w:val="ConsPlusNormal"/>
        <w:spacing w:before="220"/>
        <w:ind w:firstLine="540"/>
        <w:jc w:val="both"/>
      </w:pPr>
      <w:r>
        <w:t>48. Система питания машин, предназначенная для работы на компримированном природном газе, сжиженном природном газе и сжиженном углеводородном газе, должна быть герметична. На наружную поверхность газовых баллонов машин, оснащенных такой системой питания, должны наноситься их паспортные данные, в том числе дата действующего и последующего освидетельствования. Не допускается использование газовых баллонов с истекшим сроком их периодического освидетельствования.</w:t>
      </w:r>
    </w:p>
    <w:p w:rsidR="00304EBD" w:rsidRDefault="00304EBD">
      <w:pPr>
        <w:pStyle w:val="ConsPlusNormal"/>
        <w:spacing w:before="220"/>
        <w:ind w:firstLine="540"/>
        <w:jc w:val="both"/>
      </w:pPr>
      <w:r>
        <w:t>49. Выпускные системы двигателей должны быть исправными и комплектными.</w:t>
      </w:r>
    </w:p>
    <w:p w:rsidR="00304EBD" w:rsidRDefault="00304EBD">
      <w:pPr>
        <w:pStyle w:val="ConsPlusNormal"/>
        <w:jc w:val="both"/>
      </w:pPr>
    </w:p>
    <w:p w:rsidR="00304EBD" w:rsidRDefault="00304EBD">
      <w:pPr>
        <w:pStyle w:val="ConsPlusNormal"/>
        <w:jc w:val="center"/>
        <w:outlineLvl w:val="2"/>
      </w:pPr>
      <w:r>
        <w:t>VIII. Прочие элементы конструкции</w:t>
      </w:r>
    </w:p>
    <w:p w:rsidR="00304EBD" w:rsidRDefault="00304EBD">
      <w:pPr>
        <w:pStyle w:val="ConsPlusNormal"/>
        <w:jc w:val="both"/>
      </w:pPr>
    </w:p>
    <w:p w:rsidR="00304EBD" w:rsidRDefault="00304EBD">
      <w:pPr>
        <w:pStyle w:val="ConsPlusNormal"/>
        <w:ind w:firstLine="540"/>
        <w:jc w:val="both"/>
      </w:pPr>
      <w:r>
        <w:t>50. Тракторы и самоходные дорожно-строительные машины должны укомплектовываться зеркалами заднего вида слева и справа.</w:t>
      </w:r>
    </w:p>
    <w:p w:rsidR="00304EBD" w:rsidRDefault="00304EBD">
      <w:pPr>
        <w:pStyle w:val="ConsPlusNormal"/>
        <w:spacing w:before="220"/>
        <w:ind w:firstLine="540"/>
        <w:jc w:val="both"/>
      </w:pPr>
      <w:r>
        <w:t>Снегоходы (кроме снегоходов категории S1 по ГОСТ Р 50944) должны оборудоваться зеркалом заднего вида. Установленные на снегоходах зеркала должны соответствовать требованиям пункта 5.4.2 ГОСТ Р 50944.</w:t>
      </w:r>
    </w:p>
    <w:p w:rsidR="00304EBD" w:rsidRDefault="00304EBD">
      <w:pPr>
        <w:pStyle w:val="ConsPlusNormal"/>
        <w:spacing w:before="220"/>
        <w:ind w:firstLine="540"/>
        <w:jc w:val="both"/>
      </w:pPr>
      <w:r>
        <w:t>Снегоболотоходы (кроме снегоболотоходов категории SB1 по ГОСТ Р 50943) должны оборудоваться зеркалом заднего вида. Установленные на снегоболотоходах зеркала должны соответствовать требованиям пункта 5.4.2 ГОСТ Р 50943.</w:t>
      </w:r>
    </w:p>
    <w:p w:rsidR="00304EBD" w:rsidRDefault="00304EBD">
      <w:pPr>
        <w:pStyle w:val="ConsPlusNormal"/>
        <w:spacing w:before="220"/>
        <w:ind w:firstLine="540"/>
        <w:jc w:val="both"/>
      </w:pPr>
      <w:r>
        <w:t>51. Наличие трещин на ветровых стеклах в зоне очистки стеклоочистителем половины стекла, расположенной со стороны водителя, не допускается.</w:t>
      </w:r>
    </w:p>
    <w:p w:rsidR="00304EBD" w:rsidRDefault="00304EBD">
      <w:pPr>
        <w:pStyle w:val="ConsPlusNormal"/>
        <w:spacing w:before="220"/>
        <w:ind w:firstLine="540"/>
        <w:jc w:val="both"/>
      </w:pPr>
      <w:r>
        <w:t>52. Замки дверей кабины, механизмы регулировки и фиксирующие устройства сидений водителя, устройство обогрева и обдува ветрового стекла, предусмотренные конструкцией, должны быть работоспособны.</w:t>
      </w:r>
    </w:p>
    <w:p w:rsidR="00304EBD" w:rsidRDefault="00304EBD">
      <w:pPr>
        <w:pStyle w:val="ConsPlusNormal"/>
        <w:spacing w:before="220"/>
        <w:ind w:firstLine="540"/>
        <w:jc w:val="both"/>
      </w:pPr>
      <w:r>
        <w:t>53. Запоры бортов грузовой платформы прицепов и полуприцепов должны быть работоспособны.</w:t>
      </w:r>
    </w:p>
    <w:p w:rsidR="00304EBD" w:rsidRDefault="00304EBD">
      <w:pPr>
        <w:pStyle w:val="ConsPlusNormal"/>
        <w:spacing w:before="220"/>
        <w:ind w:firstLine="540"/>
        <w:jc w:val="both"/>
      </w:pPr>
      <w:r>
        <w:t>54. Аварийные выходы и устройства приведения их в действие, приборы внутреннего освещения кабины должны быть работоспособны.</w:t>
      </w:r>
    </w:p>
    <w:p w:rsidR="00304EBD" w:rsidRDefault="00304EBD">
      <w:pPr>
        <w:pStyle w:val="ConsPlusNormal"/>
        <w:spacing w:before="220"/>
        <w:ind w:firstLine="540"/>
        <w:jc w:val="both"/>
      </w:pPr>
      <w:r>
        <w:t xml:space="preserve">55. Предусмотренные конструкцией самоходных машин звуковые сигналы должны быть </w:t>
      </w:r>
      <w:r>
        <w:lastRenderedPageBreak/>
        <w:t>исправны.</w:t>
      </w:r>
    </w:p>
    <w:p w:rsidR="00304EBD" w:rsidRDefault="00304EBD">
      <w:pPr>
        <w:pStyle w:val="ConsPlusNormal"/>
        <w:spacing w:before="220"/>
        <w:ind w:firstLine="540"/>
        <w:jc w:val="both"/>
      </w:pPr>
      <w:r>
        <w:t>Звуковой сигнал при приведении в действие органа его управления должен издавать непрерывный и монотонный звук.</w:t>
      </w:r>
    </w:p>
    <w:p w:rsidR="00304EBD" w:rsidRDefault="00304EBD">
      <w:pPr>
        <w:pStyle w:val="ConsPlusNormal"/>
        <w:spacing w:before="220"/>
        <w:ind w:firstLine="540"/>
        <w:jc w:val="both"/>
      </w:pPr>
      <w:r>
        <w:t>Уровень звука сигнала должен быть в пределах 90 - 112 дБА при заглушенном двигателе.</w:t>
      </w:r>
    </w:p>
    <w:p w:rsidR="00304EBD" w:rsidRDefault="00304EBD">
      <w:pPr>
        <w:pStyle w:val="ConsPlusNormal"/>
        <w:spacing w:before="220"/>
        <w:ind w:firstLine="540"/>
        <w:jc w:val="both"/>
      </w:pPr>
      <w:r>
        <w:t>56. На прицепах и полуприцепах должны устанавливаться задние защитные устройства, предусмотренные конструкцией.</w:t>
      </w:r>
    </w:p>
    <w:p w:rsidR="00304EBD" w:rsidRDefault="00304EBD">
      <w:pPr>
        <w:pStyle w:val="ConsPlusNormal"/>
        <w:spacing w:before="220"/>
        <w:ind w:firstLine="540"/>
        <w:jc w:val="both"/>
      </w:pPr>
      <w:r>
        <w:t>57. Тракторные прицепы и полуприцепы должны оборудоваться работоспособными предохранительными приспособлениями (цепями, тросами). Длина предохранительных цепей (тросов) должна предотвращать контакт сцепной петли дышла с дорожной поверхностью и при этом обеспечивать управление прицепом в случае обрыва (поломки) тягово-сцепного устройства.</w:t>
      </w:r>
    </w:p>
    <w:p w:rsidR="00304EBD" w:rsidRDefault="00304EBD">
      <w:pPr>
        <w:pStyle w:val="ConsPlusNormal"/>
        <w:spacing w:before="220"/>
        <w:ind w:firstLine="540"/>
        <w:jc w:val="both"/>
      </w:pPr>
      <w:r>
        <w:t>58. Прицепы (за исключением одноосных и роспусков) должны оборудоваться устройством, поддерживающим сцепную петлю дышла в положении, облегчающем сцепку и расцепку с тяговой машиной.</w:t>
      </w:r>
    </w:p>
    <w:p w:rsidR="00304EBD" w:rsidRDefault="00304EBD">
      <w:pPr>
        <w:pStyle w:val="ConsPlusNormal"/>
        <w:spacing w:before="220"/>
        <w:ind w:firstLine="540"/>
        <w:jc w:val="both"/>
      </w:pPr>
      <w:r>
        <w:t>59. Деформация сцепной петли или дышла прицепа, нарушающая их положение относительно продольной центральной плоскости симметрии прицепа, разрывы, трещины и другие видимые повреждения сцепной петли или дышла прицепа не допускаются.</w:t>
      </w:r>
    </w:p>
    <w:p w:rsidR="00304EBD" w:rsidRDefault="00304EBD">
      <w:pPr>
        <w:pStyle w:val="ConsPlusNormal"/>
        <w:spacing w:before="220"/>
        <w:ind w:firstLine="540"/>
        <w:jc w:val="both"/>
      </w:pPr>
      <w:r>
        <w:t>60. Машины должны оснащаться ремнями безопасности, предусмотренными конструкцией. Ремни безопасности не должны иметь следующие дефекты:</w:t>
      </w:r>
    </w:p>
    <w:p w:rsidR="00304EBD" w:rsidRDefault="00304EBD">
      <w:pPr>
        <w:pStyle w:val="ConsPlusNormal"/>
        <w:spacing w:before="220"/>
        <w:ind w:firstLine="540"/>
        <w:jc w:val="both"/>
      </w:pPr>
      <w:r>
        <w:t>а) надрыв на лямке, видимый невооруженным глазом;</w:t>
      </w:r>
    </w:p>
    <w:p w:rsidR="00304EBD" w:rsidRDefault="00304EBD">
      <w:pPr>
        <w:pStyle w:val="ConsPlusNormal"/>
        <w:spacing w:before="220"/>
        <w:ind w:firstLine="540"/>
        <w:jc w:val="both"/>
      </w:pPr>
      <w:r>
        <w:t>б) замок не фиксирует "язык" лямки или не выбрасывает его после нажатия на кнопку замыкающего устройства;</w:t>
      </w:r>
    </w:p>
    <w:p w:rsidR="00304EBD" w:rsidRDefault="00304EBD">
      <w:pPr>
        <w:pStyle w:val="ConsPlusNormal"/>
        <w:spacing w:before="220"/>
        <w:ind w:firstLine="540"/>
        <w:jc w:val="both"/>
      </w:pPr>
      <w:r>
        <w:t>в) лямка не вытягивается или не втягивается во втягивающее устройство (катушку);</w:t>
      </w:r>
    </w:p>
    <w:p w:rsidR="00304EBD" w:rsidRDefault="00304EBD">
      <w:pPr>
        <w:pStyle w:val="ConsPlusNormal"/>
        <w:spacing w:before="220"/>
        <w:ind w:firstLine="540"/>
        <w:jc w:val="both"/>
      </w:pPr>
      <w:r>
        <w:t>г) при резком вытягивании лямки ремня не обеспечивается прекращение (блокирование) ее вытягивания из втягивающего устройства (катушки).</w:t>
      </w:r>
    </w:p>
    <w:p w:rsidR="00304EBD" w:rsidRDefault="00304EBD">
      <w:pPr>
        <w:pStyle w:val="ConsPlusNormal"/>
        <w:spacing w:before="220"/>
        <w:ind w:firstLine="540"/>
        <w:jc w:val="both"/>
      </w:pPr>
      <w:r>
        <w:t>61. Тракторы, самоходные дорожно-строительные, самоходные сельскохозяйственные машины, прицепы и полуприцепы должны укомплектовываться не менее чем 2 противооткатными упорами.</w:t>
      </w:r>
    </w:p>
    <w:p w:rsidR="00304EBD" w:rsidRDefault="00304EBD">
      <w:pPr>
        <w:pStyle w:val="ConsPlusNormal"/>
        <w:spacing w:before="220"/>
        <w:ind w:firstLine="540"/>
        <w:jc w:val="both"/>
      </w:pPr>
      <w:r>
        <w:t>62. Самоходные машины должны оснащаться не менее чем одним порошковым или хладоновым огнетушителем емкостью не менее 2 л.</w:t>
      </w:r>
    </w:p>
    <w:p w:rsidR="00304EBD" w:rsidRDefault="00304EBD">
      <w:pPr>
        <w:pStyle w:val="ConsPlusNormal"/>
        <w:spacing w:before="220"/>
        <w:ind w:firstLine="540"/>
        <w:jc w:val="both"/>
      </w:pPr>
      <w:r>
        <w:t>Огнетушитель должен быть опломбирован, и на нем должен быть указан срок окончания использования, который на момент проверки не должен быть завершен.</w:t>
      </w:r>
    </w:p>
    <w:p w:rsidR="00304EBD" w:rsidRDefault="00304EBD">
      <w:pPr>
        <w:pStyle w:val="ConsPlusNormal"/>
        <w:spacing w:before="220"/>
        <w:ind w:firstLine="540"/>
        <w:jc w:val="both"/>
      </w:pPr>
      <w:r>
        <w:t>63. Аккумуляторные батареи, сиденья, а также огнетушители и медицинская аптечка на тракторах, самоходных дорожно-строительных машинах, оборудованных приспособлениями для их крепления, должны надежно закрепляться в местах, предусмотренных конструкцией.</w:t>
      </w:r>
    </w:p>
    <w:p w:rsidR="00304EBD" w:rsidRDefault="00304EBD">
      <w:pPr>
        <w:pStyle w:val="ConsPlusNormal"/>
        <w:spacing w:before="220"/>
        <w:ind w:firstLine="540"/>
        <w:jc w:val="both"/>
      </w:pPr>
      <w:r>
        <w:t>64. Колесные тракторы и машины должны оборудоваться надколесными крыльями. Ширина этих устройств должна быть не менее ширины применяемых шин.</w:t>
      </w:r>
    </w:p>
    <w:p w:rsidR="00304EBD" w:rsidRDefault="00304EBD">
      <w:pPr>
        <w:pStyle w:val="ConsPlusNormal"/>
        <w:spacing w:before="220"/>
        <w:ind w:firstLine="540"/>
        <w:jc w:val="both"/>
      </w:pPr>
      <w:r>
        <w:t>65. Отсутствие предусмотренных конструкцией машин грязезащитных фартуков и брызговиков не допускается.</w:t>
      </w:r>
    </w:p>
    <w:p w:rsidR="00304EBD" w:rsidRDefault="00304EBD">
      <w:pPr>
        <w:pStyle w:val="ConsPlusNormal"/>
        <w:spacing w:before="220"/>
        <w:ind w:firstLine="540"/>
        <w:jc w:val="both"/>
      </w:pPr>
      <w:r>
        <w:t xml:space="preserve">66. Фиксаторы транспортного положения опор полуприцепов, предназначенные для </w:t>
      </w:r>
      <w:r>
        <w:lastRenderedPageBreak/>
        <w:t>предотвращения их самопроизвольного опускания при движении, должны быть работоспособны.</w:t>
      </w:r>
    </w:p>
    <w:p w:rsidR="00304EBD" w:rsidRDefault="00304EBD">
      <w:pPr>
        <w:pStyle w:val="ConsPlusNormal"/>
        <w:spacing w:before="220"/>
        <w:ind w:firstLine="540"/>
        <w:jc w:val="both"/>
      </w:pPr>
      <w:r>
        <w:t>67. Подтекание масел и рабочих жидкостей из двигателя, коробки передач, бортовых редукторов, мостов, сцепления, аккумуляторной батареи, систем охлаждения и кондиционирования воздуха и дополнительно устанавливаемых гидравлических устройств не допускается.</w:t>
      </w:r>
    </w:p>
    <w:p w:rsidR="00304EBD" w:rsidRDefault="00304EBD">
      <w:pPr>
        <w:pStyle w:val="ConsPlusNormal"/>
        <w:spacing w:before="220"/>
        <w:ind w:firstLine="540"/>
        <w:jc w:val="both"/>
      </w:pPr>
      <w:r>
        <w:t>68. Предусмотренное конструкцией самоходной машины устройство, исключающее возможность запуска двигателя при включенной передаче, должно быть работоспособно.</w:t>
      </w:r>
    </w:p>
    <w:p w:rsidR="00304EBD" w:rsidRDefault="00304EBD">
      <w:pPr>
        <w:pStyle w:val="ConsPlusNormal"/>
        <w:spacing w:before="220"/>
        <w:ind w:firstLine="540"/>
        <w:jc w:val="both"/>
      </w:pPr>
      <w:r>
        <w:t>69. Повышенное перемещение в подвижных сопряжениях машин не допускается.</w:t>
      </w:r>
    </w:p>
    <w:p w:rsidR="00304EBD" w:rsidRDefault="00304EBD">
      <w:pPr>
        <w:pStyle w:val="ConsPlusNormal"/>
        <w:spacing w:before="220"/>
        <w:ind w:firstLine="540"/>
        <w:jc w:val="both"/>
      </w:pPr>
      <w:r>
        <w:t>70. Движущие (вращающиеся) части машин (карданные, цепные, ременные, зубчатые передачи и т.п.) должны быть огорожены защитными кожухами.</w:t>
      </w:r>
    </w:p>
    <w:p w:rsidR="00304EBD" w:rsidRDefault="00304EBD">
      <w:pPr>
        <w:pStyle w:val="ConsPlusNormal"/>
        <w:spacing w:before="220"/>
        <w:ind w:firstLine="540"/>
        <w:jc w:val="both"/>
      </w:pPr>
      <w:r>
        <w:t>71. Ослабление крепления кабины, двигателя, компрессора, пускового двигателя, облицовки, рабочих органов, других элементов конструкции не допускается.</w:t>
      </w:r>
    </w:p>
    <w:p w:rsidR="00304EBD" w:rsidRDefault="00304EBD">
      <w:pPr>
        <w:pStyle w:val="ConsPlusNormal"/>
        <w:spacing w:before="220"/>
        <w:ind w:firstLine="540"/>
        <w:jc w:val="both"/>
      </w:pPr>
      <w:r>
        <w:t>72. Рычаги управления рабочими органами машин и орудия в заданных положениях должны обеспечиваться надежной фиксацией.</w:t>
      </w:r>
    </w:p>
    <w:p w:rsidR="00304EBD" w:rsidRDefault="00304EBD">
      <w:pPr>
        <w:pStyle w:val="ConsPlusNormal"/>
        <w:spacing w:before="220"/>
        <w:ind w:firstLine="540"/>
        <w:jc w:val="both"/>
      </w:pPr>
      <w:r>
        <w:t>73. Установка дополнительных предметов или нанесение покрытий, ограничивающих обзор с места водителя, ухудшающих прозрачность стекол, влекущих опасность травмирования, не допускается.</w:t>
      </w:r>
    </w:p>
    <w:p w:rsidR="00304EBD" w:rsidRDefault="00304EBD">
      <w:pPr>
        <w:pStyle w:val="ConsPlusNormal"/>
        <w:spacing w:before="220"/>
        <w:ind w:firstLine="540"/>
        <w:jc w:val="both"/>
      </w:pPr>
      <w:r>
        <w:t>На верхнюю часть ветрового стекла машины могут прикрепляться прозрачные цветные пленки. Разрешается применять тонированные стекла (кроме зеркальных), светопропускание которых соответствует требованиям ГОСТ 5727.</w:t>
      </w:r>
    </w:p>
    <w:p w:rsidR="00304EBD" w:rsidRDefault="00304EBD">
      <w:pPr>
        <w:pStyle w:val="ConsPlusNormal"/>
        <w:spacing w:before="220"/>
        <w:ind w:firstLine="540"/>
        <w:jc w:val="both"/>
      </w:pPr>
      <w:r>
        <w:t>74. Замена аккумуляторных батарей, применяемых для запуска двигателя машины, а также аккумуляторных батарей машин с электроприводом батареи, напряжение, масса или размеры которых отличаются от предусмотренных изготовителем, не допускается.</w:t>
      </w:r>
    </w:p>
    <w:p w:rsidR="00304EBD" w:rsidRDefault="00304EBD">
      <w:pPr>
        <w:pStyle w:val="ConsPlusNormal"/>
        <w:spacing w:before="220"/>
        <w:ind w:firstLine="540"/>
        <w:jc w:val="both"/>
      </w:pPr>
      <w:r>
        <w:t>75. Предусмотренные конструкцией устройства, предотвращающие самопроизвольный запуск рабочих органов машин, должны быть работоспособны.</w:t>
      </w:r>
    </w:p>
    <w:p w:rsidR="00304EBD" w:rsidRDefault="00304EBD">
      <w:pPr>
        <w:pStyle w:val="ConsPlusNormal"/>
        <w:spacing w:before="220"/>
        <w:ind w:firstLine="540"/>
        <w:jc w:val="both"/>
      </w:pPr>
      <w:r>
        <w:t>76. Предохранительные муфты привода рабочих органов машин должны быть исправны и отрегулированы.</w:t>
      </w:r>
    </w:p>
    <w:p w:rsidR="00304EBD" w:rsidRDefault="00304EBD">
      <w:pPr>
        <w:pStyle w:val="ConsPlusNormal"/>
        <w:spacing w:before="220"/>
        <w:ind w:firstLine="540"/>
        <w:jc w:val="both"/>
      </w:pPr>
      <w:r>
        <w:t>77. Предусмотренные конструкцией устройства для экстренного отключения рабочих органов должны быть работоспособны.</w:t>
      </w:r>
    </w:p>
    <w:p w:rsidR="00304EBD" w:rsidRDefault="00304EBD">
      <w:pPr>
        <w:pStyle w:val="ConsPlusNormal"/>
        <w:spacing w:before="220"/>
        <w:ind w:firstLine="540"/>
        <w:jc w:val="both"/>
      </w:pPr>
      <w:r>
        <w:t>78. Предусмотренные конструкцией устройства для снятия статического электрического заряда должны быть работоспособны.</w:t>
      </w:r>
    </w:p>
    <w:p w:rsidR="00304EBD" w:rsidRDefault="00304EBD">
      <w:pPr>
        <w:pStyle w:val="ConsPlusNormal"/>
        <w:spacing w:before="220"/>
        <w:ind w:firstLine="540"/>
        <w:jc w:val="both"/>
      </w:pPr>
      <w:r>
        <w:t>79. Дисбаланс вращающихся частей машин, превышающий установленные изготовителем значения, не допускается.</w:t>
      </w:r>
    </w:p>
    <w:p w:rsidR="00304EBD" w:rsidRDefault="00304EBD">
      <w:pPr>
        <w:pStyle w:val="ConsPlusNormal"/>
        <w:spacing w:before="220"/>
        <w:ind w:firstLine="540"/>
        <w:jc w:val="both"/>
      </w:pPr>
      <w:r>
        <w:t>80. Самоходные машины должны оборудоваться знаком аварийной остановки.</w:t>
      </w:r>
    </w:p>
    <w:p w:rsidR="00304EBD" w:rsidRDefault="00304EBD">
      <w:pPr>
        <w:pStyle w:val="ConsPlusNormal"/>
        <w:spacing w:before="220"/>
        <w:ind w:firstLine="540"/>
        <w:jc w:val="both"/>
      </w:pPr>
      <w:r>
        <w:t>81. На машинах сзади должен устанавливаться государственный регистрационный знак.</w:t>
      </w:r>
    </w:p>
    <w:p w:rsidR="00304EBD" w:rsidRDefault="00304EBD">
      <w:pPr>
        <w:pStyle w:val="ConsPlusNormal"/>
        <w:spacing w:before="220"/>
        <w:ind w:firstLine="540"/>
        <w:jc w:val="both"/>
      </w:pPr>
      <w:r>
        <w:t>Государственный регистрационный знак должен устанавливаться на плоской вертикальной поверхности, при этом должно исключаться загораживание государственного регистрационного знака элементами конструкции, а государственный регистрационный знак не должен закрывать внешние световые и светосигнальные приборы и выступать за боковой габарит.</w:t>
      </w:r>
    </w:p>
    <w:p w:rsidR="00304EBD" w:rsidRDefault="00304EBD">
      <w:pPr>
        <w:pStyle w:val="ConsPlusNormal"/>
        <w:spacing w:before="220"/>
        <w:ind w:firstLine="540"/>
        <w:jc w:val="both"/>
      </w:pPr>
      <w:r>
        <w:lastRenderedPageBreak/>
        <w:t>Государственный регистрационный знак должен устанавливаться по оси симметрии машины или слева от нее по направлению движения машины.</w:t>
      </w:r>
    </w:p>
    <w:p w:rsidR="00304EBD" w:rsidRDefault="00304EBD">
      <w:pPr>
        <w:pStyle w:val="ConsPlusNormal"/>
        <w:spacing w:before="220"/>
        <w:ind w:firstLine="540"/>
        <w:jc w:val="both"/>
      </w:pPr>
      <w:r>
        <w:t>82. На колесных тракторах класса 1,4 и выше, работающих с прицепами, должен устанавливаться знак "Автопоезд".</w:t>
      </w:r>
    </w:p>
    <w:p w:rsidR="00304EBD" w:rsidRDefault="00304EBD">
      <w:pPr>
        <w:pStyle w:val="ConsPlusNormal"/>
        <w:spacing w:before="220"/>
        <w:ind w:firstLine="540"/>
        <w:jc w:val="both"/>
      </w:pPr>
      <w:r>
        <w:t>83. На самоходных машинах, имеющих максимальную конструктивную скорость не более 30 км/ч, должен устанавливаться знак "Тихоходное транспортное средство".</w:t>
      </w: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right"/>
        <w:outlineLvl w:val="1"/>
      </w:pPr>
      <w:r>
        <w:t>Приложение N 6</w:t>
      </w:r>
    </w:p>
    <w:p w:rsidR="00304EBD" w:rsidRDefault="00304EBD">
      <w:pPr>
        <w:pStyle w:val="ConsPlusNormal"/>
        <w:jc w:val="right"/>
      </w:pPr>
      <w:r>
        <w:t>к Административному регламенту</w:t>
      </w:r>
    </w:p>
    <w:p w:rsidR="00304EBD" w:rsidRDefault="00304EBD">
      <w:pPr>
        <w:pStyle w:val="ConsPlusNormal"/>
        <w:jc w:val="both"/>
      </w:pPr>
    </w:p>
    <w:p w:rsidR="00304EBD" w:rsidRDefault="00304EBD">
      <w:pPr>
        <w:pStyle w:val="ConsPlusNonformat"/>
        <w:jc w:val="both"/>
      </w:pPr>
      <w:r>
        <w:t>В государственную инспекцию гостехнадзора МСХ КБР _________________________</w:t>
      </w:r>
    </w:p>
    <w:p w:rsidR="00304EBD" w:rsidRDefault="00304EBD">
      <w:pPr>
        <w:pStyle w:val="ConsPlusNonformat"/>
        <w:jc w:val="both"/>
      </w:pPr>
      <w:r>
        <w:t>от ________________________________________________________________________</w:t>
      </w:r>
    </w:p>
    <w:p w:rsidR="00304EBD" w:rsidRDefault="00304EBD">
      <w:pPr>
        <w:pStyle w:val="ConsPlusNonformat"/>
        <w:jc w:val="both"/>
      </w:pPr>
      <w:r>
        <w:t xml:space="preserve">           (полное наименование юридического лица - собственника</w:t>
      </w:r>
    </w:p>
    <w:p w:rsidR="00304EBD" w:rsidRDefault="00304EBD">
      <w:pPr>
        <w:pStyle w:val="ConsPlusNonformat"/>
        <w:jc w:val="both"/>
      </w:pPr>
      <w:r>
        <w:t>___________________________________________________________________________</w:t>
      </w:r>
    </w:p>
    <w:p w:rsidR="00304EBD" w:rsidRDefault="00304EBD">
      <w:pPr>
        <w:pStyle w:val="ConsPlusNonformat"/>
        <w:jc w:val="both"/>
      </w:pPr>
      <w:r>
        <w:t xml:space="preserve">                 машины и его юридический адрес, ИНН, КПП)</w:t>
      </w:r>
    </w:p>
    <w:p w:rsidR="00304EBD" w:rsidRDefault="00304EBD">
      <w:pPr>
        <w:pStyle w:val="ConsPlusNonformat"/>
        <w:jc w:val="both"/>
      </w:pPr>
    </w:p>
    <w:p w:rsidR="00304EBD" w:rsidRDefault="00304EBD">
      <w:pPr>
        <w:pStyle w:val="ConsPlusNonformat"/>
        <w:jc w:val="both"/>
      </w:pPr>
      <w:bookmarkStart w:id="7" w:name="P599"/>
      <w:bookmarkEnd w:id="7"/>
      <w:r>
        <w:t xml:space="preserve">                                 ЗАЯВЛЕНИЕ</w:t>
      </w:r>
    </w:p>
    <w:p w:rsidR="00304EBD" w:rsidRDefault="00304EBD">
      <w:pPr>
        <w:pStyle w:val="ConsPlusNonformat"/>
        <w:jc w:val="both"/>
      </w:pPr>
    </w:p>
    <w:p w:rsidR="00304EBD" w:rsidRDefault="00304EBD">
      <w:pPr>
        <w:pStyle w:val="ConsPlusNonformat"/>
        <w:jc w:val="both"/>
      </w:pPr>
      <w:r>
        <w:t xml:space="preserve">    Просим ________________________________________________________________</w:t>
      </w:r>
    </w:p>
    <w:p w:rsidR="00304EBD" w:rsidRDefault="00304EBD">
      <w:pPr>
        <w:pStyle w:val="ConsPlusNonformat"/>
        <w:jc w:val="both"/>
      </w:pPr>
      <w:r>
        <w:t xml:space="preserve">                      (излагается суть просьбы и основание,</w:t>
      </w:r>
    </w:p>
    <w:p w:rsidR="00304EBD" w:rsidRDefault="00304EBD">
      <w:pPr>
        <w:pStyle w:val="ConsPlusNonformat"/>
        <w:jc w:val="both"/>
      </w:pPr>
      <w:r>
        <w:t>___________________________________________________________________________</w:t>
      </w:r>
    </w:p>
    <w:p w:rsidR="00304EBD" w:rsidRDefault="00304EBD">
      <w:pPr>
        <w:pStyle w:val="ConsPlusNonformat"/>
        <w:jc w:val="both"/>
      </w:pPr>
      <w:r>
        <w:t xml:space="preserve">                    указывается наименование машины, марка)</w:t>
      </w:r>
    </w:p>
    <w:p w:rsidR="00304EBD" w:rsidRDefault="00304EBD">
      <w:pPr>
        <w:pStyle w:val="ConsPlusNonformat"/>
        <w:jc w:val="both"/>
      </w:pPr>
      <w:r>
        <w:t>___________________________________________________________________________</w:t>
      </w:r>
    </w:p>
    <w:p w:rsidR="00304EBD" w:rsidRDefault="00304EBD">
      <w:pPr>
        <w:pStyle w:val="ConsPlusNonformat"/>
        <w:jc w:val="both"/>
      </w:pPr>
      <w:r>
        <w:t>на основании следующих прилагаемых к заявлению документов:</w:t>
      </w:r>
    </w:p>
    <w:p w:rsidR="00304EBD" w:rsidRDefault="00304EBD">
      <w:pPr>
        <w:pStyle w:val="ConsPlusNonformat"/>
        <w:jc w:val="both"/>
      </w:pPr>
      <w:r>
        <w:t>1. ________________________________________________________________________</w:t>
      </w:r>
    </w:p>
    <w:p w:rsidR="00304EBD" w:rsidRDefault="00304EBD">
      <w:pPr>
        <w:pStyle w:val="ConsPlusNonformat"/>
        <w:jc w:val="both"/>
      </w:pPr>
      <w:r>
        <w:t>2. ________________________________________________________________________</w:t>
      </w:r>
    </w:p>
    <w:p w:rsidR="00304EBD" w:rsidRDefault="00304EBD">
      <w:pPr>
        <w:pStyle w:val="ConsPlusNonformat"/>
        <w:jc w:val="both"/>
      </w:pPr>
      <w:r>
        <w:t>3. ________________________________________________________________________</w:t>
      </w:r>
    </w:p>
    <w:p w:rsidR="00304EBD" w:rsidRDefault="00304EBD">
      <w:pPr>
        <w:pStyle w:val="ConsPlusNonformat"/>
        <w:jc w:val="both"/>
      </w:pPr>
      <w:r>
        <w:t>4. ________________________________________________________________________</w:t>
      </w:r>
    </w:p>
    <w:p w:rsidR="00304EBD" w:rsidRDefault="00304EBD">
      <w:pPr>
        <w:pStyle w:val="ConsPlusNonformat"/>
        <w:jc w:val="both"/>
      </w:pPr>
      <w:r>
        <w:t>5. ________________________________________________________________________</w:t>
      </w:r>
    </w:p>
    <w:p w:rsidR="00304EBD" w:rsidRDefault="00304EBD">
      <w:pPr>
        <w:pStyle w:val="ConsPlusNonformat"/>
        <w:jc w:val="both"/>
      </w:pPr>
      <w:r>
        <w:t>6. Контактный телефон: ____________________________________________________</w:t>
      </w:r>
    </w:p>
    <w:p w:rsidR="00304EBD" w:rsidRDefault="00304EBD">
      <w:pPr>
        <w:pStyle w:val="ConsPlusNonformat"/>
        <w:jc w:val="both"/>
      </w:pPr>
    </w:p>
    <w:p w:rsidR="00304EBD" w:rsidRDefault="00304EBD">
      <w:pPr>
        <w:pStyle w:val="ConsPlusNonformat"/>
        <w:jc w:val="both"/>
      </w:pPr>
      <w:r>
        <w:t xml:space="preserve">                              Данные машины:</w:t>
      </w:r>
    </w:p>
    <w:p w:rsidR="00304EBD" w:rsidRDefault="00304EBD">
      <w:pPr>
        <w:pStyle w:val="ConsPlusNonformat"/>
        <w:jc w:val="both"/>
      </w:pPr>
    </w:p>
    <w:p w:rsidR="00304EBD" w:rsidRDefault="00304EBD">
      <w:pPr>
        <w:pStyle w:val="ConsPlusNonformat"/>
        <w:jc w:val="both"/>
      </w:pPr>
      <w:r>
        <w:t>Марка (предприятие-изготовитель) __________________________________________</w:t>
      </w:r>
    </w:p>
    <w:p w:rsidR="00304EBD" w:rsidRDefault="00304EBD">
      <w:pPr>
        <w:pStyle w:val="ConsPlusNonformat"/>
        <w:jc w:val="both"/>
      </w:pPr>
      <w:r>
        <w:t>Год выпуска _______________ Заводской номер машины (рамы) _________________</w:t>
      </w:r>
    </w:p>
    <w:p w:rsidR="00304EBD" w:rsidRDefault="00304EBD">
      <w:pPr>
        <w:pStyle w:val="ConsPlusNonformat"/>
        <w:jc w:val="both"/>
      </w:pPr>
      <w:r>
        <w:t>Двигатель N ____________________ Коробка передач N ________________________</w:t>
      </w:r>
    </w:p>
    <w:p w:rsidR="00304EBD" w:rsidRDefault="00304EBD">
      <w:pPr>
        <w:pStyle w:val="ConsPlusNonformat"/>
        <w:jc w:val="both"/>
      </w:pPr>
      <w:r>
        <w:t>Основной ведущий мост (мосты) N ___________________________________________</w:t>
      </w:r>
    </w:p>
    <w:p w:rsidR="00304EBD" w:rsidRDefault="00304EBD">
      <w:pPr>
        <w:pStyle w:val="ConsPlusNonformat"/>
        <w:jc w:val="both"/>
      </w:pPr>
      <w:r>
        <w:t>Цвет _____________________ Паспорт машины _________________________________</w:t>
      </w:r>
    </w:p>
    <w:p w:rsidR="00304EBD" w:rsidRDefault="00304EBD">
      <w:pPr>
        <w:pStyle w:val="ConsPlusNonformat"/>
        <w:jc w:val="both"/>
      </w:pPr>
      <w:r>
        <w:t xml:space="preserve">                                             (серия, номер, дата выдачи)</w:t>
      </w:r>
    </w:p>
    <w:p w:rsidR="00304EBD" w:rsidRDefault="00304EBD">
      <w:pPr>
        <w:pStyle w:val="ConsPlusNonformat"/>
        <w:jc w:val="both"/>
      </w:pPr>
    </w:p>
    <w:p w:rsidR="00304EBD" w:rsidRDefault="00304EBD">
      <w:pPr>
        <w:pStyle w:val="ConsPlusNonformat"/>
        <w:jc w:val="both"/>
      </w:pPr>
      <w:r>
        <w:t>Оформление доверяется провести ____________________________________________</w:t>
      </w:r>
    </w:p>
    <w:p w:rsidR="00304EBD" w:rsidRDefault="00304EBD">
      <w:pPr>
        <w:pStyle w:val="ConsPlusNonformat"/>
        <w:jc w:val="both"/>
      </w:pPr>
      <w:r>
        <w:t xml:space="preserve">                                       (фамилия, имя, отчество,</w:t>
      </w:r>
    </w:p>
    <w:p w:rsidR="00304EBD" w:rsidRDefault="00304EBD">
      <w:pPr>
        <w:pStyle w:val="ConsPlusNonformat"/>
        <w:jc w:val="both"/>
      </w:pPr>
      <w:r>
        <w:t>___________________________________________________________________________</w:t>
      </w:r>
    </w:p>
    <w:p w:rsidR="00304EBD" w:rsidRDefault="00304EBD">
      <w:pPr>
        <w:pStyle w:val="ConsPlusNonformat"/>
        <w:jc w:val="both"/>
      </w:pPr>
      <w:r>
        <w:t xml:space="preserve">      наименование документа, удостоверяющего личность, серия, номер,</w:t>
      </w:r>
    </w:p>
    <w:p w:rsidR="00304EBD" w:rsidRDefault="00304EBD">
      <w:pPr>
        <w:pStyle w:val="ConsPlusNonformat"/>
        <w:jc w:val="both"/>
      </w:pPr>
      <w:r>
        <w:t xml:space="preserve">                             кем, когда выдан)</w:t>
      </w:r>
    </w:p>
    <w:p w:rsidR="00304EBD" w:rsidRDefault="00304EBD">
      <w:pPr>
        <w:pStyle w:val="ConsPlusNonformat"/>
        <w:jc w:val="both"/>
      </w:pPr>
      <w:r>
        <w:t>Подпись руки которого _________________________ удостоверяем</w:t>
      </w:r>
    </w:p>
    <w:p w:rsidR="00304EBD" w:rsidRDefault="00304EBD">
      <w:pPr>
        <w:pStyle w:val="ConsPlusNonformat"/>
        <w:jc w:val="both"/>
      </w:pPr>
      <w:r>
        <w:t>Руководитель предприятия ______________________ (фамилия)</w:t>
      </w:r>
    </w:p>
    <w:p w:rsidR="00304EBD" w:rsidRDefault="00304EBD">
      <w:pPr>
        <w:pStyle w:val="ConsPlusNonformat"/>
        <w:jc w:val="both"/>
      </w:pPr>
      <w:r>
        <w:t>Главный бухгалтер _____________________________ (фамилия)</w:t>
      </w:r>
    </w:p>
    <w:p w:rsidR="00304EBD" w:rsidRDefault="00304EBD">
      <w:pPr>
        <w:pStyle w:val="ConsPlusNonformat"/>
        <w:jc w:val="both"/>
      </w:pPr>
      <w:r>
        <w:t>М.П.</w:t>
      </w:r>
    </w:p>
    <w:p w:rsidR="00304EBD" w:rsidRDefault="00304EBD">
      <w:pPr>
        <w:pStyle w:val="ConsPlusNonformat"/>
        <w:jc w:val="both"/>
      </w:pPr>
      <w:r>
        <w:t>"____" ________________ 20__ г.</w:t>
      </w:r>
    </w:p>
    <w:p w:rsidR="00304EBD" w:rsidRDefault="00304EBD">
      <w:pPr>
        <w:pStyle w:val="ConsPlusNonformat"/>
        <w:jc w:val="both"/>
      </w:pPr>
    </w:p>
    <w:p w:rsidR="00304EBD" w:rsidRDefault="00304EBD">
      <w:pPr>
        <w:pStyle w:val="ConsPlusNonformat"/>
        <w:jc w:val="both"/>
      </w:pPr>
      <w:r>
        <w:t>Отметка   государственного  инженера-инспектора  гостехнадзора  о  принятом</w:t>
      </w:r>
    </w:p>
    <w:p w:rsidR="00304EBD" w:rsidRDefault="00304EBD">
      <w:pPr>
        <w:pStyle w:val="ConsPlusNonformat"/>
        <w:jc w:val="both"/>
      </w:pPr>
      <w:r>
        <w:t>решении ___________________________________________________________________</w:t>
      </w:r>
    </w:p>
    <w:p w:rsidR="00304EBD" w:rsidRDefault="00304EBD">
      <w:pPr>
        <w:pStyle w:val="ConsPlusNonformat"/>
        <w:jc w:val="both"/>
      </w:pPr>
    </w:p>
    <w:p w:rsidR="00304EBD" w:rsidRDefault="00304EBD">
      <w:pPr>
        <w:pStyle w:val="ConsPlusNonformat"/>
        <w:jc w:val="both"/>
      </w:pPr>
      <w:r>
        <w:t>Выданы:         1. Государственный регистрационный знак: тип ______________</w:t>
      </w:r>
    </w:p>
    <w:p w:rsidR="00304EBD" w:rsidRDefault="00304EBD">
      <w:pPr>
        <w:pStyle w:val="ConsPlusNonformat"/>
        <w:jc w:val="both"/>
      </w:pPr>
      <w:r>
        <w:lastRenderedPageBreak/>
        <w:t xml:space="preserve">                                    код ______ N _______________серия _____</w:t>
      </w:r>
    </w:p>
    <w:p w:rsidR="00304EBD" w:rsidRDefault="00304EBD">
      <w:pPr>
        <w:pStyle w:val="ConsPlusNonformat"/>
        <w:jc w:val="both"/>
      </w:pPr>
      <w:r>
        <w:t xml:space="preserve">                2. Свидетельство о регистрации, серия _____ N _____________</w:t>
      </w:r>
    </w:p>
    <w:p w:rsidR="00304EBD" w:rsidRDefault="00304EBD">
      <w:pPr>
        <w:pStyle w:val="ConsPlusNonformat"/>
        <w:jc w:val="both"/>
      </w:pPr>
      <w:r>
        <w:t xml:space="preserve">                3. Паспорт машины _________________________________________</w:t>
      </w:r>
    </w:p>
    <w:p w:rsidR="00304EBD" w:rsidRDefault="00304EBD">
      <w:pPr>
        <w:pStyle w:val="ConsPlusNonformat"/>
        <w:jc w:val="both"/>
      </w:pPr>
      <w:r>
        <w:t xml:space="preserve">                                    серия _____ N _________________________</w:t>
      </w:r>
    </w:p>
    <w:p w:rsidR="00304EBD" w:rsidRDefault="00304EBD">
      <w:pPr>
        <w:pStyle w:val="ConsPlusNonformat"/>
        <w:jc w:val="both"/>
      </w:pPr>
      <w:r>
        <w:t xml:space="preserve">                4. Иные документы _________________________________________</w:t>
      </w:r>
    </w:p>
    <w:p w:rsidR="00304EBD" w:rsidRDefault="00304EBD">
      <w:pPr>
        <w:pStyle w:val="ConsPlusNonformat"/>
        <w:jc w:val="both"/>
      </w:pPr>
      <w:r>
        <w:t>Доверенное лицо _____________________ ___________________________</w:t>
      </w:r>
    </w:p>
    <w:p w:rsidR="00304EBD" w:rsidRDefault="00304EBD">
      <w:pPr>
        <w:pStyle w:val="ConsPlusNonformat"/>
        <w:jc w:val="both"/>
      </w:pPr>
      <w:r>
        <w:t xml:space="preserve">                     (подпись)                  (Ф.И.О.)</w:t>
      </w:r>
    </w:p>
    <w:p w:rsidR="00304EBD" w:rsidRDefault="00304EBD">
      <w:pPr>
        <w:pStyle w:val="ConsPlusNonformat"/>
        <w:jc w:val="both"/>
      </w:pPr>
    </w:p>
    <w:p w:rsidR="00304EBD" w:rsidRDefault="00304EBD">
      <w:pPr>
        <w:pStyle w:val="ConsPlusNonformat"/>
        <w:jc w:val="both"/>
      </w:pPr>
      <w:r>
        <w:t>"___" ___________ 20__ г.</w:t>
      </w: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right"/>
        <w:outlineLvl w:val="1"/>
      </w:pPr>
      <w:r>
        <w:t>Приложение N 7</w:t>
      </w:r>
    </w:p>
    <w:p w:rsidR="00304EBD" w:rsidRDefault="00304EBD">
      <w:pPr>
        <w:pStyle w:val="ConsPlusNormal"/>
        <w:jc w:val="right"/>
      </w:pPr>
      <w:r>
        <w:t>к Административному регламенту</w:t>
      </w:r>
    </w:p>
    <w:p w:rsidR="00304EBD" w:rsidRDefault="00304EBD">
      <w:pPr>
        <w:pStyle w:val="ConsPlusNormal"/>
        <w:jc w:val="both"/>
      </w:pPr>
    </w:p>
    <w:p w:rsidR="00304EBD" w:rsidRDefault="00304EBD">
      <w:pPr>
        <w:pStyle w:val="ConsPlusNonformat"/>
        <w:jc w:val="both"/>
      </w:pPr>
      <w:r>
        <w:t>В государственную инспекцию Гостехнадзора МСХ КБР</w:t>
      </w:r>
    </w:p>
    <w:p w:rsidR="00304EBD" w:rsidRDefault="00304EBD">
      <w:pPr>
        <w:pStyle w:val="ConsPlusNonformat"/>
        <w:jc w:val="both"/>
      </w:pPr>
    </w:p>
    <w:p w:rsidR="00304EBD" w:rsidRDefault="00304EBD">
      <w:pPr>
        <w:pStyle w:val="ConsPlusNonformat"/>
        <w:jc w:val="both"/>
      </w:pPr>
      <w:bookmarkStart w:id="8" w:name="P657"/>
      <w:bookmarkEnd w:id="8"/>
      <w:r>
        <w:t xml:space="preserve">                                 ЗАЯВЛЕНИЕ</w:t>
      </w:r>
    </w:p>
    <w:p w:rsidR="00304EBD" w:rsidRDefault="00304EBD">
      <w:pPr>
        <w:pStyle w:val="ConsPlusNonformat"/>
        <w:jc w:val="both"/>
      </w:pPr>
    </w:p>
    <w:p w:rsidR="00304EBD" w:rsidRDefault="00304EBD">
      <w:pPr>
        <w:pStyle w:val="ConsPlusNonformat"/>
        <w:jc w:val="both"/>
      </w:pPr>
      <w:r>
        <w:t>Я, _______________________________________________________________________,</w:t>
      </w:r>
    </w:p>
    <w:p w:rsidR="00304EBD" w:rsidRDefault="00304EBD">
      <w:pPr>
        <w:pStyle w:val="ConsPlusNonformat"/>
        <w:jc w:val="both"/>
      </w:pPr>
      <w:r>
        <w:t xml:space="preserve">                    (фамилия, имя, отчество заявителя)</w:t>
      </w:r>
    </w:p>
    <w:p w:rsidR="00304EBD" w:rsidRDefault="00304EBD">
      <w:pPr>
        <w:pStyle w:val="ConsPlusNonformat"/>
        <w:jc w:val="both"/>
      </w:pPr>
      <w:r>
        <w:t>представляя нижеследующие документы, прошу ________________________________</w:t>
      </w:r>
    </w:p>
    <w:p w:rsidR="00304EBD" w:rsidRDefault="00304EBD">
      <w:pPr>
        <w:pStyle w:val="ConsPlusNonformat"/>
        <w:jc w:val="both"/>
      </w:pPr>
      <w:r>
        <w:t>___________________________________________________________________________</w:t>
      </w:r>
    </w:p>
    <w:p w:rsidR="00304EBD" w:rsidRDefault="00304EBD">
      <w:pPr>
        <w:pStyle w:val="ConsPlusNonformat"/>
        <w:jc w:val="both"/>
      </w:pPr>
      <w:r>
        <w:t>Приложения:</w:t>
      </w:r>
    </w:p>
    <w:p w:rsidR="00304EBD" w:rsidRDefault="00304EBD">
      <w:pPr>
        <w:pStyle w:val="ConsPlusNonformat"/>
        <w:jc w:val="both"/>
      </w:pPr>
      <w:r>
        <w:t>1. ________________________________________________________________________</w:t>
      </w:r>
    </w:p>
    <w:p w:rsidR="00304EBD" w:rsidRDefault="00304EBD">
      <w:pPr>
        <w:pStyle w:val="ConsPlusNonformat"/>
        <w:jc w:val="both"/>
      </w:pPr>
      <w:r>
        <w:t>2. ________________________________________________________________________</w:t>
      </w:r>
    </w:p>
    <w:p w:rsidR="00304EBD" w:rsidRDefault="00304EBD">
      <w:pPr>
        <w:pStyle w:val="ConsPlusNonformat"/>
        <w:jc w:val="both"/>
      </w:pPr>
      <w:r>
        <w:t>3. ________________________________________________________________________</w:t>
      </w:r>
    </w:p>
    <w:p w:rsidR="00304EBD" w:rsidRDefault="00304EBD">
      <w:pPr>
        <w:pStyle w:val="ConsPlusNonformat"/>
        <w:jc w:val="both"/>
      </w:pPr>
      <w:r>
        <w:t>4. ________________________________________________________________________</w:t>
      </w:r>
    </w:p>
    <w:p w:rsidR="00304EBD" w:rsidRDefault="00304EBD">
      <w:pPr>
        <w:pStyle w:val="ConsPlusNonformat"/>
        <w:jc w:val="both"/>
      </w:pPr>
    </w:p>
    <w:p w:rsidR="00304EBD" w:rsidRDefault="00304EBD">
      <w:pPr>
        <w:pStyle w:val="ConsPlusNonformat"/>
        <w:jc w:val="both"/>
      </w:pPr>
      <w:r>
        <w:t xml:space="preserve">                      Сведения о собственнике машины:</w:t>
      </w:r>
    </w:p>
    <w:p w:rsidR="00304EBD" w:rsidRDefault="00304EBD">
      <w:pPr>
        <w:pStyle w:val="ConsPlusNonformat"/>
        <w:jc w:val="both"/>
      </w:pPr>
    </w:p>
    <w:p w:rsidR="00304EBD" w:rsidRDefault="00304EBD">
      <w:pPr>
        <w:pStyle w:val="ConsPlusNonformat"/>
        <w:jc w:val="both"/>
      </w:pPr>
      <w:r>
        <w:t>___________________________________________________________________________</w:t>
      </w:r>
    </w:p>
    <w:p w:rsidR="00304EBD" w:rsidRDefault="00304EBD">
      <w:pPr>
        <w:pStyle w:val="ConsPlusNonformat"/>
        <w:jc w:val="both"/>
      </w:pPr>
      <w:r>
        <w:t xml:space="preserve">                         (фамилия, имя, отчество)</w:t>
      </w:r>
    </w:p>
    <w:p w:rsidR="00304EBD" w:rsidRDefault="00304EBD">
      <w:pPr>
        <w:pStyle w:val="ConsPlusNonformat"/>
        <w:jc w:val="both"/>
      </w:pPr>
      <w:r>
        <w:t>Дата рождения _______________, документ, удостоверяющий личность __________</w:t>
      </w:r>
    </w:p>
    <w:p w:rsidR="00304EBD" w:rsidRDefault="00304EBD">
      <w:pPr>
        <w:pStyle w:val="ConsPlusNonformat"/>
        <w:jc w:val="both"/>
      </w:pPr>
      <w:r>
        <w:t xml:space="preserve">            (число, месяц, год)</w:t>
      </w:r>
    </w:p>
    <w:p w:rsidR="00304EBD" w:rsidRDefault="00304EBD">
      <w:pPr>
        <w:pStyle w:val="ConsPlusNonformat"/>
        <w:jc w:val="both"/>
      </w:pPr>
      <w:r>
        <w:t>___________________________________________________________________________</w:t>
      </w:r>
    </w:p>
    <w:p w:rsidR="00304EBD" w:rsidRDefault="00304EBD">
      <w:pPr>
        <w:pStyle w:val="ConsPlusNonformat"/>
        <w:jc w:val="both"/>
      </w:pPr>
      <w:r>
        <w:t xml:space="preserve">              (наименование, серия, номер, когда, кем выдан)</w:t>
      </w:r>
    </w:p>
    <w:p w:rsidR="00304EBD" w:rsidRDefault="00304EBD">
      <w:pPr>
        <w:pStyle w:val="ConsPlusNonformat"/>
        <w:jc w:val="both"/>
      </w:pPr>
      <w:r>
        <w:t>Проживающий _______________________________________________________________</w:t>
      </w:r>
    </w:p>
    <w:p w:rsidR="00304EBD" w:rsidRDefault="00304EBD">
      <w:pPr>
        <w:pStyle w:val="ConsPlusNonformat"/>
        <w:jc w:val="both"/>
      </w:pPr>
      <w:r>
        <w:t>____________________________________________, контактный тел.: ____________</w:t>
      </w:r>
    </w:p>
    <w:p w:rsidR="00304EBD" w:rsidRDefault="00304EBD">
      <w:pPr>
        <w:pStyle w:val="ConsPlusNonformat"/>
        <w:jc w:val="both"/>
      </w:pPr>
      <w:r>
        <w:t>(республика, край, область, район, населенный</w:t>
      </w:r>
    </w:p>
    <w:p w:rsidR="00304EBD" w:rsidRDefault="00304EBD">
      <w:pPr>
        <w:pStyle w:val="ConsPlusNonformat"/>
        <w:jc w:val="both"/>
      </w:pPr>
      <w:r>
        <w:t xml:space="preserve">   пункт, улица, дом, корпус, квартира)</w:t>
      </w:r>
    </w:p>
    <w:p w:rsidR="00304EBD" w:rsidRDefault="00304EBD">
      <w:pPr>
        <w:pStyle w:val="ConsPlusNonformat"/>
        <w:jc w:val="both"/>
      </w:pPr>
    </w:p>
    <w:p w:rsidR="00304EBD" w:rsidRDefault="00304EBD">
      <w:pPr>
        <w:pStyle w:val="ConsPlusNonformat"/>
        <w:jc w:val="both"/>
      </w:pPr>
      <w:r>
        <w:t xml:space="preserve">                             Сведения о машине:</w:t>
      </w:r>
    </w:p>
    <w:p w:rsidR="00304EBD" w:rsidRDefault="00304EBD">
      <w:pPr>
        <w:pStyle w:val="ConsPlusNonformat"/>
        <w:jc w:val="both"/>
      </w:pPr>
    </w:p>
    <w:p w:rsidR="00304EBD" w:rsidRDefault="00304EBD">
      <w:pPr>
        <w:pStyle w:val="ConsPlusNonformat"/>
        <w:jc w:val="both"/>
      </w:pPr>
      <w:r>
        <w:t>Марка (предприятие-изготовитель) __________________________________________</w:t>
      </w:r>
    </w:p>
    <w:p w:rsidR="00304EBD" w:rsidRDefault="00304EBD">
      <w:pPr>
        <w:pStyle w:val="ConsPlusNonformat"/>
        <w:jc w:val="both"/>
      </w:pPr>
      <w:r>
        <w:t>Год выпуска ________________ Заводской номер машины (рамы) ________________</w:t>
      </w:r>
    </w:p>
    <w:p w:rsidR="00304EBD" w:rsidRDefault="00304EBD">
      <w:pPr>
        <w:pStyle w:val="ConsPlusNonformat"/>
        <w:jc w:val="both"/>
      </w:pPr>
      <w:r>
        <w:t>Двигатель N ____________________ Коробка передач N ________________________</w:t>
      </w:r>
    </w:p>
    <w:p w:rsidR="00304EBD" w:rsidRDefault="00304EBD">
      <w:pPr>
        <w:pStyle w:val="ConsPlusNonformat"/>
        <w:jc w:val="both"/>
      </w:pPr>
      <w:r>
        <w:t>Основной ведущий мост (мосты) N ___________________________________________</w:t>
      </w:r>
    </w:p>
    <w:p w:rsidR="00304EBD" w:rsidRDefault="00304EBD">
      <w:pPr>
        <w:pStyle w:val="ConsPlusNonformat"/>
        <w:jc w:val="both"/>
      </w:pPr>
      <w:r>
        <w:t>Цвет _____________________ Паспорт машины _________________________________</w:t>
      </w:r>
    </w:p>
    <w:p w:rsidR="00304EBD" w:rsidRDefault="00304EBD">
      <w:pPr>
        <w:pStyle w:val="ConsPlusNonformat"/>
        <w:jc w:val="both"/>
      </w:pPr>
      <w:r>
        <w:t xml:space="preserve">                                            (серия, номер, дата выдачи)</w:t>
      </w:r>
    </w:p>
    <w:p w:rsidR="00304EBD" w:rsidRDefault="00304EBD">
      <w:pPr>
        <w:pStyle w:val="ConsPlusNonformat"/>
        <w:jc w:val="both"/>
      </w:pPr>
    </w:p>
    <w:p w:rsidR="00304EBD" w:rsidRDefault="00304EBD">
      <w:pPr>
        <w:pStyle w:val="ConsPlusNonformat"/>
        <w:jc w:val="both"/>
      </w:pPr>
      <w:r>
        <w:t xml:space="preserve">                        Представитель собственника:</w:t>
      </w:r>
    </w:p>
    <w:p w:rsidR="00304EBD" w:rsidRDefault="00304EBD">
      <w:pPr>
        <w:pStyle w:val="ConsPlusNonformat"/>
        <w:jc w:val="both"/>
      </w:pPr>
    </w:p>
    <w:p w:rsidR="00304EBD" w:rsidRDefault="00304EBD">
      <w:pPr>
        <w:pStyle w:val="ConsPlusNonformat"/>
        <w:jc w:val="both"/>
      </w:pPr>
      <w:r>
        <w:t>___________________________________________________________________________</w:t>
      </w:r>
    </w:p>
    <w:p w:rsidR="00304EBD" w:rsidRDefault="00304EBD">
      <w:pPr>
        <w:pStyle w:val="ConsPlusNonformat"/>
        <w:jc w:val="both"/>
      </w:pPr>
      <w:r>
        <w:t xml:space="preserve">                         (фамилия, имя, отчество)</w:t>
      </w:r>
    </w:p>
    <w:p w:rsidR="00304EBD" w:rsidRDefault="00304EBD">
      <w:pPr>
        <w:pStyle w:val="ConsPlusNonformat"/>
        <w:jc w:val="both"/>
      </w:pPr>
      <w:r>
        <w:t>Дата рождения _______________ Документ, удостоверяющий личность ___________</w:t>
      </w:r>
    </w:p>
    <w:p w:rsidR="00304EBD" w:rsidRDefault="00304EBD">
      <w:pPr>
        <w:pStyle w:val="ConsPlusNonformat"/>
        <w:jc w:val="both"/>
      </w:pPr>
      <w:r>
        <w:t xml:space="preserve">            (число, месяц, год)</w:t>
      </w:r>
    </w:p>
    <w:p w:rsidR="00304EBD" w:rsidRDefault="00304EBD">
      <w:pPr>
        <w:pStyle w:val="ConsPlusNonformat"/>
        <w:jc w:val="both"/>
      </w:pPr>
      <w:r>
        <w:t>___________________________________________________________________________</w:t>
      </w:r>
    </w:p>
    <w:p w:rsidR="00304EBD" w:rsidRDefault="00304EBD">
      <w:pPr>
        <w:pStyle w:val="ConsPlusNonformat"/>
        <w:jc w:val="both"/>
      </w:pPr>
      <w:r>
        <w:t xml:space="preserve">              (наименование, серия, номер, когда, кем выдан)</w:t>
      </w:r>
    </w:p>
    <w:p w:rsidR="00304EBD" w:rsidRDefault="00304EBD">
      <w:pPr>
        <w:pStyle w:val="ConsPlusNonformat"/>
        <w:jc w:val="both"/>
      </w:pPr>
      <w:r>
        <w:t>Проживающий _______________________________________________________________</w:t>
      </w:r>
    </w:p>
    <w:p w:rsidR="00304EBD" w:rsidRDefault="00304EBD">
      <w:pPr>
        <w:pStyle w:val="ConsPlusNonformat"/>
        <w:jc w:val="both"/>
      </w:pPr>
      <w:r>
        <w:lastRenderedPageBreak/>
        <w:t>___________________________________________________________________________</w:t>
      </w:r>
    </w:p>
    <w:p w:rsidR="00304EBD" w:rsidRDefault="00304EBD">
      <w:pPr>
        <w:pStyle w:val="ConsPlusNonformat"/>
        <w:jc w:val="both"/>
      </w:pPr>
      <w:r>
        <w:t xml:space="preserve">           (республика, край, область, район, населенный пункт,</w:t>
      </w:r>
    </w:p>
    <w:p w:rsidR="00304EBD" w:rsidRDefault="00304EBD">
      <w:pPr>
        <w:pStyle w:val="ConsPlusNonformat"/>
        <w:jc w:val="both"/>
      </w:pPr>
      <w:r>
        <w:t xml:space="preserve">                       улица, дом, корпус, квартира)</w:t>
      </w:r>
    </w:p>
    <w:p w:rsidR="00304EBD" w:rsidRDefault="00304EBD">
      <w:pPr>
        <w:pStyle w:val="ConsPlusNonformat"/>
        <w:jc w:val="both"/>
      </w:pPr>
      <w:r>
        <w:t>Доверенность ______________________________________________________________</w:t>
      </w:r>
    </w:p>
    <w:p w:rsidR="00304EBD" w:rsidRDefault="00304EBD">
      <w:pPr>
        <w:pStyle w:val="ConsPlusNonformat"/>
        <w:jc w:val="both"/>
      </w:pPr>
      <w:r>
        <w:t xml:space="preserve">                        (когда, кем выдана, номер реестра)</w:t>
      </w:r>
    </w:p>
    <w:p w:rsidR="00304EBD" w:rsidRDefault="00304EBD">
      <w:pPr>
        <w:pStyle w:val="ConsPlusNonformat"/>
        <w:jc w:val="both"/>
      </w:pPr>
      <w:r>
        <w:t>Отметка   государственного  инженера-инспектора  гостехнадзора  о  принятом</w:t>
      </w:r>
    </w:p>
    <w:p w:rsidR="00304EBD" w:rsidRDefault="00304EBD">
      <w:pPr>
        <w:pStyle w:val="ConsPlusNonformat"/>
        <w:jc w:val="both"/>
      </w:pPr>
      <w:r>
        <w:t>решении ___________________________________________________________________</w:t>
      </w:r>
    </w:p>
    <w:p w:rsidR="00304EBD" w:rsidRDefault="00304EBD">
      <w:pPr>
        <w:pStyle w:val="ConsPlusNonformat"/>
        <w:jc w:val="both"/>
      </w:pPr>
    </w:p>
    <w:p w:rsidR="00304EBD" w:rsidRDefault="00304EBD">
      <w:pPr>
        <w:pStyle w:val="ConsPlusNonformat"/>
        <w:jc w:val="both"/>
      </w:pPr>
      <w:r>
        <w:t>Выданы:        1. Государственный регистрационный знак: тип _______________</w:t>
      </w:r>
    </w:p>
    <w:p w:rsidR="00304EBD" w:rsidRDefault="00304EBD">
      <w:pPr>
        <w:pStyle w:val="ConsPlusNonformat"/>
        <w:jc w:val="both"/>
      </w:pPr>
      <w:r>
        <w:t xml:space="preserve">                                    код ______ N _______________серия _____</w:t>
      </w:r>
    </w:p>
    <w:p w:rsidR="00304EBD" w:rsidRDefault="00304EBD">
      <w:pPr>
        <w:pStyle w:val="ConsPlusNonformat"/>
        <w:jc w:val="both"/>
      </w:pPr>
      <w:r>
        <w:t xml:space="preserve">               2. Свидетельство о регистрации, серия _____ N ______________</w:t>
      </w:r>
    </w:p>
    <w:p w:rsidR="00304EBD" w:rsidRDefault="00304EBD">
      <w:pPr>
        <w:pStyle w:val="ConsPlusNonformat"/>
        <w:jc w:val="both"/>
      </w:pPr>
      <w:r>
        <w:t xml:space="preserve">               3. Паспорт машины __________________________________________</w:t>
      </w:r>
    </w:p>
    <w:p w:rsidR="00304EBD" w:rsidRDefault="00304EBD">
      <w:pPr>
        <w:pStyle w:val="ConsPlusNonformat"/>
        <w:jc w:val="both"/>
      </w:pPr>
      <w:r>
        <w:t xml:space="preserve">                                    серия _____ N _________________________</w:t>
      </w:r>
    </w:p>
    <w:p w:rsidR="00304EBD" w:rsidRDefault="00304EBD">
      <w:pPr>
        <w:pStyle w:val="ConsPlusNonformat"/>
        <w:jc w:val="both"/>
      </w:pPr>
      <w:r>
        <w:t xml:space="preserve">               4. Иные документы __________________________________________</w:t>
      </w:r>
    </w:p>
    <w:p w:rsidR="00304EBD" w:rsidRDefault="00304EBD">
      <w:pPr>
        <w:pStyle w:val="ConsPlusNonformat"/>
        <w:jc w:val="both"/>
      </w:pPr>
      <w:r>
        <w:t>Доверенное лицо _____________________ ___________________________</w:t>
      </w:r>
    </w:p>
    <w:p w:rsidR="00304EBD" w:rsidRDefault="00304EBD">
      <w:pPr>
        <w:pStyle w:val="ConsPlusNonformat"/>
        <w:jc w:val="both"/>
      </w:pPr>
      <w:r>
        <w:t xml:space="preserve">                     (подпись)                 (Ф.И.О.)</w:t>
      </w:r>
    </w:p>
    <w:p w:rsidR="00304EBD" w:rsidRDefault="00304EBD">
      <w:pPr>
        <w:pStyle w:val="ConsPlusNonformat"/>
        <w:jc w:val="both"/>
      </w:pPr>
    </w:p>
    <w:p w:rsidR="00304EBD" w:rsidRDefault="00304EBD">
      <w:pPr>
        <w:pStyle w:val="ConsPlusNonformat"/>
        <w:jc w:val="both"/>
      </w:pPr>
      <w:r>
        <w:t>"__" __________ 20__ г.</w:t>
      </w: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right"/>
        <w:outlineLvl w:val="1"/>
      </w:pPr>
      <w:r>
        <w:t>Приложение N 8</w:t>
      </w:r>
    </w:p>
    <w:p w:rsidR="00304EBD" w:rsidRDefault="00304EBD">
      <w:pPr>
        <w:pStyle w:val="ConsPlusNormal"/>
        <w:jc w:val="right"/>
      </w:pPr>
      <w:r>
        <w:t>к Административному регламенту</w:t>
      </w:r>
    </w:p>
    <w:p w:rsidR="00304EBD" w:rsidRDefault="00304E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BD">
        <w:trPr>
          <w:jc w:val="center"/>
        </w:trPr>
        <w:tc>
          <w:tcPr>
            <w:tcW w:w="9294" w:type="dxa"/>
            <w:tcBorders>
              <w:top w:val="nil"/>
              <w:left w:val="single" w:sz="24" w:space="0" w:color="CED3F1"/>
              <w:bottom w:val="nil"/>
              <w:right w:val="single" w:sz="24" w:space="0" w:color="F4F3F8"/>
            </w:tcBorders>
            <w:shd w:val="clear" w:color="auto" w:fill="F4F3F8"/>
          </w:tcPr>
          <w:p w:rsidR="00304EBD" w:rsidRDefault="00304EBD">
            <w:pPr>
              <w:pStyle w:val="ConsPlusNormal"/>
              <w:jc w:val="both"/>
            </w:pPr>
            <w:r>
              <w:rPr>
                <w:color w:val="392C69"/>
              </w:rPr>
              <w:t>КонсультантПлюс: примечание.</w:t>
            </w:r>
          </w:p>
          <w:p w:rsidR="00304EBD" w:rsidRDefault="00304EBD">
            <w:pPr>
              <w:pStyle w:val="ConsPlusNormal"/>
              <w:jc w:val="both"/>
            </w:pPr>
            <w:r>
              <w:rPr>
                <w:color w:val="392C69"/>
              </w:rPr>
              <w:t>В официальном тексте документа, видимо, допущена опечатка: государственная услуга, порядок предоставления которой регламентирован настоящим Административным регламентом, имеет название "Проведение периодических государственных технических осмотров".</w:t>
            </w:r>
          </w:p>
        </w:tc>
      </w:tr>
    </w:tbl>
    <w:p w:rsidR="00304EBD" w:rsidRDefault="00304EBD">
      <w:pPr>
        <w:pStyle w:val="ConsPlusNormal"/>
        <w:spacing w:before="280"/>
        <w:jc w:val="center"/>
      </w:pPr>
      <w:bookmarkStart w:id="9" w:name="P728"/>
      <w:bookmarkEnd w:id="9"/>
      <w:r>
        <w:t>РАЗМЕР ГОСУДАРСТВЕННОЙ ПОШЛИНЫ ПРИ ПРЕДОСТАВЛЕНИИ</w:t>
      </w:r>
    </w:p>
    <w:p w:rsidR="00304EBD" w:rsidRDefault="00304EBD">
      <w:pPr>
        <w:pStyle w:val="ConsPlusNormal"/>
        <w:jc w:val="center"/>
      </w:pPr>
      <w:r>
        <w:t>МИНИСТЕРСТВОМ СЕЛЬСКОГО ХОЗЯЙСТВА КАБАРДИНО-БАЛКАРСКОЙ</w:t>
      </w:r>
    </w:p>
    <w:p w:rsidR="00304EBD" w:rsidRDefault="00304EBD">
      <w:pPr>
        <w:pStyle w:val="ConsPlusNormal"/>
        <w:jc w:val="center"/>
      </w:pPr>
      <w:r>
        <w:t>РЕСПУБЛИКИ ГОСУДАРСТВЕННОЙ УСЛУГИ "ПРОВЕДЕНИЕ ТЕХНИЧЕСКИХ</w:t>
      </w:r>
    </w:p>
    <w:p w:rsidR="00304EBD" w:rsidRDefault="00304EBD">
      <w:pPr>
        <w:pStyle w:val="ConsPlusNormal"/>
        <w:jc w:val="center"/>
      </w:pPr>
      <w:r>
        <w:t>ОСМОТРОВ ТРАКТОРОВ, САМОХОДНЫХ ДОРОЖНО-СТРОИТЕЛЬНЫХ МАШИН</w:t>
      </w:r>
    </w:p>
    <w:p w:rsidR="00304EBD" w:rsidRDefault="00304EBD">
      <w:pPr>
        <w:pStyle w:val="ConsPlusNormal"/>
        <w:jc w:val="center"/>
      </w:pPr>
      <w:r>
        <w:t>И ДРУГИХ ВИДОВ ТЕХНИКИ"</w:t>
      </w:r>
    </w:p>
    <w:p w:rsidR="00304EBD" w:rsidRDefault="00304EBD">
      <w:pPr>
        <w:pStyle w:val="ConsPlusNormal"/>
        <w:jc w:val="both"/>
      </w:pPr>
    </w:p>
    <w:p w:rsidR="00304EBD" w:rsidRDefault="00304EBD">
      <w:pPr>
        <w:sectPr w:rsidR="00304EBD">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984"/>
      </w:tblGrid>
      <w:tr w:rsidR="00304EBD">
        <w:tc>
          <w:tcPr>
            <w:tcW w:w="7597" w:type="dxa"/>
          </w:tcPr>
          <w:p w:rsidR="00304EBD" w:rsidRDefault="00304EBD">
            <w:pPr>
              <w:pStyle w:val="ConsPlusNormal"/>
              <w:jc w:val="center"/>
            </w:pPr>
            <w:r>
              <w:lastRenderedPageBreak/>
              <w:t xml:space="preserve">Налоговый </w:t>
            </w:r>
            <w:hyperlink r:id="rId17" w:history="1">
              <w:r>
                <w:rPr>
                  <w:color w:val="0000FF"/>
                </w:rPr>
                <w:t>кодекс</w:t>
              </w:r>
            </w:hyperlink>
            <w:r>
              <w:t xml:space="preserve"> Российской Федерации (часть вторая)</w:t>
            </w:r>
          </w:p>
          <w:p w:rsidR="00304EBD" w:rsidRDefault="00304EBD">
            <w:pPr>
              <w:pStyle w:val="ConsPlusNormal"/>
              <w:jc w:val="center"/>
            </w:pPr>
            <w:r>
              <w:t>от 05.08.2000 N 117-ФЗ (с изменениями и дополнениями)</w:t>
            </w:r>
          </w:p>
        </w:tc>
        <w:tc>
          <w:tcPr>
            <w:tcW w:w="1984" w:type="dxa"/>
          </w:tcPr>
          <w:p w:rsidR="00304EBD" w:rsidRDefault="00304EBD">
            <w:pPr>
              <w:pStyle w:val="ConsPlusNormal"/>
              <w:jc w:val="center"/>
            </w:pPr>
            <w:r>
              <w:t>Размер уплаты</w:t>
            </w:r>
          </w:p>
          <w:p w:rsidR="00304EBD" w:rsidRDefault="00304EBD">
            <w:pPr>
              <w:pStyle w:val="ConsPlusNormal"/>
              <w:jc w:val="center"/>
            </w:pPr>
            <w:r>
              <w:t>(в руб.)</w:t>
            </w:r>
          </w:p>
        </w:tc>
      </w:tr>
      <w:tr w:rsidR="00304EBD">
        <w:tc>
          <w:tcPr>
            <w:tcW w:w="7597" w:type="dxa"/>
          </w:tcPr>
          <w:p w:rsidR="00304EBD" w:rsidRDefault="00304EBD">
            <w:pPr>
              <w:pStyle w:val="ConsPlusNormal"/>
            </w:pPr>
            <w:r>
              <w:t>За выдачу свидетельства о прохождении технического осмотра транспортного средства, в том числе взамен утраченного или пришедшего в негодность</w:t>
            </w:r>
          </w:p>
        </w:tc>
        <w:tc>
          <w:tcPr>
            <w:tcW w:w="1984" w:type="dxa"/>
          </w:tcPr>
          <w:p w:rsidR="00304EBD" w:rsidRDefault="00304EBD">
            <w:pPr>
              <w:pStyle w:val="ConsPlusNormal"/>
              <w:jc w:val="center"/>
            </w:pPr>
            <w:r>
              <w:t>400</w:t>
            </w:r>
          </w:p>
        </w:tc>
      </w:tr>
    </w:tbl>
    <w:p w:rsidR="00304EBD" w:rsidRDefault="00304EBD">
      <w:pPr>
        <w:sectPr w:rsidR="00304EBD">
          <w:pgSz w:w="16838" w:h="11905" w:orient="landscape"/>
          <w:pgMar w:top="1701" w:right="1134" w:bottom="850" w:left="1134" w:header="0" w:footer="0" w:gutter="0"/>
          <w:cols w:space="720"/>
        </w:sectPr>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right"/>
        <w:outlineLvl w:val="1"/>
      </w:pPr>
      <w:r>
        <w:t>Приложение N 9</w:t>
      </w:r>
    </w:p>
    <w:p w:rsidR="00304EBD" w:rsidRDefault="00304EBD">
      <w:pPr>
        <w:pStyle w:val="ConsPlusNormal"/>
        <w:jc w:val="right"/>
      </w:pPr>
      <w:r>
        <w:t>к Административному регламенту</w:t>
      </w:r>
    </w:p>
    <w:p w:rsidR="00304EBD" w:rsidRDefault="00304EBD">
      <w:pPr>
        <w:pStyle w:val="ConsPlusNormal"/>
        <w:jc w:val="both"/>
      </w:pPr>
    </w:p>
    <w:p w:rsidR="00304EBD" w:rsidRDefault="00304EBD">
      <w:pPr>
        <w:pStyle w:val="ConsPlusNormal"/>
        <w:jc w:val="center"/>
      </w:pPr>
      <w:bookmarkStart w:id="10" w:name="P748"/>
      <w:bookmarkEnd w:id="10"/>
      <w:r>
        <w:t>БЛОК-СХЕМА</w:t>
      </w:r>
    </w:p>
    <w:p w:rsidR="00304EBD" w:rsidRDefault="00304EBD">
      <w:pPr>
        <w:pStyle w:val="ConsPlusNormal"/>
        <w:jc w:val="center"/>
      </w:pPr>
      <w:r>
        <w:t>ПОСЛЕДОВАТЕЛЬНОСТИ ПРОВЕДЕНИЯ АДМИНИСТРАТИВНЫХ ПРОЦЕДУР</w:t>
      </w:r>
    </w:p>
    <w:p w:rsidR="00304EBD" w:rsidRDefault="00304EBD">
      <w:pPr>
        <w:pStyle w:val="ConsPlusNormal"/>
        <w:jc w:val="both"/>
      </w:pPr>
    </w:p>
    <w:p w:rsidR="00304EBD" w:rsidRDefault="00304EBD">
      <w:pPr>
        <w:pStyle w:val="ConsPlusNonformat"/>
        <w:jc w:val="both"/>
      </w:pPr>
      <w:r>
        <w:t>┌─────────────────────────────────────────────────────────────────────────┐</w:t>
      </w:r>
    </w:p>
    <w:p w:rsidR="00304EBD" w:rsidRDefault="00304EBD">
      <w:pPr>
        <w:pStyle w:val="ConsPlusNonformat"/>
        <w:jc w:val="both"/>
      </w:pPr>
      <w:r>
        <w:t>│       Прием заявлений у юридических и физических лиц о проведении       │</w:t>
      </w:r>
    </w:p>
    <w:p w:rsidR="00304EBD" w:rsidRDefault="00304EBD">
      <w:pPr>
        <w:pStyle w:val="ConsPlusNonformat"/>
        <w:jc w:val="both"/>
      </w:pPr>
      <w:r>
        <w:t>│                          технического осмотра                           │</w:t>
      </w:r>
    </w:p>
    <w:p w:rsidR="00304EBD" w:rsidRDefault="00304EBD">
      <w:pPr>
        <w:pStyle w:val="ConsPlusNonformat"/>
        <w:jc w:val="both"/>
      </w:pPr>
      <w:r>
        <w:t>└────────────────┬───────────────────────────────────────┬────────────────┘</w:t>
      </w:r>
    </w:p>
    <w:p w:rsidR="00304EBD" w:rsidRDefault="00304EBD">
      <w:pPr>
        <w:pStyle w:val="ConsPlusNonformat"/>
        <w:jc w:val="both"/>
      </w:pPr>
      <w:r>
        <w:t xml:space="preserve">                 v                                       v</w:t>
      </w:r>
    </w:p>
    <w:p w:rsidR="00304EBD" w:rsidRDefault="00304EBD">
      <w:pPr>
        <w:pStyle w:val="ConsPlusNonformat"/>
        <w:jc w:val="both"/>
      </w:pPr>
      <w:r>
        <w:t>┌─────────────────────────────────────┐ ┌─────────────────────────────────┐</w:t>
      </w:r>
    </w:p>
    <w:p w:rsidR="00304EBD" w:rsidRDefault="00304EBD">
      <w:pPr>
        <w:pStyle w:val="ConsPlusNonformat"/>
        <w:jc w:val="both"/>
      </w:pPr>
      <w:r>
        <w:t>│      Отказ в приеме документов      │ │   Регистрация государственным   │</w:t>
      </w:r>
    </w:p>
    <w:p w:rsidR="00304EBD" w:rsidRDefault="00304EBD">
      <w:pPr>
        <w:pStyle w:val="ConsPlusNonformat"/>
        <w:jc w:val="both"/>
      </w:pPr>
      <w:r>
        <w:t>│государственным инженером-инспектором│ │ инженером-инспектором заявления │</w:t>
      </w:r>
    </w:p>
    <w:p w:rsidR="00304EBD" w:rsidRDefault="00304EBD">
      <w:pPr>
        <w:pStyle w:val="ConsPlusNonformat"/>
        <w:jc w:val="both"/>
      </w:pPr>
      <w:r>
        <w:t>│   (в течение одного рабочего дня)   │ │с приложенными к нему документами│</w:t>
      </w:r>
    </w:p>
    <w:p w:rsidR="00304EBD" w:rsidRDefault="00304EBD">
      <w:pPr>
        <w:pStyle w:val="ConsPlusNonformat"/>
        <w:jc w:val="both"/>
      </w:pPr>
      <w:r>
        <w:t>└─────────────────────────────────────┘ │ (в течение одного рабочего дня) │</w:t>
      </w:r>
    </w:p>
    <w:p w:rsidR="00304EBD" w:rsidRDefault="00304EBD">
      <w:pPr>
        <w:pStyle w:val="ConsPlusNonformat"/>
        <w:jc w:val="both"/>
      </w:pPr>
      <w:r>
        <w:t xml:space="preserve">                                        └────────────────┬────────────────┘</w:t>
      </w:r>
    </w:p>
    <w:p w:rsidR="00304EBD" w:rsidRDefault="00304EBD">
      <w:pPr>
        <w:pStyle w:val="ConsPlusNonformat"/>
        <w:jc w:val="both"/>
      </w:pPr>
      <w:r>
        <w:t xml:space="preserve">                                                         v</w:t>
      </w:r>
    </w:p>
    <w:p w:rsidR="00304EBD" w:rsidRDefault="00304EBD">
      <w:pPr>
        <w:pStyle w:val="ConsPlusNonformat"/>
        <w:jc w:val="both"/>
      </w:pPr>
      <w:r>
        <w:t>┌────────────────────────────────────┐ ┌──────────────────────────────────┐</w:t>
      </w:r>
    </w:p>
    <w:p w:rsidR="00304EBD" w:rsidRDefault="00304EBD">
      <w:pPr>
        <w:pStyle w:val="ConsPlusNonformat"/>
        <w:jc w:val="both"/>
      </w:pPr>
      <w:r>
        <w:t>│    Составление государственным     │&lt;┤Проведение технического осмотра   │</w:t>
      </w:r>
    </w:p>
    <w:p w:rsidR="00304EBD" w:rsidRDefault="00304EBD">
      <w:pPr>
        <w:pStyle w:val="ConsPlusNonformat"/>
        <w:jc w:val="both"/>
      </w:pPr>
      <w:r>
        <w:t>│инженером-инспектором гостехнадзора │ │         самоходной машины        │</w:t>
      </w:r>
    </w:p>
    <w:p w:rsidR="00304EBD" w:rsidRDefault="00304EBD">
      <w:pPr>
        <w:pStyle w:val="ConsPlusNonformat"/>
        <w:jc w:val="both"/>
      </w:pPr>
      <w:r>
        <w:t>│ МСХ КБР акта технического осмотра  │ │        (семь рабочих дней)       │</w:t>
      </w:r>
    </w:p>
    <w:p w:rsidR="00304EBD" w:rsidRDefault="00304EBD">
      <w:pPr>
        <w:pStyle w:val="ConsPlusNonformat"/>
        <w:jc w:val="both"/>
      </w:pPr>
      <w:r>
        <w:t>│машины и проставление в нем записи  │ └─────────────────┬────────────────┘</w:t>
      </w:r>
    </w:p>
    <w:p w:rsidR="00304EBD" w:rsidRDefault="00304EBD">
      <w:pPr>
        <w:pStyle w:val="ConsPlusNonformat"/>
        <w:jc w:val="both"/>
      </w:pPr>
      <w:r>
        <w:t>│   о признании самоходной машины    │                   v</w:t>
      </w:r>
    </w:p>
    <w:p w:rsidR="00304EBD" w:rsidRDefault="00304EBD">
      <w:pPr>
        <w:pStyle w:val="ConsPlusNonformat"/>
        <w:jc w:val="both"/>
      </w:pPr>
      <w:r>
        <w:t>│       неисправной и запрет         │ ┌──────────────────────────────────┐</w:t>
      </w:r>
    </w:p>
    <w:p w:rsidR="00304EBD" w:rsidRDefault="00304EBD">
      <w:pPr>
        <w:pStyle w:val="ConsPlusNonformat"/>
        <w:jc w:val="both"/>
      </w:pPr>
      <w:r>
        <w:t>│         ее к эксплуатации          │ │Выдача свидетельства о прохождении│</w:t>
      </w:r>
    </w:p>
    <w:p w:rsidR="00304EBD" w:rsidRDefault="00304EBD">
      <w:pPr>
        <w:pStyle w:val="ConsPlusNonformat"/>
        <w:jc w:val="both"/>
      </w:pPr>
      <w:r>
        <w:t>│  (в течение одного рабочего дня)   │ │       технического осмотра       │</w:t>
      </w:r>
    </w:p>
    <w:p w:rsidR="00304EBD" w:rsidRDefault="00304EBD">
      <w:pPr>
        <w:pStyle w:val="ConsPlusNonformat"/>
        <w:jc w:val="both"/>
      </w:pPr>
      <w:r>
        <w:t>└────────────────┬───────────────────┤ │  (в течение одного рабочего дня) │</w:t>
      </w:r>
    </w:p>
    <w:p w:rsidR="00304EBD" w:rsidRDefault="00304EBD">
      <w:pPr>
        <w:pStyle w:val="ConsPlusNonformat"/>
        <w:jc w:val="both"/>
      </w:pPr>
      <w:r>
        <w:t xml:space="preserve">                 │                   │ └──────────────────────────────────┘</w:t>
      </w:r>
    </w:p>
    <w:p w:rsidR="00304EBD" w:rsidRDefault="00304EBD">
      <w:pPr>
        <w:pStyle w:val="ConsPlusNonformat"/>
        <w:jc w:val="both"/>
      </w:pPr>
      <w:r>
        <w:t xml:space="preserve">                 │                   └──────────────────┐</w:t>
      </w:r>
    </w:p>
    <w:p w:rsidR="00304EBD" w:rsidRDefault="00304EBD">
      <w:pPr>
        <w:pStyle w:val="ConsPlusNonformat"/>
        <w:jc w:val="both"/>
      </w:pPr>
      <w:r>
        <w:t xml:space="preserve">                 v                                      │</w:t>
      </w:r>
    </w:p>
    <w:p w:rsidR="00304EBD" w:rsidRDefault="00304EBD">
      <w:pPr>
        <w:pStyle w:val="ConsPlusNonformat"/>
        <w:jc w:val="both"/>
      </w:pPr>
      <w:r>
        <w:t>┌────────────────────────────────────┐                  v</w:t>
      </w:r>
    </w:p>
    <w:p w:rsidR="00304EBD" w:rsidRDefault="00304EBD">
      <w:pPr>
        <w:pStyle w:val="ConsPlusNonformat"/>
        <w:jc w:val="both"/>
      </w:pPr>
      <w:r>
        <w:t>│      Отказ в выдаче заявителю      │┌───────────────────────────────────┐</w:t>
      </w:r>
    </w:p>
    <w:p w:rsidR="00304EBD" w:rsidRDefault="00304EBD">
      <w:pPr>
        <w:pStyle w:val="ConsPlusNonformat"/>
        <w:jc w:val="both"/>
      </w:pPr>
      <w:r>
        <w:t>│     свидетельства о прохождении    ││Выдача обязательных предписаний об │</w:t>
      </w:r>
    </w:p>
    <w:p w:rsidR="00304EBD" w:rsidRDefault="00304EBD">
      <w:pPr>
        <w:pStyle w:val="ConsPlusNonformat"/>
        <w:jc w:val="both"/>
      </w:pPr>
      <w:r>
        <w:t>│    технического осмотра на каждую  ││     устранении нарушений правил   │</w:t>
      </w:r>
    </w:p>
    <w:p w:rsidR="00304EBD" w:rsidRDefault="00304EBD">
      <w:pPr>
        <w:pStyle w:val="ConsPlusNonformat"/>
        <w:jc w:val="both"/>
      </w:pPr>
      <w:r>
        <w:t>│     самоходную машину, прошедшую   ││     технической эксплуатации и    │</w:t>
      </w:r>
    </w:p>
    <w:p w:rsidR="00304EBD" w:rsidRDefault="00304EBD">
      <w:pPr>
        <w:pStyle w:val="ConsPlusNonformat"/>
        <w:jc w:val="both"/>
      </w:pPr>
      <w:r>
        <w:t>│ государственный технический осмотр ││  параметров технического состояния│</w:t>
      </w:r>
    </w:p>
    <w:p w:rsidR="00304EBD" w:rsidRDefault="00304EBD">
      <w:pPr>
        <w:pStyle w:val="ConsPlusNonformat"/>
        <w:jc w:val="both"/>
      </w:pPr>
      <w:r>
        <w:t>└────────────────┬───────────────────┘│ машин с указанием причин и сроков │</w:t>
      </w:r>
    </w:p>
    <w:p w:rsidR="00304EBD" w:rsidRDefault="00304EBD">
      <w:pPr>
        <w:pStyle w:val="ConsPlusNonformat"/>
        <w:jc w:val="both"/>
      </w:pPr>
      <w:r>
        <w:t xml:space="preserve">                 │                    │устранения обнаруженных недостатков│</w:t>
      </w:r>
    </w:p>
    <w:p w:rsidR="00304EBD" w:rsidRDefault="00304EBD">
      <w:pPr>
        <w:pStyle w:val="ConsPlusNonformat"/>
        <w:jc w:val="both"/>
      </w:pPr>
      <w:r>
        <w:t xml:space="preserve">                 │                    │   руководителям юридических лиц   │</w:t>
      </w:r>
    </w:p>
    <w:p w:rsidR="00304EBD" w:rsidRDefault="00304EBD">
      <w:pPr>
        <w:pStyle w:val="ConsPlusNonformat"/>
        <w:jc w:val="both"/>
      </w:pPr>
      <w:r>
        <w:t xml:space="preserve">                 │                    └──────────────────┬────────────────┘</w:t>
      </w:r>
    </w:p>
    <w:p w:rsidR="00304EBD" w:rsidRDefault="00304EBD">
      <w:pPr>
        <w:pStyle w:val="ConsPlusNonformat"/>
        <w:jc w:val="both"/>
      </w:pPr>
      <w:r>
        <w:t xml:space="preserve">                 v                                       v</w:t>
      </w:r>
    </w:p>
    <w:p w:rsidR="00304EBD" w:rsidRDefault="00304EBD">
      <w:pPr>
        <w:pStyle w:val="ConsPlusNonformat"/>
        <w:jc w:val="both"/>
      </w:pPr>
      <w:r>
        <w:t>┌─────────────────────────────────────────────────────────────────────────┐</w:t>
      </w:r>
    </w:p>
    <w:p w:rsidR="00304EBD" w:rsidRDefault="00304EBD">
      <w:pPr>
        <w:pStyle w:val="ConsPlusNonformat"/>
        <w:jc w:val="both"/>
      </w:pPr>
      <w:r>
        <w:t>│      Направление заявителю мотивированного отказа в предоставлении      │</w:t>
      </w:r>
    </w:p>
    <w:p w:rsidR="00304EBD" w:rsidRDefault="00304EBD">
      <w:pPr>
        <w:pStyle w:val="ConsPlusNonformat"/>
        <w:jc w:val="both"/>
      </w:pPr>
      <w:r>
        <w:t>│                         государственной услуги                          │</w:t>
      </w:r>
    </w:p>
    <w:p w:rsidR="00304EBD" w:rsidRDefault="00304EBD">
      <w:pPr>
        <w:pStyle w:val="ConsPlusNonformat"/>
        <w:jc w:val="both"/>
      </w:pPr>
      <w:r>
        <w:t>└────────────────────────────────────┬────────────────────────────────────┘</w:t>
      </w:r>
    </w:p>
    <w:p w:rsidR="00304EBD" w:rsidRDefault="00304EBD">
      <w:pPr>
        <w:pStyle w:val="ConsPlusNonformat"/>
        <w:jc w:val="both"/>
      </w:pPr>
      <w:r>
        <w:t xml:space="preserve">                                     v</w:t>
      </w:r>
    </w:p>
    <w:p w:rsidR="00304EBD" w:rsidRDefault="00304EBD">
      <w:pPr>
        <w:pStyle w:val="ConsPlusNonformat"/>
        <w:jc w:val="both"/>
      </w:pPr>
      <w:r>
        <w:t>┌─────────────────────────────────────────────────────────────────────────┐</w:t>
      </w:r>
    </w:p>
    <w:p w:rsidR="00304EBD" w:rsidRDefault="00304EBD">
      <w:pPr>
        <w:pStyle w:val="ConsPlusNonformat"/>
        <w:jc w:val="both"/>
      </w:pPr>
      <w:r>
        <w:t>│   Поступление жалобы на действие (бездействие) должностного лица при    │</w:t>
      </w:r>
    </w:p>
    <w:p w:rsidR="00304EBD" w:rsidRDefault="00304EBD">
      <w:pPr>
        <w:pStyle w:val="ConsPlusNonformat"/>
        <w:jc w:val="both"/>
      </w:pPr>
      <w:r>
        <w:t>│   предоставлении либо отказе в предоставлении государственной услуги    │</w:t>
      </w:r>
    </w:p>
    <w:p w:rsidR="00304EBD" w:rsidRDefault="00304EBD">
      <w:pPr>
        <w:pStyle w:val="ConsPlusNonformat"/>
        <w:jc w:val="both"/>
      </w:pPr>
      <w:r>
        <w:t>└─────┬───────────────────────────────────────────────────────────────────┘</w:t>
      </w:r>
    </w:p>
    <w:p w:rsidR="00304EBD" w:rsidRDefault="00304EBD">
      <w:pPr>
        <w:pStyle w:val="ConsPlusNonformat"/>
        <w:jc w:val="both"/>
      </w:pPr>
      <w:r>
        <w:t xml:space="preserve">      │</w:t>
      </w:r>
    </w:p>
    <w:p w:rsidR="00304EBD" w:rsidRDefault="00304EBD">
      <w:pPr>
        <w:pStyle w:val="ConsPlusNonformat"/>
        <w:jc w:val="both"/>
      </w:pPr>
      <w:r>
        <w:t xml:space="preserve">      │    ┌──────────────────────────────────────────────────────────────┐</w:t>
      </w:r>
    </w:p>
    <w:p w:rsidR="00304EBD" w:rsidRDefault="00304EBD">
      <w:pPr>
        <w:pStyle w:val="ConsPlusNonformat"/>
        <w:jc w:val="both"/>
      </w:pPr>
      <w:r>
        <w:t xml:space="preserve">      │    │      Рассмотрение жалобы и удовлетворение в форме отмены     │</w:t>
      </w:r>
    </w:p>
    <w:p w:rsidR="00304EBD" w:rsidRDefault="00304EBD">
      <w:pPr>
        <w:pStyle w:val="ConsPlusNonformat"/>
        <w:jc w:val="both"/>
      </w:pPr>
      <w:r>
        <w:t xml:space="preserve">      │    │    принятого решения, исправления допущенных министерством   │</w:t>
      </w:r>
    </w:p>
    <w:p w:rsidR="00304EBD" w:rsidRDefault="00304EBD">
      <w:pPr>
        <w:pStyle w:val="ConsPlusNonformat"/>
        <w:jc w:val="both"/>
      </w:pPr>
      <w:r>
        <w:t xml:space="preserve">      │    │   опечаток и ошибок в выданных в результате предоставления   │</w:t>
      </w:r>
    </w:p>
    <w:p w:rsidR="00304EBD" w:rsidRDefault="00304EBD">
      <w:pPr>
        <w:pStyle w:val="ConsPlusNonformat"/>
        <w:jc w:val="both"/>
      </w:pPr>
      <w:r>
        <w:t xml:space="preserve">      ├───&gt;│     государственной услуги документах, возврата заявителю    │</w:t>
      </w:r>
    </w:p>
    <w:p w:rsidR="00304EBD" w:rsidRDefault="00304EBD">
      <w:pPr>
        <w:pStyle w:val="ConsPlusNonformat"/>
        <w:jc w:val="both"/>
      </w:pPr>
      <w:r>
        <w:lastRenderedPageBreak/>
        <w:t xml:space="preserve">      │    │      денежных средств, взимание которых не предусмотрено     │</w:t>
      </w:r>
    </w:p>
    <w:p w:rsidR="00304EBD" w:rsidRDefault="00304EBD">
      <w:pPr>
        <w:pStyle w:val="ConsPlusNonformat"/>
        <w:jc w:val="both"/>
      </w:pPr>
      <w:r>
        <w:t xml:space="preserve">      │    │      нормативными правовыми актами Российской Федерации,     │</w:t>
      </w:r>
    </w:p>
    <w:p w:rsidR="00304EBD" w:rsidRDefault="00304EBD">
      <w:pPr>
        <w:pStyle w:val="ConsPlusNonformat"/>
        <w:jc w:val="both"/>
      </w:pPr>
      <w:r>
        <w:t xml:space="preserve">      │    │                 нормативными правовыми актами                │</w:t>
      </w:r>
    </w:p>
    <w:p w:rsidR="00304EBD" w:rsidRDefault="00304EBD">
      <w:pPr>
        <w:pStyle w:val="ConsPlusNonformat"/>
        <w:jc w:val="both"/>
      </w:pPr>
      <w:r>
        <w:t xml:space="preserve">      │    │    Кабардино-Балкарской Республики, а также в иных формах    │</w:t>
      </w:r>
    </w:p>
    <w:p w:rsidR="00304EBD" w:rsidRDefault="00304EBD">
      <w:pPr>
        <w:pStyle w:val="ConsPlusNonformat"/>
        <w:jc w:val="both"/>
      </w:pPr>
      <w:r>
        <w:t xml:space="preserve">      │    └──────────────────────────────────────────────────────────────┘</w:t>
      </w:r>
    </w:p>
    <w:p w:rsidR="00304EBD" w:rsidRDefault="00304EBD">
      <w:pPr>
        <w:pStyle w:val="ConsPlusNonformat"/>
        <w:jc w:val="both"/>
      </w:pPr>
      <w:r>
        <w:t xml:space="preserve">      │</w:t>
      </w:r>
    </w:p>
    <w:p w:rsidR="00304EBD" w:rsidRDefault="00304EBD">
      <w:pPr>
        <w:pStyle w:val="ConsPlusNonformat"/>
        <w:jc w:val="both"/>
      </w:pPr>
      <w:r>
        <w:t xml:space="preserve">      v</w:t>
      </w:r>
    </w:p>
    <w:p w:rsidR="00304EBD" w:rsidRDefault="00304EBD">
      <w:pPr>
        <w:pStyle w:val="ConsPlusNonformat"/>
        <w:jc w:val="both"/>
      </w:pPr>
      <w:r>
        <w:t>┌─────────────────────────────────────────────────────────────────────────┐</w:t>
      </w:r>
    </w:p>
    <w:p w:rsidR="00304EBD" w:rsidRDefault="00304EBD">
      <w:pPr>
        <w:pStyle w:val="ConsPlusNonformat"/>
        <w:jc w:val="both"/>
      </w:pPr>
      <w:r>
        <w:t>│              Мотивированный отказ в удовлетворении жалобы               │</w:t>
      </w:r>
    </w:p>
    <w:p w:rsidR="00304EBD" w:rsidRDefault="00304EBD">
      <w:pPr>
        <w:pStyle w:val="ConsPlusNonformat"/>
        <w:jc w:val="both"/>
      </w:pPr>
      <w:r>
        <w:t>└─────────────────────────────────────────────────────────────────────────┘</w:t>
      </w: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right"/>
        <w:outlineLvl w:val="1"/>
      </w:pPr>
      <w:r>
        <w:t>Приложение N 10</w:t>
      </w:r>
    </w:p>
    <w:p w:rsidR="00304EBD" w:rsidRDefault="00304EBD">
      <w:pPr>
        <w:pStyle w:val="ConsPlusNormal"/>
        <w:jc w:val="right"/>
      </w:pPr>
      <w:r>
        <w:t>к Административному регламенту</w:t>
      </w:r>
    </w:p>
    <w:p w:rsidR="00304EBD" w:rsidRDefault="00304EBD">
      <w:pPr>
        <w:pStyle w:val="ConsPlusNormal"/>
        <w:jc w:val="both"/>
      </w:pPr>
    </w:p>
    <w:p w:rsidR="00304EBD" w:rsidRDefault="00304EBD">
      <w:pPr>
        <w:pStyle w:val="ConsPlusNonformat"/>
        <w:jc w:val="both"/>
      </w:pPr>
      <w:bookmarkStart w:id="11" w:name="P820"/>
      <w:bookmarkEnd w:id="11"/>
      <w:r>
        <w:t xml:space="preserve">                                Предписание</w:t>
      </w:r>
    </w:p>
    <w:p w:rsidR="00304EBD" w:rsidRDefault="00304EBD">
      <w:pPr>
        <w:pStyle w:val="ConsPlusNonformat"/>
        <w:jc w:val="both"/>
      </w:pPr>
      <w:r>
        <w:t>___________________________________________________________________________</w:t>
      </w:r>
    </w:p>
    <w:p w:rsidR="00304EBD" w:rsidRDefault="00304EBD">
      <w:pPr>
        <w:pStyle w:val="ConsPlusNonformat"/>
        <w:jc w:val="both"/>
      </w:pPr>
      <w:r>
        <w:t xml:space="preserve">       (указать кому: должность, фамилию, инициалы должностного лица</w:t>
      </w:r>
    </w:p>
    <w:p w:rsidR="00304EBD" w:rsidRDefault="00304EBD">
      <w:pPr>
        <w:pStyle w:val="ConsPlusNonformat"/>
        <w:jc w:val="both"/>
      </w:pPr>
      <w:r>
        <w:t xml:space="preserve">                        и наименование организации)</w:t>
      </w:r>
    </w:p>
    <w:p w:rsidR="00304EBD" w:rsidRDefault="00304EBD">
      <w:pPr>
        <w:pStyle w:val="ConsPlusNonformat"/>
        <w:jc w:val="both"/>
      </w:pPr>
      <w:r>
        <w:t>___________________________________________________________________________</w:t>
      </w:r>
    </w:p>
    <w:p w:rsidR="00304EBD" w:rsidRDefault="00304EBD">
      <w:pPr>
        <w:pStyle w:val="ConsPlusNonformat"/>
        <w:jc w:val="both"/>
      </w:pPr>
      <w:r>
        <w:t>по устранению нарушений, выявленных</w:t>
      </w:r>
    </w:p>
    <w:p w:rsidR="00304EBD" w:rsidRDefault="00304EBD">
      <w:pPr>
        <w:pStyle w:val="ConsPlusNonformat"/>
        <w:jc w:val="both"/>
      </w:pPr>
      <w:r>
        <w:t>___________________________________________________________________________</w:t>
      </w:r>
    </w:p>
    <w:p w:rsidR="00304EBD" w:rsidRDefault="00304EBD">
      <w:pPr>
        <w:pStyle w:val="ConsPlusNonformat"/>
        <w:jc w:val="both"/>
      </w:pPr>
      <w:r>
        <w:t xml:space="preserve">     (указать дату, где и при каком виде проверки выявлены нарушения)</w:t>
      </w:r>
    </w:p>
    <w:p w:rsidR="00304EBD" w:rsidRDefault="00304EBD">
      <w:pPr>
        <w:pStyle w:val="ConsPlusNonformat"/>
        <w:jc w:val="both"/>
      </w:pPr>
      <w:r>
        <w:t xml:space="preserve">    Руководствуясь  </w:t>
      </w:r>
      <w:hyperlink r:id="rId18" w:history="1">
        <w:r>
          <w:rPr>
            <w:color w:val="0000FF"/>
          </w:rPr>
          <w:t>Положением</w:t>
        </w:r>
      </w:hyperlink>
      <w:r>
        <w:t xml:space="preserve">  о  государственном  надзоре  за техническим</w:t>
      </w:r>
    </w:p>
    <w:p w:rsidR="00304EBD" w:rsidRDefault="00304EBD">
      <w:pPr>
        <w:pStyle w:val="ConsPlusNonformat"/>
        <w:jc w:val="both"/>
      </w:pPr>
      <w:r>
        <w:t>состоянием  самоходных  машин и других видов техники в Российской Федерации</w:t>
      </w:r>
    </w:p>
    <w:p w:rsidR="00304EBD" w:rsidRDefault="00304EBD">
      <w:pPr>
        <w:pStyle w:val="ConsPlusNonformat"/>
        <w:jc w:val="both"/>
      </w:pPr>
      <w:r>
        <w:t>(с   изменениями   и   дополнениями),  утвержденным  постановлением  Совета</w:t>
      </w:r>
    </w:p>
    <w:p w:rsidR="00304EBD" w:rsidRDefault="00304EBD">
      <w:pPr>
        <w:pStyle w:val="ConsPlusNonformat"/>
        <w:jc w:val="both"/>
      </w:pPr>
      <w:r>
        <w:t>Министров  -  Правительства  Российской  Федерации  от  13  декабря 1993 г.</w:t>
      </w:r>
    </w:p>
    <w:p w:rsidR="00304EBD" w:rsidRDefault="00304EBD">
      <w:pPr>
        <w:pStyle w:val="ConsPlusNonformat"/>
        <w:jc w:val="both"/>
      </w:pPr>
      <w:r>
        <w:t>N 1291, обязываю Вас принять меры по устранению выявленных мною нарушений</w:t>
      </w:r>
    </w:p>
    <w:p w:rsidR="00304EBD" w:rsidRDefault="00304EBD">
      <w:pPr>
        <w:pStyle w:val="ConsPlusNormal"/>
        <w:jc w:val="both"/>
      </w:pPr>
    </w:p>
    <w:p w:rsidR="00304EBD" w:rsidRDefault="00304EBD">
      <w:pPr>
        <w:sectPr w:rsidR="00304EBD">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746"/>
        <w:gridCol w:w="2328"/>
      </w:tblGrid>
      <w:tr w:rsidR="00304EBD">
        <w:tc>
          <w:tcPr>
            <w:tcW w:w="510" w:type="dxa"/>
          </w:tcPr>
          <w:p w:rsidR="00304EBD" w:rsidRDefault="00304EBD">
            <w:pPr>
              <w:pStyle w:val="ConsPlusNormal"/>
              <w:jc w:val="center"/>
            </w:pPr>
            <w:r>
              <w:lastRenderedPageBreak/>
              <w:t>N п/п</w:t>
            </w:r>
          </w:p>
        </w:tc>
        <w:tc>
          <w:tcPr>
            <w:tcW w:w="6746" w:type="dxa"/>
          </w:tcPr>
          <w:p w:rsidR="00304EBD" w:rsidRDefault="00304EBD">
            <w:pPr>
              <w:pStyle w:val="ConsPlusNormal"/>
              <w:jc w:val="center"/>
            </w:pPr>
            <w:r>
              <w:t>Перечень выявленных нарушений и (или) предложений по устранению выявленных нарушений</w:t>
            </w:r>
          </w:p>
        </w:tc>
        <w:tc>
          <w:tcPr>
            <w:tcW w:w="2328" w:type="dxa"/>
          </w:tcPr>
          <w:p w:rsidR="00304EBD" w:rsidRDefault="00304EBD">
            <w:pPr>
              <w:pStyle w:val="ConsPlusNormal"/>
              <w:jc w:val="center"/>
            </w:pPr>
            <w:r>
              <w:t>Срок устранения нарушений и (или) выполнения предложений</w:t>
            </w:r>
          </w:p>
        </w:tc>
      </w:tr>
      <w:tr w:rsidR="00304EBD">
        <w:tc>
          <w:tcPr>
            <w:tcW w:w="510" w:type="dxa"/>
          </w:tcPr>
          <w:p w:rsidR="00304EBD" w:rsidRDefault="00304EBD">
            <w:pPr>
              <w:pStyle w:val="ConsPlusNormal"/>
            </w:pPr>
          </w:p>
        </w:tc>
        <w:tc>
          <w:tcPr>
            <w:tcW w:w="6746" w:type="dxa"/>
          </w:tcPr>
          <w:p w:rsidR="00304EBD" w:rsidRDefault="00304EBD">
            <w:pPr>
              <w:pStyle w:val="ConsPlusNormal"/>
            </w:pPr>
          </w:p>
        </w:tc>
        <w:tc>
          <w:tcPr>
            <w:tcW w:w="2328" w:type="dxa"/>
          </w:tcPr>
          <w:p w:rsidR="00304EBD" w:rsidRDefault="00304EBD">
            <w:pPr>
              <w:pStyle w:val="ConsPlusNormal"/>
            </w:pPr>
          </w:p>
        </w:tc>
      </w:tr>
      <w:tr w:rsidR="00304EBD">
        <w:tc>
          <w:tcPr>
            <w:tcW w:w="510" w:type="dxa"/>
          </w:tcPr>
          <w:p w:rsidR="00304EBD" w:rsidRDefault="00304EBD">
            <w:pPr>
              <w:pStyle w:val="ConsPlusNormal"/>
            </w:pPr>
          </w:p>
        </w:tc>
        <w:tc>
          <w:tcPr>
            <w:tcW w:w="6746" w:type="dxa"/>
          </w:tcPr>
          <w:p w:rsidR="00304EBD" w:rsidRDefault="00304EBD">
            <w:pPr>
              <w:pStyle w:val="ConsPlusNormal"/>
            </w:pPr>
          </w:p>
        </w:tc>
        <w:tc>
          <w:tcPr>
            <w:tcW w:w="2328" w:type="dxa"/>
          </w:tcPr>
          <w:p w:rsidR="00304EBD" w:rsidRDefault="00304EBD">
            <w:pPr>
              <w:pStyle w:val="ConsPlusNormal"/>
            </w:pPr>
          </w:p>
        </w:tc>
      </w:tr>
      <w:tr w:rsidR="00304EBD">
        <w:tc>
          <w:tcPr>
            <w:tcW w:w="510" w:type="dxa"/>
          </w:tcPr>
          <w:p w:rsidR="00304EBD" w:rsidRDefault="00304EBD">
            <w:pPr>
              <w:pStyle w:val="ConsPlusNormal"/>
            </w:pPr>
          </w:p>
        </w:tc>
        <w:tc>
          <w:tcPr>
            <w:tcW w:w="6746" w:type="dxa"/>
          </w:tcPr>
          <w:p w:rsidR="00304EBD" w:rsidRDefault="00304EBD">
            <w:pPr>
              <w:pStyle w:val="ConsPlusNormal"/>
            </w:pPr>
          </w:p>
        </w:tc>
        <w:tc>
          <w:tcPr>
            <w:tcW w:w="2328" w:type="dxa"/>
          </w:tcPr>
          <w:p w:rsidR="00304EBD" w:rsidRDefault="00304EBD">
            <w:pPr>
              <w:pStyle w:val="ConsPlusNormal"/>
            </w:pPr>
          </w:p>
        </w:tc>
      </w:tr>
      <w:tr w:rsidR="00304EBD">
        <w:tc>
          <w:tcPr>
            <w:tcW w:w="510" w:type="dxa"/>
          </w:tcPr>
          <w:p w:rsidR="00304EBD" w:rsidRDefault="00304EBD">
            <w:pPr>
              <w:pStyle w:val="ConsPlusNormal"/>
            </w:pPr>
          </w:p>
        </w:tc>
        <w:tc>
          <w:tcPr>
            <w:tcW w:w="6746" w:type="dxa"/>
          </w:tcPr>
          <w:p w:rsidR="00304EBD" w:rsidRDefault="00304EBD">
            <w:pPr>
              <w:pStyle w:val="ConsPlusNormal"/>
            </w:pPr>
          </w:p>
        </w:tc>
        <w:tc>
          <w:tcPr>
            <w:tcW w:w="2328" w:type="dxa"/>
          </w:tcPr>
          <w:p w:rsidR="00304EBD" w:rsidRDefault="00304EBD">
            <w:pPr>
              <w:pStyle w:val="ConsPlusNormal"/>
            </w:pPr>
          </w:p>
        </w:tc>
      </w:tr>
      <w:tr w:rsidR="00304EBD">
        <w:tc>
          <w:tcPr>
            <w:tcW w:w="510" w:type="dxa"/>
          </w:tcPr>
          <w:p w:rsidR="00304EBD" w:rsidRDefault="00304EBD">
            <w:pPr>
              <w:pStyle w:val="ConsPlusNormal"/>
            </w:pPr>
          </w:p>
        </w:tc>
        <w:tc>
          <w:tcPr>
            <w:tcW w:w="6746" w:type="dxa"/>
          </w:tcPr>
          <w:p w:rsidR="00304EBD" w:rsidRDefault="00304EBD">
            <w:pPr>
              <w:pStyle w:val="ConsPlusNormal"/>
            </w:pPr>
          </w:p>
        </w:tc>
        <w:tc>
          <w:tcPr>
            <w:tcW w:w="2328" w:type="dxa"/>
          </w:tcPr>
          <w:p w:rsidR="00304EBD" w:rsidRDefault="00304EBD">
            <w:pPr>
              <w:pStyle w:val="ConsPlusNormal"/>
            </w:pPr>
          </w:p>
        </w:tc>
      </w:tr>
      <w:tr w:rsidR="00304EBD">
        <w:tc>
          <w:tcPr>
            <w:tcW w:w="510" w:type="dxa"/>
          </w:tcPr>
          <w:p w:rsidR="00304EBD" w:rsidRDefault="00304EBD">
            <w:pPr>
              <w:pStyle w:val="ConsPlusNormal"/>
            </w:pPr>
          </w:p>
        </w:tc>
        <w:tc>
          <w:tcPr>
            <w:tcW w:w="6746" w:type="dxa"/>
          </w:tcPr>
          <w:p w:rsidR="00304EBD" w:rsidRDefault="00304EBD">
            <w:pPr>
              <w:pStyle w:val="ConsPlusNormal"/>
            </w:pPr>
          </w:p>
        </w:tc>
        <w:tc>
          <w:tcPr>
            <w:tcW w:w="2328" w:type="dxa"/>
          </w:tcPr>
          <w:p w:rsidR="00304EBD" w:rsidRDefault="00304EBD">
            <w:pPr>
              <w:pStyle w:val="ConsPlusNormal"/>
            </w:pPr>
          </w:p>
        </w:tc>
      </w:tr>
      <w:tr w:rsidR="00304EBD">
        <w:tc>
          <w:tcPr>
            <w:tcW w:w="510" w:type="dxa"/>
          </w:tcPr>
          <w:p w:rsidR="00304EBD" w:rsidRDefault="00304EBD">
            <w:pPr>
              <w:pStyle w:val="ConsPlusNormal"/>
            </w:pPr>
          </w:p>
        </w:tc>
        <w:tc>
          <w:tcPr>
            <w:tcW w:w="6746" w:type="dxa"/>
          </w:tcPr>
          <w:p w:rsidR="00304EBD" w:rsidRDefault="00304EBD">
            <w:pPr>
              <w:pStyle w:val="ConsPlusNormal"/>
            </w:pPr>
          </w:p>
        </w:tc>
        <w:tc>
          <w:tcPr>
            <w:tcW w:w="2328" w:type="dxa"/>
          </w:tcPr>
          <w:p w:rsidR="00304EBD" w:rsidRDefault="00304EBD">
            <w:pPr>
              <w:pStyle w:val="ConsPlusNormal"/>
            </w:pPr>
          </w:p>
        </w:tc>
      </w:tr>
      <w:tr w:rsidR="00304EBD">
        <w:tc>
          <w:tcPr>
            <w:tcW w:w="510" w:type="dxa"/>
          </w:tcPr>
          <w:p w:rsidR="00304EBD" w:rsidRDefault="00304EBD">
            <w:pPr>
              <w:pStyle w:val="ConsPlusNormal"/>
            </w:pPr>
          </w:p>
        </w:tc>
        <w:tc>
          <w:tcPr>
            <w:tcW w:w="6746" w:type="dxa"/>
          </w:tcPr>
          <w:p w:rsidR="00304EBD" w:rsidRDefault="00304EBD">
            <w:pPr>
              <w:pStyle w:val="ConsPlusNormal"/>
            </w:pPr>
          </w:p>
        </w:tc>
        <w:tc>
          <w:tcPr>
            <w:tcW w:w="2328" w:type="dxa"/>
          </w:tcPr>
          <w:p w:rsidR="00304EBD" w:rsidRDefault="00304EBD">
            <w:pPr>
              <w:pStyle w:val="ConsPlusNormal"/>
            </w:pPr>
          </w:p>
        </w:tc>
      </w:tr>
      <w:tr w:rsidR="00304EBD">
        <w:tc>
          <w:tcPr>
            <w:tcW w:w="510" w:type="dxa"/>
          </w:tcPr>
          <w:p w:rsidR="00304EBD" w:rsidRDefault="00304EBD">
            <w:pPr>
              <w:pStyle w:val="ConsPlusNormal"/>
            </w:pPr>
          </w:p>
        </w:tc>
        <w:tc>
          <w:tcPr>
            <w:tcW w:w="6746" w:type="dxa"/>
          </w:tcPr>
          <w:p w:rsidR="00304EBD" w:rsidRDefault="00304EBD">
            <w:pPr>
              <w:pStyle w:val="ConsPlusNormal"/>
            </w:pPr>
          </w:p>
        </w:tc>
        <w:tc>
          <w:tcPr>
            <w:tcW w:w="2328" w:type="dxa"/>
          </w:tcPr>
          <w:p w:rsidR="00304EBD" w:rsidRDefault="00304EBD">
            <w:pPr>
              <w:pStyle w:val="ConsPlusNormal"/>
            </w:pPr>
          </w:p>
        </w:tc>
      </w:tr>
      <w:tr w:rsidR="00304EBD">
        <w:tc>
          <w:tcPr>
            <w:tcW w:w="510" w:type="dxa"/>
          </w:tcPr>
          <w:p w:rsidR="00304EBD" w:rsidRDefault="00304EBD">
            <w:pPr>
              <w:pStyle w:val="ConsPlusNormal"/>
            </w:pPr>
          </w:p>
        </w:tc>
        <w:tc>
          <w:tcPr>
            <w:tcW w:w="6746" w:type="dxa"/>
          </w:tcPr>
          <w:p w:rsidR="00304EBD" w:rsidRDefault="00304EBD">
            <w:pPr>
              <w:pStyle w:val="ConsPlusNormal"/>
            </w:pPr>
          </w:p>
        </w:tc>
        <w:tc>
          <w:tcPr>
            <w:tcW w:w="2328" w:type="dxa"/>
          </w:tcPr>
          <w:p w:rsidR="00304EBD" w:rsidRDefault="00304EBD">
            <w:pPr>
              <w:pStyle w:val="ConsPlusNormal"/>
            </w:pPr>
          </w:p>
        </w:tc>
      </w:tr>
      <w:tr w:rsidR="00304EBD">
        <w:tc>
          <w:tcPr>
            <w:tcW w:w="510" w:type="dxa"/>
          </w:tcPr>
          <w:p w:rsidR="00304EBD" w:rsidRDefault="00304EBD">
            <w:pPr>
              <w:pStyle w:val="ConsPlusNormal"/>
            </w:pPr>
          </w:p>
        </w:tc>
        <w:tc>
          <w:tcPr>
            <w:tcW w:w="6746" w:type="dxa"/>
          </w:tcPr>
          <w:p w:rsidR="00304EBD" w:rsidRDefault="00304EBD">
            <w:pPr>
              <w:pStyle w:val="ConsPlusNormal"/>
            </w:pPr>
          </w:p>
        </w:tc>
        <w:tc>
          <w:tcPr>
            <w:tcW w:w="2328" w:type="dxa"/>
          </w:tcPr>
          <w:p w:rsidR="00304EBD" w:rsidRDefault="00304EBD">
            <w:pPr>
              <w:pStyle w:val="ConsPlusNormal"/>
            </w:pPr>
          </w:p>
        </w:tc>
      </w:tr>
      <w:tr w:rsidR="00304EBD">
        <w:tc>
          <w:tcPr>
            <w:tcW w:w="510" w:type="dxa"/>
          </w:tcPr>
          <w:p w:rsidR="00304EBD" w:rsidRDefault="00304EBD">
            <w:pPr>
              <w:pStyle w:val="ConsPlusNormal"/>
            </w:pPr>
          </w:p>
        </w:tc>
        <w:tc>
          <w:tcPr>
            <w:tcW w:w="6746" w:type="dxa"/>
          </w:tcPr>
          <w:p w:rsidR="00304EBD" w:rsidRDefault="00304EBD">
            <w:pPr>
              <w:pStyle w:val="ConsPlusNormal"/>
            </w:pPr>
          </w:p>
        </w:tc>
        <w:tc>
          <w:tcPr>
            <w:tcW w:w="2328" w:type="dxa"/>
          </w:tcPr>
          <w:p w:rsidR="00304EBD" w:rsidRDefault="00304EBD">
            <w:pPr>
              <w:pStyle w:val="ConsPlusNormal"/>
            </w:pPr>
          </w:p>
        </w:tc>
      </w:tr>
    </w:tbl>
    <w:p w:rsidR="00304EBD" w:rsidRDefault="00304EBD">
      <w:pPr>
        <w:pStyle w:val="ConsPlusNormal"/>
        <w:jc w:val="both"/>
      </w:pPr>
    </w:p>
    <w:p w:rsidR="00304EBD" w:rsidRDefault="00304EBD">
      <w:pPr>
        <w:pStyle w:val="ConsPlusNonformat"/>
        <w:jc w:val="both"/>
      </w:pPr>
      <w:r>
        <w:t xml:space="preserve">    Об  устранении  нарушений  и  выполнении  предложений сообщить главному</w:t>
      </w:r>
    </w:p>
    <w:p w:rsidR="00304EBD" w:rsidRDefault="00304EBD">
      <w:pPr>
        <w:pStyle w:val="ConsPlusNonformat"/>
        <w:jc w:val="both"/>
      </w:pPr>
      <w:r>
        <w:t>государственному инженеру-инспектору по ___________________________________</w:t>
      </w:r>
    </w:p>
    <w:p w:rsidR="00304EBD" w:rsidRDefault="00304EBD">
      <w:pPr>
        <w:pStyle w:val="ConsPlusNonformat"/>
        <w:jc w:val="both"/>
      </w:pPr>
      <w:r>
        <w:t>в срок до ____________ государственный инженер-инспектор по _______________</w:t>
      </w:r>
    </w:p>
    <w:p w:rsidR="00304EBD" w:rsidRDefault="00304EBD">
      <w:pPr>
        <w:pStyle w:val="ConsPlusNonformat"/>
        <w:jc w:val="both"/>
      </w:pPr>
      <w:r>
        <w:t>___________________________________________________________________________</w:t>
      </w:r>
    </w:p>
    <w:p w:rsidR="00304EBD" w:rsidRDefault="00304EBD">
      <w:pPr>
        <w:pStyle w:val="ConsPlusNonformat"/>
        <w:jc w:val="both"/>
      </w:pPr>
      <w:r>
        <w:t xml:space="preserve">                    (подпись, фамилия, инициалы)</w:t>
      </w:r>
    </w:p>
    <w:p w:rsidR="00304EBD" w:rsidRDefault="00304EBD">
      <w:pPr>
        <w:pStyle w:val="ConsPlusNonformat"/>
        <w:jc w:val="both"/>
      </w:pPr>
      <w:r>
        <w:t>"___" _______________ 20__ г.                                 М.П.</w:t>
      </w:r>
    </w:p>
    <w:p w:rsidR="00304EBD" w:rsidRDefault="00304EBD">
      <w:pPr>
        <w:pStyle w:val="ConsPlusNonformat"/>
        <w:jc w:val="both"/>
      </w:pPr>
    </w:p>
    <w:p w:rsidR="00304EBD" w:rsidRDefault="00304EBD">
      <w:pPr>
        <w:pStyle w:val="ConsPlusNonformat"/>
        <w:jc w:val="both"/>
      </w:pPr>
      <w:r>
        <w:t xml:space="preserve">    С   предписанием  ознакомился,  права  и  обязанности,  предусмотренные</w:t>
      </w:r>
    </w:p>
    <w:p w:rsidR="00304EBD" w:rsidRDefault="00304EBD">
      <w:pPr>
        <w:pStyle w:val="ConsPlusNonformat"/>
        <w:jc w:val="both"/>
      </w:pPr>
      <w:hyperlink r:id="rId19" w:history="1">
        <w:r>
          <w:rPr>
            <w:color w:val="0000FF"/>
          </w:rPr>
          <w:t>статьями  1.4</w:t>
        </w:r>
      </w:hyperlink>
      <w:r>
        <w:t xml:space="preserve">  -  </w:t>
      </w:r>
      <w:hyperlink r:id="rId20" w:history="1">
        <w:r>
          <w:rPr>
            <w:color w:val="0000FF"/>
          </w:rPr>
          <w:t>1.7</w:t>
        </w:r>
      </w:hyperlink>
      <w:r>
        <w:t xml:space="preserve">,  </w:t>
      </w:r>
      <w:hyperlink r:id="rId21" w:history="1">
        <w:r>
          <w:rPr>
            <w:color w:val="0000FF"/>
          </w:rPr>
          <w:t>19.4</w:t>
        </w:r>
      </w:hyperlink>
      <w:r>
        <w:t xml:space="preserve">,  </w:t>
      </w:r>
      <w:hyperlink r:id="rId22" w:history="1">
        <w:r>
          <w:rPr>
            <w:color w:val="0000FF"/>
          </w:rPr>
          <w:t>19.5</w:t>
        </w:r>
      </w:hyperlink>
      <w:r>
        <w:t xml:space="preserve">,  </w:t>
      </w:r>
      <w:hyperlink r:id="rId23" w:history="1">
        <w:r>
          <w:rPr>
            <w:color w:val="0000FF"/>
          </w:rPr>
          <w:t>25.1</w:t>
        </w:r>
      </w:hyperlink>
      <w:r>
        <w:t xml:space="preserve"> КоАП РФ мне разъяснены, их текст</w:t>
      </w:r>
    </w:p>
    <w:p w:rsidR="00304EBD" w:rsidRDefault="00304EBD">
      <w:pPr>
        <w:pStyle w:val="ConsPlusNonformat"/>
        <w:jc w:val="both"/>
      </w:pPr>
      <w:r>
        <w:t>прочитал лично.</w:t>
      </w:r>
    </w:p>
    <w:p w:rsidR="00304EBD" w:rsidRDefault="00304EBD">
      <w:pPr>
        <w:pStyle w:val="ConsPlusNonformat"/>
        <w:jc w:val="both"/>
      </w:pPr>
      <w:r>
        <w:t xml:space="preserve">    Предписание получил ___________________________________________________</w:t>
      </w:r>
    </w:p>
    <w:p w:rsidR="00304EBD" w:rsidRDefault="00304EBD">
      <w:pPr>
        <w:pStyle w:val="ConsPlusNonformat"/>
        <w:jc w:val="both"/>
      </w:pPr>
      <w:r>
        <w:t xml:space="preserve">                                  (должность, фамилия, инициалы)</w:t>
      </w:r>
    </w:p>
    <w:p w:rsidR="00304EBD" w:rsidRDefault="00304EBD">
      <w:pPr>
        <w:pStyle w:val="ConsPlusNonformat"/>
        <w:jc w:val="both"/>
      </w:pPr>
    </w:p>
    <w:p w:rsidR="00304EBD" w:rsidRDefault="00304EBD">
      <w:pPr>
        <w:pStyle w:val="ConsPlusNonformat"/>
        <w:jc w:val="both"/>
      </w:pPr>
      <w:r>
        <w:t>"___" _____________ 20__ г.                    ________________________</w:t>
      </w:r>
    </w:p>
    <w:p w:rsidR="00304EBD" w:rsidRDefault="00304EBD">
      <w:pPr>
        <w:pStyle w:val="ConsPlusNonformat"/>
        <w:jc w:val="both"/>
      </w:pPr>
      <w:r>
        <w:t xml:space="preserve">                                                       (подпись)</w:t>
      </w: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both"/>
      </w:pPr>
    </w:p>
    <w:p w:rsidR="00304EBD" w:rsidRDefault="00304EBD">
      <w:pPr>
        <w:pStyle w:val="ConsPlusNormal"/>
        <w:jc w:val="right"/>
        <w:outlineLvl w:val="1"/>
      </w:pPr>
      <w:r>
        <w:t>Приложение N 11</w:t>
      </w:r>
    </w:p>
    <w:p w:rsidR="00304EBD" w:rsidRDefault="00304EBD">
      <w:pPr>
        <w:pStyle w:val="ConsPlusNormal"/>
        <w:jc w:val="right"/>
      </w:pPr>
      <w:r>
        <w:t>к Административному регламенту</w:t>
      </w:r>
    </w:p>
    <w:p w:rsidR="00304EBD" w:rsidRDefault="00304EBD">
      <w:pPr>
        <w:pStyle w:val="ConsPlusNormal"/>
        <w:jc w:val="both"/>
      </w:pPr>
    </w:p>
    <w:p w:rsidR="00304EBD" w:rsidRDefault="00304EBD">
      <w:pPr>
        <w:pStyle w:val="ConsPlusNormal"/>
        <w:jc w:val="center"/>
      </w:pPr>
      <w:bookmarkStart w:id="12" w:name="P897"/>
      <w:bookmarkEnd w:id="12"/>
      <w:r>
        <w:t>РЕЕСТР</w:t>
      </w:r>
    </w:p>
    <w:p w:rsidR="00304EBD" w:rsidRDefault="00304EBD">
      <w:pPr>
        <w:pStyle w:val="ConsPlusNormal"/>
        <w:jc w:val="center"/>
      </w:pPr>
      <w:r>
        <w:t>выданных свидетельств</w:t>
      </w:r>
    </w:p>
    <w:p w:rsidR="00304EBD" w:rsidRDefault="00304EBD">
      <w:pPr>
        <w:pStyle w:val="ConsPlusNormal"/>
        <w:jc w:val="center"/>
      </w:pPr>
      <w:r>
        <w:t>о прохождении технического осмотра</w:t>
      </w:r>
    </w:p>
    <w:p w:rsidR="00304EBD" w:rsidRDefault="00304EB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580"/>
        <w:gridCol w:w="850"/>
        <w:gridCol w:w="850"/>
        <w:gridCol w:w="2778"/>
        <w:gridCol w:w="2948"/>
      </w:tblGrid>
      <w:tr w:rsidR="00304EBD">
        <w:tc>
          <w:tcPr>
            <w:tcW w:w="510" w:type="dxa"/>
            <w:vMerge w:val="restart"/>
          </w:tcPr>
          <w:p w:rsidR="00304EBD" w:rsidRDefault="00304EBD">
            <w:pPr>
              <w:pStyle w:val="ConsPlusNormal"/>
              <w:jc w:val="center"/>
            </w:pPr>
            <w:r>
              <w:t>N п/п</w:t>
            </w:r>
          </w:p>
        </w:tc>
        <w:tc>
          <w:tcPr>
            <w:tcW w:w="1077" w:type="dxa"/>
            <w:vMerge w:val="restart"/>
          </w:tcPr>
          <w:p w:rsidR="00304EBD" w:rsidRDefault="00304EBD">
            <w:pPr>
              <w:pStyle w:val="ConsPlusNormal"/>
              <w:jc w:val="center"/>
            </w:pPr>
            <w:r>
              <w:t>Марка машины</w:t>
            </w:r>
          </w:p>
        </w:tc>
        <w:tc>
          <w:tcPr>
            <w:tcW w:w="2280" w:type="dxa"/>
            <w:gridSpan w:val="3"/>
          </w:tcPr>
          <w:p w:rsidR="00304EBD" w:rsidRDefault="00304EBD">
            <w:pPr>
              <w:pStyle w:val="ConsPlusNormal"/>
              <w:jc w:val="center"/>
            </w:pPr>
            <w:r>
              <w:t>Государственный регистрационный знак</w:t>
            </w:r>
          </w:p>
        </w:tc>
        <w:tc>
          <w:tcPr>
            <w:tcW w:w="5726" w:type="dxa"/>
            <w:gridSpan w:val="2"/>
          </w:tcPr>
          <w:p w:rsidR="00304EBD" w:rsidRDefault="00304EBD">
            <w:pPr>
              <w:pStyle w:val="ConsPlusNormal"/>
              <w:jc w:val="center"/>
            </w:pPr>
            <w:r>
              <w:t>Сведения о владельце</w:t>
            </w:r>
          </w:p>
        </w:tc>
      </w:tr>
      <w:tr w:rsidR="00304EBD">
        <w:tc>
          <w:tcPr>
            <w:tcW w:w="510" w:type="dxa"/>
            <w:vMerge/>
          </w:tcPr>
          <w:p w:rsidR="00304EBD" w:rsidRDefault="00304EBD"/>
        </w:tc>
        <w:tc>
          <w:tcPr>
            <w:tcW w:w="1077" w:type="dxa"/>
            <w:vMerge/>
          </w:tcPr>
          <w:p w:rsidR="00304EBD" w:rsidRDefault="00304EBD"/>
        </w:tc>
        <w:tc>
          <w:tcPr>
            <w:tcW w:w="580" w:type="dxa"/>
          </w:tcPr>
          <w:p w:rsidR="00304EBD" w:rsidRDefault="00304EBD">
            <w:pPr>
              <w:pStyle w:val="ConsPlusNormal"/>
              <w:jc w:val="center"/>
            </w:pPr>
            <w:r>
              <w:t>Код</w:t>
            </w:r>
          </w:p>
        </w:tc>
        <w:tc>
          <w:tcPr>
            <w:tcW w:w="850" w:type="dxa"/>
          </w:tcPr>
          <w:p w:rsidR="00304EBD" w:rsidRDefault="00304EBD">
            <w:pPr>
              <w:pStyle w:val="ConsPlusNormal"/>
              <w:jc w:val="center"/>
            </w:pPr>
            <w:r>
              <w:t>Серия</w:t>
            </w:r>
          </w:p>
        </w:tc>
        <w:tc>
          <w:tcPr>
            <w:tcW w:w="850" w:type="dxa"/>
          </w:tcPr>
          <w:p w:rsidR="00304EBD" w:rsidRDefault="00304EBD">
            <w:pPr>
              <w:pStyle w:val="ConsPlusNormal"/>
              <w:jc w:val="center"/>
            </w:pPr>
            <w:r>
              <w:t>Номер</w:t>
            </w:r>
          </w:p>
        </w:tc>
        <w:tc>
          <w:tcPr>
            <w:tcW w:w="2778" w:type="dxa"/>
          </w:tcPr>
          <w:p w:rsidR="00304EBD" w:rsidRDefault="00304EBD">
            <w:pPr>
              <w:pStyle w:val="ConsPlusNormal"/>
              <w:jc w:val="center"/>
            </w:pPr>
            <w:r>
              <w:t>Фамилия, имя, отчество физического лица.</w:t>
            </w:r>
          </w:p>
          <w:p w:rsidR="00304EBD" w:rsidRDefault="00304EBD">
            <w:pPr>
              <w:pStyle w:val="ConsPlusNormal"/>
              <w:jc w:val="center"/>
            </w:pPr>
            <w:r>
              <w:t>Наименование юридического лица</w:t>
            </w:r>
          </w:p>
        </w:tc>
        <w:tc>
          <w:tcPr>
            <w:tcW w:w="2948" w:type="dxa"/>
          </w:tcPr>
          <w:p w:rsidR="00304EBD" w:rsidRDefault="00304EBD">
            <w:pPr>
              <w:pStyle w:val="ConsPlusNormal"/>
              <w:jc w:val="center"/>
            </w:pPr>
            <w:r>
              <w:t>Адрес места жительства или юридический адрес, или адрес временной регистрации, телефон</w:t>
            </w:r>
          </w:p>
        </w:tc>
      </w:tr>
      <w:tr w:rsidR="00304EBD">
        <w:tc>
          <w:tcPr>
            <w:tcW w:w="510" w:type="dxa"/>
          </w:tcPr>
          <w:p w:rsidR="00304EBD" w:rsidRDefault="00304EBD">
            <w:pPr>
              <w:pStyle w:val="ConsPlusNormal"/>
            </w:pPr>
          </w:p>
        </w:tc>
        <w:tc>
          <w:tcPr>
            <w:tcW w:w="1077" w:type="dxa"/>
          </w:tcPr>
          <w:p w:rsidR="00304EBD" w:rsidRDefault="00304EBD">
            <w:pPr>
              <w:pStyle w:val="ConsPlusNormal"/>
            </w:pPr>
          </w:p>
        </w:tc>
        <w:tc>
          <w:tcPr>
            <w:tcW w:w="580" w:type="dxa"/>
          </w:tcPr>
          <w:p w:rsidR="00304EBD" w:rsidRDefault="00304EBD">
            <w:pPr>
              <w:pStyle w:val="ConsPlusNormal"/>
            </w:pPr>
          </w:p>
        </w:tc>
        <w:tc>
          <w:tcPr>
            <w:tcW w:w="850" w:type="dxa"/>
          </w:tcPr>
          <w:p w:rsidR="00304EBD" w:rsidRDefault="00304EBD">
            <w:pPr>
              <w:pStyle w:val="ConsPlusNormal"/>
            </w:pPr>
          </w:p>
        </w:tc>
        <w:tc>
          <w:tcPr>
            <w:tcW w:w="850" w:type="dxa"/>
          </w:tcPr>
          <w:p w:rsidR="00304EBD" w:rsidRDefault="00304EBD">
            <w:pPr>
              <w:pStyle w:val="ConsPlusNormal"/>
            </w:pPr>
          </w:p>
        </w:tc>
        <w:tc>
          <w:tcPr>
            <w:tcW w:w="2778" w:type="dxa"/>
          </w:tcPr>
          <w:p w:rsidR="00304EBD" w:rsidRDefault="00304EBD">
            <w:pPr>
              <w:pStyle w:val="ConsPlusNormal"/>
            </w:pPr>
          </w:p>
        </w:tc>
        <w:tc>
          <w:tcPr>
            <w:tcW w:w="2948" w:type="dxa"/>
          </w:tcPr>
          <w:p w:rsidR="00304EBD" w:rsidRDefault="00304EBD">
            <w:pPr>
              <w:pStyle w:val="ConsPlusNormal"/>
            </w:pPr>
          </w:p>
        </w:tc>
      </w:tr>
      <w:tr w:rsidR="00304EBD">
        <w:tc>
          <w:tcPr>
            <w:tcW w:w="510" w:type="dxa"/>
          </w:tcPr>
          <w:p w:rsidR="00304EBD" w:rsidRDefault="00304EBD">
            <w:pPr>
              <w:pStyle w:val="ConsPlusNormal"/>
            </w:pPr>
          </w:p>
        </w:tc>
        <w:tc>
          <w:tcPr>
            <w:tcW w:w="1077" w:type="dxa"/>
          </w:tcPr>
          <w:p w:rsidR="00304EBD" w:rsidRDefault="00304EBD">
            <w:pPr>
              <w:pStyle w:val="ConsPlusNormal"/>
            </w:pPr>
          </w:p>
        </w:tc>
        <w:tc>
          <w:tcPr>
            <w:tcW w:w="580" w:type="dxa"/>
          </w:tcPr>
          <w:p w:rsidR="00304EBD" w:rsidRDefault="00304EBD">
            <w:pPr>
              <w:pStyle w:val="ConsPlusNormal"/>
            </w:pPr>
          </w:p>
        </w:tc>
        <w:tc>
          <w:tcPr>
            <w:tcW w:w="850" w:type="dxa"/>
          </w:tcPr>
          <w:p w:rsidR="00304EBD" w:rsidRDefault="00304EBD">
            <w:pPr>
              <w:pStyle w:val="ConsPlusNormal"/>
            </w:pPr>
          </w:p>
        </w:tc>
        <w:tc>
          <w:tcPr>
            <w:tcW w:w="850" w:type="dxa"/>
          </w:tcPr>
          <w:p w:rsidR="00304EBD" w:rsidRDefault="00304EBD">
            <w:pPr>
              <w:pStyle w:val="ConsPlusNormal"/>
            </w:pPr>
          </w:p>
        </w:tc>
        <w:tc>
          <w:tcPr>
            <w:tcW w:w="2778" w:type="dxa"/>
          </w:tcPr>
          <w:p w:rsidR="00304EBD" w:rsidRDefault="00304EBD">
            <w:pPr>
              <w:pStyle w:val="ConsPlusNormal"/>
            </w:pPr>
          </w:p>
        </w:tc>
        <w:tc>
          <w:tcPr>
            <w:tcW w:w="2948" w:type="dxa"/>
          </w:tcPr>
          <w:p w:rsidR="00304EBD" w:rsidRDefault="00304EBD">
            <w:pPr>
              <w:pStyle w:val="ConsPlusNormal"/>
            </w:pPr>
          </w:p>
        </w:tc>
      </w:tr>
      <w:tr w:rsidR="00304EBD">
        <w:tc>
          <w:tcPr>
            <w:tcW w:w="510" w:type="dxa"/>
          </w:tcPr>
          <w:p w:rsidR="00304EBD" w:rsidRDefault="00304EBD">
            <w:pPr>
              <w:pStyle w:val="ConsPlusNormal"/>
            </w:pPr>
          </w:p>
        </w:tc>
        <w:tc>
          <w:tcPr>
            <w:tcW w:w="1077" w:type="dxa"/>
          </w:tcPr>
          <w:p w:rsidR="00304EBD" w:rsidRDefault="00304EBD">
            <w:pPr>
              <w:pStyle w:val="ConsPlusNormal"/>
            </w:pPr>
          </w:p>
        </w:tc>
        <w:tc>
          <w:tcPr>
            <w:tcW w:w="580" w:type="dxa"/>
          </w:tcPr>
          <w:p w:rsidR="00304EBD" w:rsidRDefault="00304EBD">
            <w:pPr>
              <w:pStyle w:val="ConsPlusNormal"/>
            </w:pPr>
          </w:p>
        </w:tc>
        <w:tc>
          <w:tcPr>
            <w:tcW w:w="850" w:type="dxa"/>
          </w:tcPr>
          <w:p w:rsidR="00304EBD" w:rsidRDefault="00304EBD">
            <w:pPr>
              <w:pStyle w:val="ConsPlusNormal"/>
            </w:pPr>
          </w:p>
        </w:tc>
        <w:tc>
          <w:tcPr>
            <w:tcW w:w="850" w:type="dxa"/>
          </w:tcPr>
          <w:p w:rsidR="00304EBD" w:rsidRDefault="00304EBD">
            <w:pPr>
              <w:pStyle w:val="ConsPlusNormal"/>
            </w:pPr>
          </w:p>
        </w:tc>
        <w:tc>
          <w:tcPr>
            <w:tcW w:w="2778" w:type="dxa"/>
          </w:tcPr>
          <w:p w:rsidR="00304EBD" w:rsidRDefault="00304EBD">
            <w:pPr>
              <w:pStyle w:val="ConsPlusNormal"/>
            </w:pPr>
          </w:p>
        </w:tc>
        <w:tc>
          <w:tcPr>
            <w:tcW w:w="2948" w:type="dxa"/>
          </w:tcPr>
          <w:p w:rsidR="00304EBD" w:rsidRDefault="00304EBD">
            <w:pPr>
              <w:pStyle w:val="ConsPlusNormal"/>
            </w:pPr>
          </w:p>
        </w:tc>
      </w:tr>
    </w:tbl>
    <w:p w:rsidR="00304EBD" w:rsidRDefault="00304EBD">
      <w:pPr>
        <w:pStyle w:val="ConsPlusNormal"/>
        <w:jc w:val="both"/>
      </w:pPr>
    </w:p>
    <w:p w:rsidR="00304EBD" w:rsidRDefault="00304EBD">
      <w:pPr>
        <w:pStyle w:val="ConsPlusNormal"/>
        <w:ind w:firstLine="540"/>
        <w:jc w:val="both"/>
      </w:pPr>
      <w:r>
        <w:t>Продолжение реестра</w:t>
      </w:r>
    </w:p>
    <w:p w:rsidR="00304EBD" w:rsidRDefault="00304EB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50"/>
        <w:gridCol w:w="1531"/>
        <w:gridCol w:w="1444"/>
        <w:gridCol w:w="4932"/>
      </w:tblGrid>
      <w:tr w:rsidR="00304EBD">
        <w:tc>
          <w:tcPr>
            <w:tcW w:w="3231" w:type="dxa"/>
            <w:gridSpan w:val="3"/>
          </w:tcPr>
          <w:p w:rsidR="00304EBD" w:rsidRDefault="00304EBD">
            <w:pPr>
              <w:pStyle w:val="ConsPlusNormal"/>
              <w:jc w:val="center"/>
            </w:pPr>
            <w:r>
              <w:lastRenderedPageBreak/>
              <w:t>Сведения о талоне</w:t>
            </w:r>
          </w:p>
          <w:p w:rsidR="00304EBD" w:rsidRDefault="00304EBD">
            <w:pPr>
              <w:pStyle w:val="ConsPlusNormal"/>
              <w:jc w:val="center"/>
            </w:pPr>
            <w:r>
              <w:t>(допуске на эксплуатацию)</w:t>
            </w:r>
          </w:p>
        </w:tc>
        <w:tc>
          <w:tcPr>
            <w:tcW w:w="1444" w:type="dxa"/>
            <w:vMerge w:val="restart"/>
          </w:tcPr>
          <w:p w:rsidR="00304EBD" w:rsidRDefault="00304EBD">
            <w:pPr>
              <w:pStyle w:val="ConsPlusNormal"/>
              <w:jc w:val="center"/>
            </w:pPr>
            <w:r>
              <w:t>Месяц и год очередного техосмотра</w:t>
            </w:r>
          </w:p>
        </w:tc>
        <w:tc>
          <w:tcPr>
            <w:tcW w:w="4932" w:type="dxa"/>
            <w:vMerge w:val="restart"/>
          </w:tcPr>
          <w:p w:rsidR="00304EBD" w:rsidRDefault="00304EBD">
            <w:pPr>
              <w:pStyle w:val="ConsPlusNormal"/>
              <w:jc w:val="center"/>
            </w:pPr>
            <w:r>
              <w:t>Примечание (отметка о переносе срока техосмотра, прохождении техосмотра по месту временной регистрации и т.п.)</w:t>
            </w:r>
          </w:p>
        </w:tc>
      </w:tr>
      <w:tr w:rsidR="00304EBD">
        <w:tc>
          <w:tcPr>
            <w:tcW w:w="850" w:type="dxa"/>
          </w:tcPr>
          <w:p w:rsidR="00304EBD" w:rsidRDefault="00304EBD">
            <w:pPr>
              <w:pStyle w:val="ConsPlusNormal"/>
              <w:jc w:val="center"/>
            </w:pPr>
            <w:r>
              <w:t>Серия</w:t>
            </w:r>
          </w:p>
        </w:tc>
        <w:tc>
          <w:tcPr>
            <w:tcW w:w="850" w:type="dxa"/>
          </w:tcPr>
          <w:p w:rsidR="00304EBD" w:rsidRDefault="00304EBD">
            <w:pPr>
              <w:pStyle w:val="ConsPlusNormal"/>
              <w:jc w:val="center"/>
            </w:pPr>
            <w:r>
              <w:t>Номер</w:t>
            </w:r>
          </w:p>
        </w:tc>
        <w:tc>
          <w:tcPr>
            <w:tcW w:w="1531" w:type="dxa"/>
          </w:tcPr>
          <w:p w:rsidR="00304EBD" w:rsidRDefault="00304EBD">
            <w:pPr>
              <w:pStyle w:val="ConsPlusNormal"/>
              <w:jc w:val="center"/>
            </w:pPr>
            <w:r>
              <w:t>Дата выдачи</w:t>
            </w:r>
          </w:p>
        </w:tc>
        <w:tc>
          <w:tcPr>
            <w:tcW w:w="1444" w:type="dxa"/>
            <w:vMerge/>
          </w:tcPr>
          <w:p w:rsidR="00304EBD" w:rsidRDefault="00304EBD"/>
        </w:tc>
        <w:tc>
          <w:tcPr>
            <w:tcW w:w="4932" w:type="dxa"/>
            <w:vMerge/>
          </w:tcPr>
          <w:p w:rsidR="00304EBD" w:rsidRDefault="00304EBD"/>
        </w:tc>
      </w:tr>
      <w:tr w:rsidR="00304EBD">
        <w:tc>
          <w:tcPr>
            <w:tcW w:w="850" w:type="dxa"/>
          </w:tcPr>
          <w:p w:rsidR="00304EBD" w:rsidRDefault="00304EBD">
            <w:pPr>
              <w:pStyle w:val="ConsPlusNormal"/>
            </w:pPr>
          </w:p>
        </w:tc>
        <w:tc>
          <w:tcPr>
            <w:tcW w:w="850" w:type="dxa"/>
          </w:tcPr>
          <w:p w:rsidR="00304EBD" w:rsidRDefault="00304EBD">
            <w:pPr>
              <w:pStyle w:val="ConsPlusNormal"/>
            </w:pPr>
          </w:p>
        </w:tc>
        <w:tc>
          <w:tcPr>
            <w:tcW w:w="1531" w:type="dxa"/>
          </w:tcPr>
          <w:p w:rsidR="00304EBD" w:rsidRDefault="00304EBD">
            <w:pPr>
              <w:pStyle w:val="ConsPlusNormal"/>
            </w:pPr>
          </w:p>
        </w:tc>
        <w:tc>
          <w:tcPr>
            <w:tcW w:w="1444" w:type="dxa"/>
          </w:tcPr>
          <w:p w:rsidR="00304EBD" w:rsidRDefault="00304EBD">
            <w:pPr>
              <w:pStyle w:val="ConsPlusNormal"/>
            </w:pPr>
          </w:p>
        </w:tc>
        <w:tc>
          <w:tcPr>
            <w:tcW w:w="4932" w:type="dxa"/>
          </w:tcPr>
          <w:p w:rsidR="00304EBD" w:rsidRDefault="00304EBD">
            <w:pPr>
              <w:pStyle w:val="ConsPlusNormal"/>
            </w:pPr>
          </w:p>
        </w:tc>
      </w:tr>
      <w:tr w:rsidR="00304EBD">
        <w:tc>
          <w:tcPr>
            <w:tcW w:w="850" w:type="dxa"/>
          </w:tcPr>
          <w:p w:rsidR="00304EBD" w:rsidRDefault="00304EBD">
            <w:pPr>
              <w:pStyle w:val="ConsPlusNormal"/>
            </w:pPr>
          </w:p>
        </w:tc>
        <w:tc>
          <w:tcPr>
            <w:tcW w:w="850" w:type="dxa"/>
          </w:tcPr>
          <w:p w:rsidR="00304EBD" w:rsidRDefault="00304EBD">
            <w:pPr>
              <w:pStyle w:val="ConsPlusNormal"/>
            </w:pPr>
          </w:p>
        </w:tc>
        <w:tc>
          <w:tcPr>
            <w:tcW w:w="1531" w:type="dxa"/>
          </w:tcPr>
          <w:p w:rsidR="00304EBD" w:rsidRDefault="00304EBD">
            <w:pPr>
              <w:pStyle w:val="ConsPlusNormal"/>
            </w:pPr>
          </w:p>
        </w:tc>
        <w:tc>
          <w:tcPr>
            <w:tcW w:w="1444" w:type="dxa"/>
          </w:tcPr>
          <w:p w:rsidR="00304EBD" w:rsidRDefault="00304EBD">
            <w:pPr>
              <w:pStyle w:val="ConsPlusNormal"/>
            </w:pPr>
          </w:p>
        </w:tc>
        <w:tc>
          <w:tcPr>
            <w:tcW w:w="4932" w:type="dxa"/>
          </w:tcPr>
          <w:p w:rsidR="00304EBD" w:rsidRDefault="00304EBD">
            <w:pPr>
              <w:pStyle w:val="ConsPlusNormal"/>
            </w:pPr>
          </w:p>
        </w:tc>
      </w:tr>
      <w:tr w:rsidR="00304EBD">
        <w:tc>
          <w:tcPr>
            <w:tcW w:w="850" w:type="dxa"/>
          </w:tcPr>
          <w:p w:rsidR="00304EBD" w:rsidRDefault="00304EBD">
            <w:pPr>
              <w:pStyle w:val="ConsPlusNormal"/>
            </w:pPr>
          </w:p>
        </w:tc>
        <w:tc>
          <w:tcPr>
            <w:tcW w:w="850" w:type="dxa"/>
          </w:tcPr>
          <w:p w:rsidR="00304EBD" w:rsidRDefault="00304EBD">
            <w:pPr>
              <w:pStyle w:val="ConsPlusNormal"/>
            </w:pPr>
          </w:p>
        </w:tc>
        <w:tc>
          <w:tcPr>
            <w:tcW w:w="1531" w:type="dxa"/>
          </w:tcPr>
          <w:p w:rsidR="00304EBD" w:rsidRDefault="00304EBD">
            <w:pPr>
              <w:pStyle w:val="ConsPlusNormal"/>
            </w:pPr>
          </w:p>
        </w:tc>
        <w:tc>
          <w:tcPr>
            <w:tcW w:w="1444" w:type="dxa"/>
          </w:tcPr>
          <w:p w:rsidR="00304EBD" w:rsidRDefault="00304EBD">
            <w:pPr>
              <w:pStyle w:val="ConsPlusNormal"/>
            </w:pPr>
          </w:p>
        </w:tc>
        <w:tc>
          <w:tcPr>
            <w:tcW w:w="4932" w:type="dxa"/>
          </w:tcPr>
          <w:p w:rsidR="00304EBD" w:rsidRDefault="00304EBD">
            <w:pPr>
              <w:pStyle w:val="ConsPlusNormal"/>
            </w:pPr>
          </w:p>
        </w:tc>
      </w:tr>
      <w:tr w:rsidR="00304EBD">
        <w:tc>
          <w:tcPr>
            <w:tcW w:w="850" w:type="dxa"/>
          </w:tcPr>
          <w:p w:rsidR="00304EBD" w:rsidRDefault="00304EBD">
            <w:pPr>
              <w:pStyle w:val="ConsPlusNormal"/>
            </w:pPr>
          </w:p>
        </w:tc>
        <w:tc>
          <w:tcPr>
            <w:tcW w:w="850" w:type="dxa"/>
          </w:tcPr>
          <w:p w:rsidR="00304EBD" w:rsidRDefault="00304EBD">
            <w:pPr>
              <w:pStyle w:val="ConsPlusNormal"/>
            </w:pPr>
          </w:p>
        </w:tc>
        <w:tc>
          <w:tcPr>
            <w:tcW w:w="1531" w:type="dxa"/>
          </w:tcPr>
          <w:p w:rsidR="00304EBD" w:rsidRDefault="00304EBD">
            <w:pPr>
              <w:pStyle w:val="ConsPlusNormal"/>
            </w:pPr>
          </w:p>
        </w:tc>
        <w:tc>
          <w:tcPr>
            <w:tcW w:w="1444" w:type="dxa"/>
          </w:tcPr>
          <w:p w:rsidR="00304EBD" w:rsidRDefault="00304EBD">
            <w:pPr>
              <w:pStyle w:val="ConsPlusNormal"/>
            </w:pPr>
          </w:p>
        </w:tc>
        <w:tc>
          <w:tcPr>
            <w:tcW w:w="4932" w:type="dxa"/>
          </w:tcPr>
          <w:p w:rsidR="00304EBD" w:rsidRDefault="00304EBD">
            <w:pPr>
              <w:pStyle w:val="ConsPlusNormal"/>
            </w:pPr>
          </w:p>
        </w:tc>
      </w:tr>
    </w:tbl>
    <w:p w:rsidR="00304EBD" w:rsidRDefault="00304EBD">
      <w:pPr>
        <w:pStyle w:val="ConsPlusNormal"/>
        <w:jc w:val="both"/>
      </w:pPr>
    </w:p>
    <w:p w:rsidR="00304EBD" w:rsidRDefault="00304EBD">
      <w:pPr>
        <w:pStyle w:val="ConsPlusNormal"/>
        <w:jc w:val="both"/>
      </w:pPr>
    </w:p>
    <w:p w:rsidR="00304EBD" w:rsidRDefault="00304EBD">
      <w:pPr>
        <w:pStyle w:val="ConsPlusNormal"/>
      </w:pPr>
      <w:hyperlink r:id="rId24" w:history="1">
        <w:r>
          <w:rPr>
            <w:i/>
            <w:color w:val="0000FF"/>
          </w:rPr>
          <w:br/>
          <w:t>Приказ Минсельхоза КБР от 12.01.2017 N 1 "Об утверждении административных регламентов" (вместе с "Административным регламентом предоставления Министерством сельского хозяйства Кабардино-Балкарской Республики государственной услуги "Регистрация тракторов, самоходных дорожно-строительных и иных машин и прицепов к ним, а также выдача на них государственных регистрационных знаков (кроме машин Вооруженных Сил и других войск Российской Федерации)", "Административным регламентом предоставления Министерством сельского хозяйства Кабардино-Балкарской Республики государственной услуги "Проведение периодических государственных технических осмотров", "Административным регламентом предоставления Министерством сельского хозяйства Кабардино-Балкарской Республики государственной услуги "Прием экзаменов на право управления самоходными машинами и выдача удостоверения тракториста-машиниста (тракториста)", "Административным регламентом предоставления Министерством сельского хозяйства Кабардино-Балкарской Республики государственной услуги "Выдача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 {КонсультантПлюс}</w:t>
        </w:r>
      </w:hyperlink>
      <w:r>
        <w:br/>
      </w:r>
    </w:p>
    <w:p w:rsidR="00A53184" w:rsidRDefault="00A53184">
      <w:bookmarkStart w:id="13" w:name="_GoBack"/>
      <w:bookmarkEnd w:id="13"/>
    </w:p>
    <w:sectPr w:rsidR="00A53184" w:rsidSect="000477C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BD"/>
    <w:rsid w:val="00304EBD"/>
    <w:rsid w:val="00A53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A70BB-4022-45D0-8EA7-355F9FE8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E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4E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4E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4E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4E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4E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4E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4E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988BD1B861A272AB7D822FC39B828EBDCD539D40852AA1EED1760712G1JDN" TargetMode="External"/><Relationship Id="rId13" Type="http://schemas.openxmlformats.org/officeDocument/2006/relationships/hyperlink" Target="consultantplus://offline/ref=49988BD1B861A272AB7D9C22D5F7DF83BAC60F99448522F5B48E2D5A4514FA3AG1JFN" TargetMode="External"/><Relationship Id="rId18" Type="http://schemas.openxmlformats.org/officeDocument/2006/relationships/hyperlink" Target="consultantplus://offline/ref=49988BD1B861A272AB7D822FC39B828EBFC558954F862AA1EED17607121DF06D5858A8E8CD734495G4JE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9988BD1B861A272AB7D822FC39B828EBDCD599C428D2AA1EED17607121DF06D5858A8ECCF75G4J6N" TargetMode="External"/><Relationship Id="rId7" Type="http://schemas.openxmlformats.org/officeDocument/2006/relationships/hyperlink" Target="consultantplus://offline/ref=49988BD1B861A272AB7D822FC39B828EBCCF519D418C2AA1EED1760712G1JDN" TargetMode="External"/><Relationship Id="rId12" Type="http://schemas.openxmlformats.org/officeDocument/2006/relationships/hyperlink" Target="consultantplus://offline/ref=49988BD1B861A272AB7D822FC39B828EBFC558954F862AA1EED1760712G1JDN" TargetMode="External"/><Relationship Id="rId17" Type="http://schemas.openxmlformats.org/officeDocument/2006/relationships/hyperlink" Target="consultantplus://offline/ref=49988BD1B861A272AB7D822FC39B828EBDCD599C42802AA1EED1760712G1JD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9988BD1B861A272AB7D822FC39B828EBDCD549C44832AA1EED17607121DF06D5858A8E8CD734494G4J2N" TargetMode="External"/><Relationship Id="rId20" Type="http://schemas.openxmlformats.org/officeDocument/2006/relationships/hyperlink" Target="consultantplus://offline/ref=49988BD1B861A272AB7D822FC39B828EBDCD599C428D2AA1EED17607121DF06D5858A8E8CD774490G4J3N" TargetMode="External"/><Relationship Id="rId1" Type="http://schemas.openxmlformats.org/officeDocument/2006/relationships/styles" Target="styles.xml"/><Relationship Id="rId6" Type="http://schemas.openxmlformats.org/officeDocument/2006/relationships/hyperlink" Target="consultantplus://offline/ref=49988BD1B861A272AB7D822FC39B828EBDCD599C428D2AA1EED1760712G1JDN" TargetMode="External"/><Relationship Id="rId11" Type="http://schemas.openxmlformats.org/officeDocument/2006/relationships/hyperlink" Target="consultantplus://offline/ref=49988BD1B861A272AB7D822FC39B828EBCCA589D43822AA1EED1760712G1JDN" TargetMode="External"/><Relationship Id="rId24" Type="http://schemas.openxmlformats.org/officeDocument/2006/relationships/hyperlink" Target="consultantplus://offline/ref=49988BD1B861A272AB7D9C22D5F7DF83BAC60F99428722FFB18E2D5A4514FA3A1F17F1AA897E459547E05DGBJ5N" TargetMode="External"/><Relationship Id="rId5" Type="http://schemas.openxmlformats.org/officeDocument/2006/relationships/hyperlink" Target="consultantplus://offline/ref=49988BD1B861A272AB7D822FC39B828EBDCD599C42802AA1EED1760712G1JDN" TargetMode="External"/><Relationship Id="rId15" Type="http://schemas.openxmlformats.org/officeDocument/2006/relationships/hyperlink" Target="consultantplus://offline/ref=49988BD1B861A272AB7D822FC39B828EBFCB549246802AA1EED1760712G1JDN" TargetMode="External"/><Relationship Id="rId23" Type="http://schemas.openxmlformats.org/officeDocument/2006/relationships/hyperlink" Target="consultantplus://offline/ref=49988BD1B861A272AB7D822FC39B828EBDCD599C428D2AA1EED17607121DF06D5858A8E8CD714795G4J5N" TargetMode="External"/><Relationship Id="rId10" Type="http://schemas.openxmlformats.org/officeDocument/2006/relationships/hyperlink" Target="consultantplus://offline/ref=49988BD1B861A272AB7D822FC39B828EBFCF52944F8C2AA1EED1760712G1JDN" TargetMode="External"/><Relationship Id="rId19" Type="http://schemas.openxmlformats.org/officeDocument/2006/relationships/hyperlink" Target="consultantplus://offline/ref=49988BD1B861A272AB7D822FC39B828EBDCD599C428D2AA1EED17607121DF06D5858A8E8CD734497G4J3N" TargetMode="External"/><Relationship Id="rId4" Type="http://schemas.openxmlformats.org/officeDocument/2006/relationships/hyperlink" Target="consultantplus://offline/ref=49988BD1B861A272AB7D822FC39B828EBDCD539D40852AA1EED17607121DF06D5858A8E8CEG7JBN" TargetMode="External"/><Relationship Id="rId9" Type="http://schemas.openxmlformats.org/officeDocument/2006/relationships/hyperlink" Target="consultantplus://offline/ref=49988BD1B861A272AB7D822FC39B828EBFC8559043822AA1EED1760712G1JDN" TargetMode="External"/><Relationship Id="rId14" Type="http://schemas.openxmlformats.org/officeDocument/2006/relationships/hyperlink" Target="consultantplus://offline/ref=49988BD1B861A272AB7D822FC39B828EBDCD539D40852AA1EED1760712G1JDN" TargetMode="External"/><Relationship Id="rId22" Type="http://schemas.openxmlformats.org/officeDocument/2006/relationships/hyperlink" Target="consultantplus://offline/ref=49988BD1B861A272AB7D822FC39B828EBDCD599C428D2AA1EED17607121DF06D5858A8ECCF75G4J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12472</Words>
  <Characters>71095</Characters>
  <Application>Microsoft Office Word</Application>
  <DocSecurity>0</DocSecurity>
  <Lines>592</Lines>
  <Paragraphs>166</Paragraphs>
  <ScaleCrop>false</ScaleCrop>
  <Company/>
  <LinksUpToDate>false</LinksUpToDate>
  <CharactersWithSpaces>83401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2018-10-23T13:09:00Z</dcterms:created>
  <dcterms:modified xsi:type="dcterms:W3CDTF">2018-10-23T13:09:00Z</dcterms:modified>
</cp:coreProperties>
</file>