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568" w:rsidRDefault="00490568">
      <w:pPr>
        <w:pStyle w:val="ConsPlusTitlePage"/>
      </w:pPr>
      <w:r>
        <w:t xml:space="preserve">Документ предоставлен </w:t>
      </w:r>
      <w:hyperlink r:id="rId4" w:history="1">
        <w:r>
          <w:rPr>
            <w:color w:val="0000FF"/>
          </w:rPr>
          <w:t>КонсультантПлюс</w:t>
        </w:r>
      </w:hyperlink>
      <w:r>
        <w:br/>
      </w:r>
    </w:p>
    <w:p w:rsidR="00490568" w:rsidRDefault="00490568">
      <w:pPr>
        <w:pStyle w:val="ConsPlusNormal"/>
        <w:jc w:val="both"/>
        <w:outlineLvl w:val="0"/>
      </w:pPr>
    </w:p>
    <w:p w:rsidR="00490568" w:rsidRDefault="00490568">
      <w:pPr>
        <w:pStyle w:val="ConsPlusNormal"/>
        <w:outlineLvl w:val="0"/>
      </w:pPr>
      <w:r>
        <w:t>Зарегистрировано в Минюсте России 7 февраля 2019 г. N 53717</w:t>
      </w:r>
    </w:p>
    <w:p w:rsidR="00490568" w:rsidRDefault="00490568">
      <w:pPr>
        <w:pStyle w:val="ConsPlusNormal"/>
        <w:pBdr>
          <w:top w:val="single" w:sz="6" w:space="0" w:color="auto"/>
        </w:pBdr>
        <w:spacing w:before="100" w:after="100"/>
        <w:jc w:val="both"/>
        <w:rPr>
          <w:sz w:val="2"/>
          <w:szCs w:val="2"/>
        </w:rPr>
      </w:pPr>
    </w:p>
    <w:p w:rsidR="00490568" w:rsidRDefault="00490568">
      <w:pPr>
        <w:pStyle w:val="ConsPlusNormal"/>
        <w:jc w:val="both"/>
      </w:pPr>
    </w:p>
    <w:p w:rsidR="00490568" w:rsidRDefault="00490568">
      <w:pPr>
        <w:pStyle w:val="ConsPlusTitle"/>
        <w:jc w:val="center"/>
      </w:pPr>
      <w:r>
        <w:t>ПРАВЛЕНИЕ ПЕНСИОННОГО ФОНДА РОССИЙСКОЙ ФЕДЕРАЦИИ</w:t>
      </w:r>
    </w:p>
    <w:p w:rsidR="00490568" w:rsidRDefault="00490568">
      <w:pPr>
        <w:pStyle w:val="ConsPlusTitle"/>
        <w:jc w:val="both"/>
      </w:pPr>
    </w:p>
    <w:p w:rsidR="00490568" w:rsidRDefault="00490568">
      <w:pPr>
        <w:pStyle w:val="ConsPlusTitle"/>
        <w:jc w:val="center"/>
      </w:pPr>
      <w:r>
        <w:t>ПОСТАНОВЛЕНИЕ</w:t>
      </w:r>
    </w:p>
    <w:p w:rsidR="00490568" w:rsidRDefault="00490568">
      <w:pPr>
        <w:pStyle w:val="ConsPlusTitle"/>
        <w:jc w:val="center"/>
      </w:pPr>
      <w:r>
        <w:t>от 17 декабря 2018 г. N 524п</w:t>
      </w:r>
    </w:p>
    <w:p w:rsidR="00490568" w:rsidRDefault="00490568">
      <w:pPr>
        <w:pStyle w:val="ConsPlusTitle"/>
        <w:jc w:val="both"/>
      </w:pPr>
    </w:p>
    <w:p w:rsidR="00490568" w:rsidRDefault="00490568">
      <w:pPr>
        <w:pStyle w:val="ConsPlusTitle"/>
        <w:jc w:val="center"/>
      </w:pPr>
      <w:r>
        <w:t>ОБ УТВЕРЖДЕНИИ АДМИНИСТРАТИВНОГО РЕГЛАМЕНТА</w:t>
      </w:r>
    </w:p>
    <w:p w:rsidR="00490568" w:rsidRDefault="00490568">
      <w:pPr>
        <w:pStyle w:val="ConsPlusTitle"/>
        <w:jc w:val="center"/>
      </w:pPr>
      <w:r>
        <w:t>ПРЕДОСТАВЛЕНИЯ ПЕНСИОННЫМ ФОНДОМ РОССИЙСКОЙ ФЕДЕРАЦИИ</w:t>
      </w:r>
    </w:p>
    <w:p w:rsidR="00490568" w:rsidRDefault="00490568">
      <w:pPr>
        <w:pStyle w:val="ConsPlusTitle"/>
        <w:jc w:val="center"/>
      </w:pPr>
      <w:r>
        <w:t>ГОСУДАРСТВЕННОЙ УСЛУГИ ПО ПРИЕМУ, РАССМОТРЕНИЮ ЗАЯВЛЕНИЙ</w:t>
      </w:r>
    </w:p>
    <w:p w:rsidR="00490568" w:rsidRDefault="00490568">
      <w:pPr>
        <w:pStyle w:val="ConsPlusTitle"/>
        <w:jc w:val="center"/>
      </w:pPr>
      <w:r>
        <w:t>(УВЕДОМЛЕНИЙ) ЗАСТРАХОВАННЫХ ЛИЦ В ЦЕЛЯХ РЕАЛИЗАЦИИ ИМИ</w:t>
      </w:r>
    </w:p>
    <w:p w:rsidR="00490568" w:rsidRDefault="00490568">
      <w:pPr>
        <w:pStyle w:val="ConsPlusTitle"/>
        <w:jc w:val="center"/>
      </w:pPr>
      <w:r>
        <w:t>ПРАВ ПРИ ФОРМИРОВАНИИ И ИНВЕСТИРОВАНИИ СРЕДСТВ ПЕНСИОННЫХ</w:t>
      </w:r>
    </w:p>
    <w:p w:rsidR="00490568" w:rsidRDefault="00490568">
      <w:pPr>
        <w:pStyle w:val="ConsPlusTitle"/>
        <w:jc w:val="center"/>
      </w:pPr>
      <w:r>
        <w:t>НАКОПЛЕНИЙ И ПРИНЯТИЮ РЕШЕНИЙ ПО НИМ</w:t>
      </w:r>
    </w:p>
    <w:p w:rsidR="00490568" w:rsidRDefault="00490568">
      <w:pPr>
        <w:pStyle w:val="ConsPlusNormal"/>
        <w:jc w:val="both"/>
      </w:pPr>
    </w:p>
    <w:p w:rsidR="00490568" w:rsidRDefault="00490568">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2017, N 1, ст. 12; N 31, ст. 4785, N 50, ст. 7555; 2018, N 1, ст. 63, N 9, ст. 1283, N 17, ст. 2427, N 18, ст. 2557, N 24, ст. 3413, N 27, ст. 3954, N 30, ст. 4539, 4858) и </w:t>
      </w:r>
      <w:hyperlink r:id="rId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Правление Пенсионного фонда Российской Федерации постановляет:</w:t>
      </w:r>
    </w:p>
    <w:p w:rsidR="00490568" w:rsidRDefault="00490568">
      <w:pPr>
        <w:pStyle w:val="ConsPlusNormal"/>
        <w:spacing w:before="220"/>
        <w:ind w:firstLine="540"/>
        <w:jc w:val="both"/>
      </w:pPr>
      <w:r>
        <w:t xml:space="preserve">1. Утвердить прилагаемый </w:t>
      </w:r>
      <w:hyperlink w:anchor="P33" w:history="1">
        <w:r>
          <w:rPr>
            <w:color w:val="0000FF"/>
          </w:rPr>
          <w:t>Административный регламент</w:t>
        </w:r>
      </w:hyperlink>
      <w:r>
        <w:t xml:space="preserve"> предоставления Пенсионным фондом Российской Федерации государственной услуги по приему, рассмотрению заявлений (уведомлений) застрахованных лиц в целях реализации ими прав при формировании и инвестировании средств пенсионных накоплений и принятию решений по ним.</w:t>
      </w:r>
    </w:p>
    <w:p w:rsidR="00490568" w:rsidRDefault="00490568">
      <w:pPr>
        <w:pStyle w:val="ConsPlusNormal"/>
        <w:spacing w:before="220"/>
        <w:ind w:firstLine="540"/>
        <w:jc w:val="both"/>
      </w:pPr>
      <w:r>
        <w:t>2. Контроль за исполнением настоящего постановления возложить на заместителя Председателя Правления ПФР Козлова Н.Б.</w:t>
      </w:r>
    </w:p>
    <w:p w:rsidR="00490568" w:rsidRDefault="00490568">
      <w:pPr>
        <w:pStyle w:val="ConsPlusNormal"/>
        <w:jc w:val="both"/>
      </w:pPr>
    </w:p>
    <w:p w:rsidR="00490568" w:rsidRDefault="00490568">
      <w:pPr>
        <w:pStyle w:val="ConsPlusNormal"/>
        <w:jc w:val="right"/>
      </w:pPr>
      <w:r>
        <w:t>Председатель</w:t>
      </w:r>
    </w:p>
    <w:p w:rsidR="00490568" w:rsidRDefault="00490568">
      <w:pPr>
        <w:pStyle w:val="ConsPlusNormal"/>
        <w:jc w:val="right"/>
      </w:pPr>
      <w:r>
        <w:t>А.ДРОЗДОВ</w:t>
      </w:r>
    </w:p>
    <w:p w:rsidR="00490568" w:rsidRDefault="00490568">
      <w:pPr>
        <w:pStyle w:val="ConsPlusNormal"/>
        <w:jc w:val="both"/>
      </w:pPr>
    </w:p>
    <w:p w:rsidR="00490568" w:rsidRDefault="00490568">
      <w:pPr>
        <w:pStyle w:val="ConsPlusNormal"/>
        <w:jc w:val="both"/>
      </w:pPr>
    </w:p>
    <w:p w:rsidR="00490568" w:rsidRDefault="00490568">
      <w:pPr>
        <w:pStyle w:val="ConsPlusNormal"/>
        <w:jc w:val="both"/>
      </w:pPr>
    </w:p>
    <w:p w:rsidR="00490568" w:rsidRDefault="00490568">
      <w:pPr>
        <w:pStyle w:val="ConsPlusNormal"/>
        <w:jc w:val="both"/>
      </w:pPr>
    </w:p>
    <w:p w:rsidR="00490568" w:rsidRDefault="00490568">
      <w:pPr>
        <w:pStyle w:val="ConsPlusNormal"/>
        <w:jc w:val="both"/>
      </w:pPr>
    </w:p>
    <w:p w:rsidR="00490568" w:rsidRDefault="00490568">
      <w:pPr>
        <w:pStyle w:val="ConsPlusNormal"/>
        <w:jc w:val="right"/>
        <w:outlineLvl w:val="0"/>
      </w:pPr>
      <w:r>
        <w:t>Утвержден</w:t>
      </w:r>
    </w:p>
    <w:p w:rsidR="00490568" w:rsidRDefault="00490568">
      <w:pPr>
        <w:pStyle w:val="ConsPlusNormal"/>
        <w:jc w:val="right"/>
      </w:pPr>
      <w:r>
        <w:t>постановлением</w:t>
      </w:r>
    </w:p>
    <w:p w:rsidR="00490568" w:rsidRDefault="00490568">
      <w:pPr>
        <w:pStyle w:val="ConsPlusNormal"/>
        <w:jc w:val="right"/>
      </w:pPr>
      <w:r>
        <w:t>Правления Пенсионного фонда</w:t>
      </w:r>
    </w:p>
    <w:p w:rsidR="00490568" w:rsidRDefault="00490568">
      <w:pPr>
        <w:pStyle w:val="ConsPlusNormal"/>
        <w:jc w:val="right"/>
      </w:pPr>
      <w:r>
        <w:t>Российской Федерации</w:t>
      </w:r>
    </w:p>
    <w:p w:rsidR="00490568" w:rsidRDefault="00490568">
      <w:pPr>
        <w:pStyle w:val="ConsPlusNormal"/>
        <w:jc w:val="right"/>
      </w:pPr>
      <w:r>
        <w:t>от 17 декабря 2018 г. N 524п</w:t>
      </w:r>
    </w:p>
    <w:p w:rsidR="00490568" w:rsidRDefault="00490568">
      <w:pPr>
        <w:pStyle w:val="ConsPlusNormal"/>
        <w:jc w:val="both"/>
      </w:pPr>
    </w:p>
    <w:p w:rsidR="00490568" w:rsidRDefault="00490568">
      <w:pPr>
        <w:pStyle w:val="ConsPlusTitle"/>
        <w:jc w:val="center"/>
      </w:pPr>
      <w:bookmarkStart w:id="0" w:name="P33"/>
      <w:bookmarkEnd w:id="0"/>
      <w:r>
        <w:lastRenderedPageBreak/>
        <w:t>АДМИНИСТРАТИВНЫЙ РЕГЛАМЕНТ</w:t>
      </w:r>
    </w:p>
    <w:p w:rsidR="00490568" w:rsidRDefault="00490568">
      <w:pPr>
        <w:pStyle w:val="ConsPlusTitle"/>
        <w:jc w:val="center"/>
      </w:pPr>
      <w:r>
        <w:t>ПРЕДОСТАВЛЕНИЯ ПЕНСИОННЫМ ФОНДОМ РОССИЙСКОЙ ФЕДЕРАЦИИ</w:t>
      </w:r>
    </w:p>
    <w:p w:rsidR="00490568" w:rsidRDefault="00490568">
      <w:pPr>
        <w:pStyle w:val="ConsPlusTitle"/>
        <w:jc w:val="center"/>
      </w:pPr>
      <w:r>
        <w:t>ГОСУДАРСТВЕННОЙ УСЛУГИ ПО ПРИЕМУ, РАССМОТРЕНИЮ ЗАЯВЛЕНИЙ</w:t>
      </w:r>
    </w:p>
    <w:p w:rsidR="00490568" w:rsidRDefault="00490568">
      <w:pPr>
        <w:pStyle w:val="ConsPlusTitle"/>
        <w:jc w:val="center"/>
      </w:pPr>
      <w:r>
        <w:t>(УВЕДОМЛЕНИЙ) ЗАСТРАХОВАННЫХ ЛИЦ В ЦЕЛЯХ РЕАЛИЗАЦИИ ИМИ</w:t>
      </w:r>
    </w:p>
    <w:p w:rsidR="00490568" w:rsidRDefault="00490568">
      <w:pPr>
        <w:pStyle w:val="ConsPlusTitle"/>
        <w:jc w:val="center"/>
      </w:pPr>
      <w:r>
        <w:t>ПРАВ ПРИ ФОРМИРОВАНИИ И ИНВЕСТИРОВАНИИ СРЕДСТВ ПЕНСИОННЫХ</w:t>
      </w:r>
    </w:p>
    <w:p w:rsidR="00490568" w:rsidRDefault="00490568">
      <w:pPr>
        <w:pStyle w:val="ConsPlusTitle"/>
        <w:jc w:val="center"/>
      </w:pPr>
      <w:r>
        <w:t>НАКОПЛЕНИЙ И ПРИНЯТИЮ РЕШЕНИЙ ПО НИМ</w:t>
      </w:r>
    </w:p>
    <w:p w:rsidR="00490568" w:rsidRDefault="00490568">
      <w:pPr>
        <w:pStyle w:val="ConsPlusNormal"/>
        <w:jc w:val="both"/>
      </w:pPr>
    </w:p>
    <w:p w:rsidR="00490568" w:rsidRDefault="00490568">
      <w:pPr>
        <w:pStyle w:val="ConsPlusTitle"/>
        <w:jc w:val="center"/>
        <w:outlineLvl w:val="1"/>
      </w:pPr>
      <w:r>
        <w:t>I. Общие положения</w:t>
      </w:r>
    </w:p>
    <w:p w:rsidR="00490568" w:rsidRDefault="00490568">
      <w:pPr>
        <w:pStyle w:val="ConsPlusNormal"/>
        <w:jc w:val="both"/>
      </w:pPr>
    </w:p>
    <w:p w:rsidR="00490568" w:rsidRDefault="00490568">
      <w:pPr>
        <w:pStyle w:val="ConsPlusTitle"/>
        <w:jc w:val="center"/>
        <w:outlineLvl w:val="2"/>
      </w:pPr>
      <w:r>
        <w:t>Предмет регулирования Административного регламента</w:t>
      </w:r>
    </w:p>
    <w:p w:rsidR="00490568" w:rsidRDefault="00490568">
      <w:pPr>
        <w:pStyle w:val="ConsPlusNormal"/>
        <w:jc w:val="both"/>
      </w:pPr>
    </w:p>
    <w:p w:rsidR="00490568" w:rsidRDefault="00490568">
      <w:pPr>
        <w:pStyle w:val="ConsPlusNormal"/>
        <w:ind w:firstLine="540"/>
        <w:jc w:val="both"/>
      </w:pPr>
      <w:r>
        <w:t>1. Административный регламент предоставления Пенсионным фондом Российской Федерации государственной услуги по приему, рассмотрению заявлений (уведомлений) застрахованных лиц в целях реализации ими прав при формировании и инвестировании средств пенсионных накоплений и принятию решений по ним (далее соответственно - ПФР, заявление (уведомление), государственная услуга, Административный регламент) определяет сроки и последовательность выполнения административных процедур при предоставлении ПФР и территориальными органами ПФР государственной услуги.</w:t>
      </w:r>
    </w:p>
    <w:p w:rsidR="00490568" w:rsidRDefault="00490568">
      <w:pPr>
        <w:pStyle w:val="ConsPlusNormal"/>
        <w:jc w:val="both"/>
      </w:pPr>
    </w:p>
    <w:p w:rsidR="00490568" w:rsidRDefault="00490568">
      <w:pPr>
        <w:pStyle w:val="ConsPlusTitle"/>
        <w:jc w:val="center"/>
        <w:outlineLvl w:val="2"/>
      </w:pPr>
      <w:r>
        <w:t>Круг заявителей</w:t>
      </w:r>
    </w:p>
    <w:p w:rsidR="00490568" w:rsidRDefault="00490568">
      <w:pPr>
        <w:pStyle w:val="ConsPlusNormal"/>
        <w:jc w:val="both"/>
      </w:pPr>
    </w:p>
    <w:p w:rsidR="00490568" w:rsidRDefault="00490568">
      <w:pPr>
        <w:pStyle w:val="ConsPlusNormal"/>
        <w:ind w:firstLine="540"/>
        <w:jc w:val="both"/>
      </w:pPr>
      <w:r>
        <w:t xml:space="preserve">2. Заявителями при предоставлении государственной услуги являются застрахованные лица, на которых распространяется обязательное пенсионное страхование в соответствии со </w:t>
      </w:r>
      <w:hyperlink r:id="rId7" w:history="1">
        <w:r>
          <w:rPr>
            <w:color w:val="0000FF"/>
          </w:rPr>
          <w:t>статьей 7</w:t>
        </w:r>
      </w:hyperlink>
      <w:r>
        <w:t xml:space="preserve"> Федерального закона от 15 декабря 2001 г. N 167-ФЗ "Об обязательном пенсионном страховании в Российской Федерации" (Собрание законодательства Российской Федерации, 2001, N 51, ст. 4832; 2002, N 22, ст. 2026; 2003, N 1, ст. 2, 13; N 52, ст. 5037; 2004, N 27, ст. 2711; N 30, ст. 3088; N 49, ст. 4854, 4856; 2005, N 1, ст. 9; N 45, ст. 4585; N 29 ст. 3096; 2006, N 6, ст. 636; N 31, ст. 3436; 2007, N 7, ст. 933; N 30, ст. 3754; N 32, ст. 3585; 2008, N 18, ст. 1942; N 29, ст. 3417; N 30, ст. 3602, 3616; 2009, N 1, ст. 12; N 29, ст. 3622; N 30, ст. 3739; N 52, ст. 6454; 2010, N 31, ст. 4196; N 40, ст. 4969; N 42, ст. 5294; N 50, ст. 6597; 2011, N 1, ст. 40, 44; N 23, ст. 3258; N 27, ст. 3880; N 29, ст. 4291; N 45, ст. 6335; N 49, ст. 7037, 7043, 7057; 2012, N 26, ст. 3447; N 31, ст. 4322; N 50, ст. 6965, 6966; 2013, N 27, ст. 3477; N 30, ст. 4044, 4070; N 49, ст. 6352; N 52, ст. 6986; 2014, N 11, ст. 1098; N 14, ст. 1551; N 26, ст. 3394; N 30, ст. 4217; N 48, ст. 6659; N 49, ст. 6915, 6919; 2015, N 1, ст. 72; N 29, ст. 4339, N 48, ст. 6713, N 51, ст. 7244; 2016, N 27, ст. 4183; N 52, ст. 7486, 7487, 7496, 7505; 2017, N 24, ст. 3483; N 31, ст. 4765; N 50, ст. 7564; N 52, ст. 7936; 2018, N 1, ст. 12, 20; N 18, ст. 2574; N 27, ст. 3947; N 49, ст. 7513), не обратившиеся за установлением накопительной пенсии, срочной пенсионной выплаты, единовременной выплаты средств пенсионных накоплений (далее - застрахованные лица).</w:t>
      </w:r>
    </w:p>
    <w:p w:rsidR="00490568" w:rsidRDefault="00490568">
      <w:pPr>
        <w:pStyle w:val="ConsPlusNormal"/>
        <w:spacing w:before="220"/>
        <w:ind w:firstLine="540"/>
        <w:jc w:val="both"/>
      </w:pPr>
      <w:r>
        <w:t xml:space="preserve">Застрахованное лицо может воспользоваться государственной услугой через </w:t>
      </w:r>
      <w:hyperlink r:id="rId8" w:history="1">
        <w:r>
          <w:rPr>
            <w:color w:val="0000FF"/>
          </w:rPr>
          <w:t>законного</w:t>
        </w:r>
      </w:hyperlink>
      <w:r>
        <w:t xml:space="preserve"> или уполномоченного представителя (далее - представитель).</w:t>
      </w:r>
    </w:p>
    <w:p w:rsidR="00490568" w:rsidRDefault="00490568">
      <w:pPr>
        <w:pStyle w:val="ConsPlusNormal"/>
        <w:spacing w:before="220"/>
        <w:ind w:firstLine="540"/>
        <w:jc w:val="both"/>
      </w:pPr>
      <w:r>
        <w:t>При этом личное участие застрахованных лиц в правоотношениях по получению государственной услуги не лишает их права иметь представителей, равно как и участие представителей не лишает застрахованных лиц права на личное участие в указанных правоотношениях по получению государственной услуги.</w:t>
      </w:r>
    </w:p>
    <w:p w:rsidR="00490568" w:rsidRDefault="00490568">
      <w:pPr>
        <w:pStyle w:val="ConsPlusNormal"/>
        <w:jc w:val="both"/>
      </w:pPr>
    </w:p>
    <w:p w:rsidR="00490568" w:rsidRDefault="00490568">
      <w:pPr>
        <w:pStyle w:val="ConsPlusTitle"/>
        <w:jc w:val="center"/>
        <w:outlineLvl w:val="2"/>
      </w:pPr>
      <w:r>
        <w:t>Требования к порядку информирования о предоставлении</w:t>
      </w:r>
    </w:p>
    <w:p w:rsidR="00490568" w:rsidRDefault="00490568">
      <w:pPr>
        <w:pStyle w:val="ConsPlusTitle"/>
        <w:jc w:val="center"/>
      </w:pPr>
      <w:r>
        <w:t>государственной услуги</w:t>
      </w:r>
    </w:p>
    <w:p w:rsidR="00490568" w:rsidRDefault="00490568">
      <w:pPr>
        <w:pStyle w:val="ConsPlusNormal"/>
        <w:jc w:val="both"/>
      </w:pPr>
    </w:p>
    <w:p w:rsidR="00490568" w:rsidRDefault="00490568">
      <w:pPr>
        <w:pStyle w:val="ConsPlusNormal"/>
        <w:ind w:firstLine="540"/>
        <w:jc w:val="both"/>
      </w:pPr>
      <w:bookmarkStart w:id="1" w:name="P55"/>
      <w:bookmarkEnd w:id="1"/>
      <w:r>
        <w:t>3. Информирование застрахованных лиц по вопросам предоставления государственной услуги осуществляется:</w:t>
      </w:r>
    </w:p>
    <w:p w:rsidR="00490568" w:rsidRDefault="00490568">
      <w:pPr>
        <w:pStyle w:val="ConsPlusNormal"/>
        <w:spacing w:before="220"/>
        <w:ind w:firstLine="540"/>
        <w:jc w:val="both"/>
      </w:pPr>
      <w:r>
        <w:t xml:space="preserve">должностным лицом структурного подразделения территориального органа ПФР, ответственного за предоставление государственной услуги (далее - должностное лицо), при </w:t>
      </w:r>
      <w:r>
        <w:lastRenderedPageBreak/>
        <w:t>непосредственном обращении застрахованного лица в территориальный орган ПФР;</w:t>
      </w:r>
    </w:p>
    <w:p w:rsidR="00490568" w:rsidRDefault="00490568">
      <w:pPr>
        <w:pStyle w:val="ConsPlusNormal"/>
        <w:spacing w:before="220"/>
        <w:ind w:firstLine="540"/>
        <w:jc w:val="both"/>
      </w:pPr>
      <w:r>
        <w:t>работником многофункционального центра предоставления государственных и муниципальных услуг (далее - многофункциональный центр);</w:t>
      </w:r>
    </w:p>
    <w:p w:rsidR="00490568" w:rsidRDefault="00490568">
      <w:pPr>
        <w:pStyle w:val="ConsPlusNormal"/>
        <w:spacing w:before="220"/>
        <w:ind w:firstLine="540"/>
        <w:jc w:val="both"/>
      </w:pPr>
      <w:r>
        <w:t>посредством телефонной, факсимильной и иных средств телекоммуникационной связи;</w:t>
      </w:r>
    </w:p>
    <w:p w:rsidR="00490568" w:rsidRDefault="00490568">
      <w:pPr>
        <w:pStyle w:val="ConsPlusNormal"/>
        <w:spacing w:before="220"/>
        <w:ind w:firstLine="540"/>
        <w:jc w:val="both"/>
      </w:pPr>
      <w:r>
        <w:t xml:space="preserve">путем оформления информационных стендов в местах предоставления государственной услуги, на которых размещается информация, указанная в </w:t>
      </w:r>
      <w:hyperlink w:anchor="P303" w:history="1">
        <w:r>
          <w:rPr>
            <w:color w:val="0000FF"/>
          </w:rPr>
          <w:t>абзацах втором</w:t>
        </w:r>
      </w:hyperlink>
      <w:r>
        <w:t xml:space="preserve"> - </w:t>
      </w:r>
      <w:hyperlink w:anchor="P310" w:history="1">
        <w:r>
          <w:rPr>
            <w:color w:val="0000FF"/>
          </w:rPr>
          <w:t>девятом пункта 37</w:t>
        </w:r>
      </w:hyperlink>
      <w:r>
        <w:t xml:space="preserve"> Административного регламента;</w:t>
      </w:r>
    </w:p>
    <w:p w:rsidR="00490568" w:rsidRDefault="00490568">
      <w:pPr>
        <w:pStyle w:val="ConsPlusNormal"/>
        <w:spacing w:before="220"/>
        <w:ind w:firstLine="540"/>
        <w:jc w:val="both"/>
      </w:pPr>
      <w:r>
        <w:t>путем публикации информационных материалов в средствах массовой информации, издания информационных брошюр, буклетов, иной печатной продукции;</w:t>
      </w:r>
    </w:p>
    <w:p w:rsidR="00490568" w:rsidRDefault="00490568">
      <w:pPr>
        <w:pStyle w:val="ConsPlusNormal"/>
        <w:spacing w:before="220"/>
        <w:ind w:firstLine="540"/>
        <w:jc w:val="both"/>
      </w:pPr>
      <w:r>
        <w:t>размещения информации на официальном сайте ПФР в сети "Интернет" (далее - сайт ПФР) и на Едином портале государственных и муниципальных услуг (функций) (далее - Единый портал);</w:t>
      </w:r>
    </w:p>
    <w:p w:rsidR="00490568" w:rsidRDefault="00490568">
      <w:pPr>
        <w:pStyle w:val="ConsPlusNormal"/>
        <w:spacing w:before="220"/>
        <w:ind w:firstLine="540"/>
        <w:jc w:val="both"/>
      </w:pPr>
      <w:r>
        <w:t>путем размещения брошюр, буклетов и других информационных материалов в помещениях территориальных органов ПФР, предназначенных для приема застрахованных лиц, а также иных организаций всех форм собственности по согласованию с указанными организациями, в том числе в многофункциональных центрах;</w:t>
      </w:r>
    </w:p>
    <w:p w:rsidR="00490568" w:rsidRDefault="00490568">
      <w:pPr>
        <w:pStyle w:val="ConsPlusNormal"/>
        <w:spacing w:before="220"/>
        <w:ind w:firstLine="540"/>
        <w:jc w:val="both"/>
      </w:pPr>
      <w:r>
        <w:t>посредством ответов на письменные обращения застрахованных лиц.</w:t>
      </w:r>
    </w:p>
    <w:p w:rsidR="00490568" w:rsidRDefault="00490568">
      <w:pPr>
        <w:pStyle w:val="ConsPlusNormal"/>
        <w:spacing w:before="220"/>
        <w:ind w:firstLine="540"/>
        <w:jc w:val="both"/>
      </w:pPr>
      <w:r>
        <w:t>4.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территориального органа ПФР.</w:t>
      </w:r>
    </w:p>
    <w:p w:rsidR="00490568" w:rsidRDefault="00490568">
      <w:pPr>
        <w:pStyle w:val="ConsPlusNormal"/>
        <w:spacing w:before="220"/>
        <w:ind w:firstLine="540"/>
        <w:jc w:val="both"/>
      </w:pPr>
      <w:r>
        <w:t>Должностное лицо обязано сообщить график приема застрахованных лиц, точный почтовый адрес территориального органа ПФР, способ проезда к нему, а при необходимости - требования к письменному обращению.</w:t>
      </w:r>
    </w:p>
    <w:p w:rsidR="00490568" w:rsidRDefault="00490568">
      <w:pPr>
        <w:pStyle w:val="ConsPlusNormal"/>
        <w:spacing w:before="220"/>
        <w:ind w:firstLine="540"/>
        <w:jc w:val="both"/>
      </w:pPr>
      <w:r>
        <w:t>Информирование по телефону о порядке предоставления государственной услуги осуществляется в соответствии с графиком работы территориального органа ПФР.</w:t>
      </w:r>
    </w:p>
    <w:p w:rsidR="00490568" w:rsidRDefault="00490568">
      <w:pPr>
        <w:pStyle w:val="ConsPlusNormal"/>
        <w:spacing w:before="220"/>
        <w:ind w:firstLine="540"/>
        <w:jc w:val="both"/>
      </w:pPr>
      <w:r>
        <w:t>Во время разговора должностное лицо должно произносить слова четко и не прерывать разговор по причине поступления другого звонка.</w:t>
      </w:r>
    </w:p>
    <w:p w:rsidR="00490568" w:rsidRDefault="00490568">
      <w:pPr>
        <w:pStyle w:val="ConsPlusNormal"/>
        <w:spacing w:before="220"/>
        <w:ind w:firstLine="540"/>
        <w:jc w:val="both"/>
      </w:pPr>
      <w:r>
        <w:t>При невозможности ответить на поставленные застрахованных лицом вопросы телефонный звонок должен быть переадресован (переведен) на другое должностное лицо либо обратившемуся застрахованному лицу должен быть сообщен номер телефона, по которому можно получить необходимую информацию.</w:t>
      </w:r>
    </w:p>
    <w:p w:rsidR="00490568" w:rsidRDefault="00490568">
      <w:pPr>
        <w:pStyle w:val="ConsPlusNormal"/>
        <w:spacing w:before="220"/>
        <w:ind w:firstLine="540"/>
        <w:jc w:val="both"/>
      </w:pPr>
      <w:r>
        <w:t>Разговор по телефону не должен продолжаться более 10 минут.</w:t>
      </w:r>
    </w:p>
    <w:p w:rsidR="00490568" w:rsidRDefault="00490568">
      <w:pPr>
        <w:pStyle w:val="ConsPlusNormal"/>
        <w:spacing w:before="220"/>
        <w:ind w:firstLine="540"/>
        <w:jc w:val="both"/>
      </w:pPr>
      <w:r>
        <w:t>5. При ответах на телефонные звонки и устные обращения по вопросам предоставления государственной услуги должностное лицо обязано в соответствии с поступившим обращением предоставлять следующую информацию:</w:t>
      </w:r>
    </w:p>
    <w:p w:rsidR="00490568" w:rsidRDefault="00490568">
      <w:pPr>
        <w:pStyle w:val="ConsPlusNormal"/>
        <w:spacing w:before="220"/>
        <w:ind w:firstLine="540"/>
        <w:jc w:val="both"/>
      </w:pPr>
      <w: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490568" w:rsidRDefault="00490568">
      <w:pPr>
        <w:pStyle w:val="ConsPlusNormal"/>
        <w:spacing w:before="220"/>
        <w:ind w:firstLine="540"/>
        <w:jc w:val="both"/>
      </w:pPr>
      <w:r>
        <w:t>о перечне категорий застрахованных лиц, имеющих право на получение государственной услуги;</w:t>
      </w:r>
    </w:p>
    <w:p w:rsidR="00490568" w:rsidRDefault="00490568">
      <w:pPr>
        <w:pStyle w:val="ConsPlusNormal"/>
        <w:spacing w:before="220"/>
        <w:ind w:firstLine="540"/>
        <w:jc w:val="both"/>
      </w:pPr>
      <w:r>
        <w:t>о перечне документов, необходимых для получения государственной услуги;</w:t>
      </w:r>
    </w:p>
    <w:p w:rsidR="00490568" w:rsidRDefault="00490568">
      <w:pPr>
        <w:pStyle w:val="ConsPlusNormal"/>
        <w:spacing w:before="220"/>
        <w:ind w:firstLine="540"/>
        <w:jc w:val="both"/>
      </w:pPr>
      <w:r>
        <w:lastRenderedPageBreak/>
        <w:t>о сроках предоставления государственной услуги;</w:t>
      </w:r>
    </w:p>
    <w:p w:rsidR="00490568" w:rsidRDefault="00490568">
      <w:pPr>
        <w:pStyle w:val="ConsPlusNormal"/>
        <w:spacing w:before="220"/>
        <w:ind w:firstLine="540"/>
        <w:jc w:val="both"/>
      </w:pPr>
      <w:r>
        <w:t>об основаниях отказа в предоставлении государственной услуги;</w:t>
      </w:r>
    </w:p>
    <w:p w:rsidR="00490568" w:rsidRDefault="00490568">
      <w:pPr>
        <w:pStyle w:val="ConsPlusNormal"/>
        <w:spacing w:before="220"/>
        <w:ind w:firstLine="540"/>
        <w:jc w:val="both"/>
      </w:pPr>
      <w:r>
        <w:t>о месте размещения на сайте ПФР информации по вопросам предоставления государственной услуги.</w:t>
      </w:r>
    </w:p>
    <w:p w:rsidR="00490568" w:rsidRDefault="00490568">
      <w:pPr>
        <w:pStyle w:val="ConsPlusNormal"/>
        <w:spacing w:before="220"/>
        <w:ind w:firstLine="540"/>
        <w:jc w:val="both"/>
      </w:pPr>
      <w:r>
        <w:t>6. На сайте ПФР, на Едином портале, в федеральной государственной системе "Федеральный реестр государственных услуг (функций)", а также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размещается следующая справочная информация:</w:t>
      </w:r>
    </w:p>
    <w:p w:rsidR="00490568" w:rsidRDefault="00490568">
      <w:pPr>
        <w:pStyle w:val="ConsPlusNormal"/>
        <w:spacing w:before="220"/>
        <w:ind w:firstLine="540"/>
        <w:jc w:val="both"/>
      </w:pPr>
      <w:r>
        <w:t>о месте нахождения и графике работы ПФР, территориальных органов ПФР и их структурных подразделений, ответственных за предоставление государственной услуги, а также многофункциональных центров;</w:t>
      </w:r>
    </w:p>
    <w:p w:rsidR="00490568" w:rsidRDefault="00490568">
      <w:pPr>
        <w:pStyle w:val="ConsPlusNormal"/>
        <w:spacing w:before="220"/>
        <w:ind w:firstLine="540"/>
        <w:jc w:val="both"/>
      </w:pPr>
      <w:r>
        <w:t>справочные телефоны структурных подразделений территориальных органов ПФР, ответственных за предоставление государственной услуги, в том числе номер телефона-автоинформатора (при наличии);</w:t>
      </w:r>
    </w:p>
    <w:p w:rsidR="00490568" w:rsidRDefault="00490568">
      <w:pPr>
        <w:pStyle w:val="ConsPlusNormal"/>
        <w:spacing w:before="220"/>
        <w:ind w:firstLine="540"/>
        <w:jc w:val="both"/>
      </w:pPr>
      <w:r>
        <w:t>адрес официального сайта, а также электронной почты и (или) формы обратной связи территориальных органов ПФР, в сети "Интернет";</w:t>
      </w:r>
    </w:p>
    <w:p w:rsidR="00490568" w:rsidRDefault="00490568">
      <w:pPr>
        <w:pStyle w:val="ConsPlusNormal"/>
        <w:spacing w:before="220"/>
        <w:ind w:firstLine="540"/>
        <w:jc w:val="both"/>
      </w:pPr>
      <w:r>
        <w:t>формы заявлений (уведомлений):</w:t>
      </w:r>
    </w:p>
    <w:p w:rsidR="00490568" w:rsidRDefault="00490568">
      <w:pPr>
        <w:pStyle w:val="ConsPlusNormal"/>
        <w:spacing w:before="220"/>
        <w:ind w:firstLine="540"/>
        <w:jc w:val="both"/>
      </w:pPr>
      <w:r>
        <w:t>заявления об отказе от финансирования накопительной пенсии и направлении на финансирование страховой пенсии 6,0 процента индивидуальной части тарифа страхового взноса (далее - заявление об отказе);</w:t>
      </w:r>
    </w:p>
    <w:p w:rsidR="00490568" w:rsidRDefault="00490568">
      <w:pPr>
        <w:pStyle w:val="ConsPlusNormal"/>
        <w:spacing w:before="220"/>
        <w:ind w:firstLine="540"/>
        <w:jc w:val="both"/>
      </w:pPr>
      <w:r>
        <w:t>заявления об отзыве заявления об отказе от финансирования накопительной пенсии и направлении на финансирование страховой пенсии 6,0 процента индивидуальной части тарифа страхового взноса (далее - заявление об отзыве заявления об отказе);</w:t>
      </w:r>
    </w:p>
    <w:p w:rsidR="00490568" w:rsidRDefault="00490568">
      <w:pPr>
        <w:pStyle w:val="ConsPlusNormal"/>
        <w:spacing w:before="220"/>
        <w:ind w:firstLine="540"/>
        <w:jc w:val="both"/>
      </w:pPr>
      <w:r>
        <w:t>заявлений застрахованного лица: о переходе из Пенсионного фонда Российской Федерации в негосударственный пенсионный фонд, осуществляющий деятельность по обязательному пенсионному страхованию; о переходе из негосударственного пенсионного фонда в Пенсионный фонд Российской Федерации; о переходе из одного негосударственного пенсионного фонда в другой негосударственный пенсионный фонд (далее - заявление о переходе);</w:t>
      </w:r>
    </w:p>
    <w:p w:rsidR="00490568" w:rsidRDefault="00490568">
      <w:pPr>
        <w:pStyle w:val="ConsPlusNormal"/>
        <w:spacing w:before="220"/>
        <w:ind w:firstLine="540"/>
        <w:jc w:val="both"/>
      </w:pPr>
      <w:r>
        <w:t>заявлений застрахованного лица: о досрочном переходе из Пенсионного фонда Российской Федерации в негосударственный пенсионный фонд, осуществляющий деятельность по обязательному пенсионному страхованию; о досрочном переходе из негосударственного пенсионного фонда в Пенсионный фонд Российской Федерации; о досрочном переходе из одного негосударственного пенсионного фонда в другой негосударственный пенсионный фонд (далее - заявление о досрочном переходе);</w:t>
      </w:r>
    </w:p>
    <w:p w:rsidR="00490568" w:rsidRDefault="00490568">
      <w:pPr>
        <w:pStyle w:val="ConsPlusNormal"/>
        <w:spacing w:before="220"/>
        <w:ind w:firstLine="540"/>
        <w:jc w:val="both"/>
      </w:pPr>
      <w:r>
        <w:t>заявления застрахованного лица о выборе инвестиционного портфеля (управляющей компании) (далее - заявление о выборе УК);</w:t>
      </w:r>
    </w:p>
    <w:p w:rsidR="00490568" w:rsidRDefault="00490568">
      <w:pPr>
        <w:pStyle w:val="ConsPlusNormal"/>
        <w:spacing w:before="220"/>
        <w:ind w:firstLine="540"/>
        <w:jc w:val="both"/>
      </w:pPr>
      <w:r>
        <w:t>уведомления застрахованного лица о замене выбранного им страховщика по обязательному пенсионному страхованию (инвестиционного портфеля (управляющей компании) (далее - уведомление о замене);</w:t>
      </w:r>
    </w:p>
    <w:p w:rsidR="00490568" w:rsidRDefault="00490568">
      <w:pPr>
        <w:pStyle w:val="ConsPlusNormal"/>
        <w:spacing w:before="220"/>
        <w:ind w:firstLine="540"/>
        <w:jc w:val="both"/>
      </w:pPr>
      <w:r>
        <w:t>уведомления об отказе от смены страховщика (далее - уведомление об отказе от смены).</w:t>
      </w:r>
    </w:p>
    <w:p w:rsidR="00490568" w:rsidRDefault="00490568">
      <w:pPr>
        <w:pStyle w:val="ConsPlusNormal"/>
        <w:spacing w:before="220"/>
        <w:ind w:firstLine="540"/>
        <w:jc w:val="both"/>
      </w:pPr>
      <w:r>
        <w:lastRenderedPageBreak/>
        <w:t>7. В целях информирования застрахованных лиц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застрахованного лица) с использованием сервисов Единого портала при наличии письменного согласия застрахованного лица об информировании их указанным способом.</w:t>
      </w:r>
    </w:p>
    <w:p w:rsidR="00490568" w:rsidRDefault="00490568">
      <w:pPr>
        <w:pStyle w:val="ConsPlusNormal"/>
        <w:spacing w:before="220"/>
        <w:ind w:firstLine="540"/>
        <w:jc w:val="both"/>
      </w:pPr>
      <w:r>
        <w:t>При подаче заявления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490568" w:rsidRDefault="00490568">
      <w:pPr>
        <w:pStyle w:val="ConsPlusNormal"/>
        <w:jc w:val="both"/>
      </w:pPr>
    </w:p>
    <w:p w:rsidR="00490568" w:rsidRDefault="00490568">
      <w:pPr>
        <w:pStyle w:val="ConsPlusTitle"/>
        <w:jc w:val="center"/>
        <w:outlineLvl w:val="1"/>
      </w:pPr>
      <w:r>
        <w:t>II. Стандарт предоставления государственной услуги</w:t>
      </w:r>
    </w:p>
    <w:p w:rsidR="00490568" w:rsidRDefault="00490568">
      <w:pPr>
        <w:pStyle w:val="ConsPlusTitle"/>
        <w:jc w:val="center"/>
      </w:pPr>
      <w:r>
        <w:t>Наименование государственной услуги</w:t>
      </w:r>
    </w:p>
    <w:p w:rsidR="00490568" w:rsidRDefault="00490568">
      <w:pPr>
        <w:pStyle w:val="ConsPlusNormal"/>
        <w:jc w:val="both"/>
      </w:pPr>
    </w:p>
    <w:p w:rsidR="00490568" w:rsidRDefault="00490568">
      <w:pPr>
        <w:pStyle w:val="ConsPlusNormal"/>
        <w:ind w:firstLine="540"/>
        <w:jc w:val="both"/>
      </w:pPr>
      <w:r>
        <w:t>8. Государственная услуга по приему, рассмотрению заявлений (уведомлений) застрахованных лиц в целях реализации ими прав при формировании и инвестировании средств пенсионных накоплений и принятию решений по ним.</w:t>
      </w:r>
    </w:p>
    <w:p w:rsidR="00490568" w:rsidRDefault="00490568">
      <w:pPr>
        <w:pStyle w:val="ConsPlusNormal"/>
        <w:jc w:val="both"/>
      </w:pPr>
    </w:p>
    <w:p w:rsidR="00490568" w:rsidRDefault="00490568">
      <w:pPr>
        <w:pStyle w:val="ConsPlusTitle"/>
        <w:jc w:val="center"/>
        <w:outlineLvl w:val="2"/>
      </w:pPr>
      <w:r>
        <w:t>Наименование государственного внебюджетного фонда,</w:t>
      </w:r>
    </w:p>
    <w:p w:rsidR="00490568" w:rsidRDefault="00490568">
      <w:pPr>
        <w:pStyle w:val="ConsPlusTitle"/>
        <w:jc w:val="center"/>
      </w:pPr>
      <w:r>
        <w:t>предоставляющего государственную услугу</w:t>
      </w:r>
    </w:p>
    <w:p w:rsidR="00490568" w:rsidRDefault="00490568">
      <w:pPr>
        <w:pStyle w:val="ConsPlusNormal"/>
        <w:jc w:val="both"/>
      </w:pPr>
    </w:p>
    <w:p w:rsidR="00490568" w:rsidRDefault="00490568">
      <w:pPr>
        <w:pStyle w:val="ConsPlusNormal"/>
        <w:ind w:firstLine="540"/>
        <w:jc w:val="both"/>
      </w:pPr>
      <w:r>
        <w:t>9. Государственную услугу предоставляют ПФР и территориальные органы ПФР.</w:t>
      </w:r>
    </w:p>
    <w:p w:rsidR="00490568" w:rsidRDefault="00490568">
      <w:pPr>
        <w:pStyle w:val="ConsPlusNormal"/>
        <w:spacing w:before="220"/>
        <w:ind w:firstLine="540"/>
        <w:jc w:val="both"/>
      </w:pPr>
      <w:r>
        <w:t>10. ПФР и территориальные органы ПФР при предоставлении государственной услуги не вправе требовать от застрахованного лица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490568" w:rsidRDefault="00490568">
      <w:pPr>
        <w:pStyle w:val="ConsPlusNormal"/>
        <w:jc w:val="both"/>
      </w:pPr>
    </w:p>
    <w:p w:rsidR="00490568" w:rsidRDefault="00490568">
      <w:pPr>
        <w:pStyle w:val="ConsPlusTitle"/>
        <w:jc w:val="center"/>
        <w:outlineLvl w:val="2"/>
      </w:pPr>
      <w:r>
        <w:t>Описание результата предоставления государственной услуги</w:t>
      </w:r>
    </w:p>
    <w:p w:rsidR="00490568" w:rsidRDefault="00490568">
      <w:pPr>
        <w:pStyle w:val="ConsPlusNormal"/>
        <w:jc w:val="both"/>
      </w:pPr>
    </w:p>
    <w:p w:rsidR="00490568" w:rsidRDefault="00490568">
      <w:pPr>
        <w:pStyle w:val="ConsPlusNormal"/>
        <w:ind w:firstLine="540"/>
        <w:jc w:val="both"/>
      </w:pPr>
      <w:r>
        <w:t>11. Результатом предоставления государственной услуги в зависимости от поданного заявления (уведомления) является:</w:t>
      </w:r>
    </w:p>
    <w:p w:rsidR="00490568" w:rsidRDefault="00490568">
      <w:pPr>
        <w:pStyle w:val="ConsPlusNormal"/>
        <w:spacing w:before="220"/>
        <w:ind w:firstLine="540"/>
        <w:jc w:val="both"/>
      </w:pPr>
      <w:r>
        <w:t>1) при подаче заявления застрахованного лица о переходе, заявления застрахованного лица о досрочном переходе - принятие решения об удовлетворении заявления с внесением изменений в единый реестр застрахованных лиц либо принятие решения об отказе в удовлетворении заявления;</w:t>
      </w:r>
    </w:p>
    <w:p w:rsidR="00490568" w:rsidRDefault="00490568">
      <w:pPr>
        <w:pStyle w:val="ConsPlusNormal"/>
        <w:spacing w:before="220"/>
        <w:ind w:firstLine="540"/>
        <w:jc w:val="both"/>
      </w:pPr>
      <w:r>
        <w:t>2) при подаче заявления о выборе УК - принятие решения об удовлетворении заявления с внесением изменений в специальную часть индивидуального лицевого счета застрахованного лица в системе обязательного пенсионного страхования либо принятие решения об отказе в удовлетворении заявления;</w:t>
      </w:r>
    </w:p>
    <w:p w:rsidR="00490568" w:rsidRDefault="00490568">
      <w:pPr>
        <w:pStyle w:val="ConsPlusNormal"/>
        <w:spacing w:before="220"/>
        <w:ind w:firstLine="540"/>
        <w:jc w:val="both"/>
      </w:pPr>
      <w:r>
        <w:t>3) при подаче заявления об отказе - принятие решения об удовлетворении заявления с внесением изменений в специальную часть индивидуального лицевого счета застрахованного лица в системе обязательного пенсионного страхования либо принятие решения об отказе в удовлетворении заявления;</w:t>
      </w:r>
    </w:p>
    <w:p w:rsidR="00490568" w:rsidRDefault="00490568">
      <w:pPr>
        <w:pStyle w:val="ConsPlusNormal"/>
        <w:spacing w:before="220"/>
        <w:ind w:firstLine="540"/>
        <w:jc w:val="both"/>
      </w:pPr>
      <w:r>
        <w:t>4) при подаче заявления об отзыве заявления об отказе - принятие решения об удовлетворении заявления об отзыве заявления об отказе с вынесением решения об оставлении без рассмотрения заявления об отказе либо принятие решения об отказе в удовлетворении заявления об отзыве заявления об отказе с вынесением решения об оставлении без рассмотрения заявления об отказе;</w:t>
      </w:r>
    </w:p>
    <w:p w:rsidR="00490568" w:rsidRDefault="00490568">
      <w:pPr>
        <w:pStyle w:val="ConsPlusNormal"/>
        <w:spacing w:before="220"/>
        <w:ind w:firstLine="540"/>
        <w:jc w:val="both"/>
      </w:pPr>
      <w:r>
        <w:t xml:space="preserve">5) при подаче уведомления о замене (в части замены выбранного страховщика) - принятие </w:t>
      </w:r>
      <w:r>
        <w:lastRenderedPageBreak/>
        <w:t>решения об удовлетворении уведомления с рассмотрением заявления о переходе, исходя из выбора застрахованным лицом страховщика, указанного в таком уведомлении;</w:t>
      </w:r>
    </w:p>
    <w:p w:rsidR="00490568" w:rsidRDefault="00490568">
      <w:pPr>
        <w:pStyle w:val="ConsPlusNormal"/>
        <w:spacing w:before="220"/>
        <w:ind w:firstLine="540"/>
        <w:jc w:val="both"/>
      </w:pPr>
      <w:r>
        <w:t>6) при подаче уведомления о замене (в части замены инвестиционного портфеля (управляющей компании) - принятие решения об удовлетворении уведомления с рассмотрением заявления о переходе, исходя из указанного в таком уведомлении выбора инвестиционного портфеля (управляющей компании);</w:t>
      </w:r>
    </w:p>
    <w:p w:rsidR="00490568" w:rsidRDefault="00490568">
      <w:pPr>
        <w:pStyle w:val="ConsPlusNormal"/>
        <w:spacing w:before="220"/>
        <w:ind w:firstLine="540"/>
        <w:jc w:val="both"/>
      </w:pPr>
      <w:r>
        <w:t>7) при подаче уведомления об отказе от смены - принятие решения об удовлетворении уведомления и признании не подлежащим рассмотрению указанного в таком уведомлении заявления застрахованного лица о переходе (заявление застрахованного лица о досрочном переходе).</w:t>
      </w:r>
    </w:p>
    <w:p w:rsidR="00490568" w:rsidRDefault="00490568">
      <w:pPr>
        <w:pStyle w:val="ConsPlusNormal"/>
        <w:spacing w:before="220"/>
        <w:ind w:firstLine="540"/>
        <w:jc w:val="both"/>
      </w:pPr>
      <w:r>
        <w:t>В случае подачи застрахованным лицом заявления (уведомления) с нарушением установленного законодательством срока заявление (уведомление) оставляется без рассмотрения.</w:t>
      </w:r>
    </w:p>
    <w:p w:rsidR="00490568" w:rsidRDefault="00490568">
      <w:pPr>
        <w:pStyle w:val="ConsPlusNormal"/>
        <w:jc w:val="both"/>
      </w:pPr>
    </w:p>
    <w:p w:rsidR="00490568" w:rsidRDefault="00490568">
      <w:pPr>
        <w:pStyle w:val="ConsPlusTitle"/>
        <w:jc w:val="center"/>
        <w:outlineLvl w:val="2"/>
      </w:pPr>
      <w:r>
        <w:t>Срок предоставления государственной услуги,</w:t>
      </w:r>
    </w:p>
    <w:p w:rsidR="00490568" w:rsidRDefault="00490568">
      <w:pPr>
        <w:pStyle w:val="ConsPlusTitle"/>
        <w:jc w:val="center"/>
      </w:pPr>
      <w:r>
        <w:t>в том числе с учетом необходимости обращения в организации,</w:t>
      </w:r>
    </w:p>
    <w:p w:rsidR="00490568" w:rsidRDefault="00490568">
      <w:pPr>
        <w:pStyle w:val="ConsPlusTitle"/>
        <w:jc w:val="center"/>
      </w:pPr>
      <w:r>
        <w:t>участвующие в предоставлении государственной услуги, срок</w:t>
      </w:r>
    </w:p>
    <w:p w:rsidR="00490568" w:rsidRDefault="00490568">
      <w:pPr>
        <w:pStyle w:val="ConsPlusTitle"/>
        <w:jc w:val="center"/>
      </w:pPr>
      <w:r>
        <w:t>приостановления предоставления государственной услуги, срок</w:t>
      </w:r>
    </w:p>
    <w:p w:rsidR="00490568" w:rsidRDefault="00490568">
      <w:pPr>
        <w:pStyle w:val="ConsPlusTitle"/>
        <w:jc w:val="center"/>
      </w:pPr>
      <w:r>
        <w:t>выдачи (направления) документов, являющихся результатом</w:t>
      </w:r>
    </w:p>
    <w:p w:rsidR="00490568" w:rsidRDefault="00490568">
      <w:pPr>
        <w:pStyle w:val="ConsPlusTitle"/>
        <w:jc w:val="center"/>
      </w:pPr>
      <w:r>
        <w:t>предоставления государственной услуги</w:t>
      </w:r>
    </w:p>
    <w:p w:rsidR="00490568" w:rsidRDefault="00490568">
      <w:pPr>
        <w:pStyle w:val="ConsPlusNormal"/>
        <w:jc w:val="both"/>
      </w:pPr>
    </w:p>
    <w:p w:rsidR="00490568" w:rsidRDefault="00490568">
      <w:pPr>
        <w:pStyle w:val="ConsPlusNormal"/>
        <w:ind w:firstLine="540"/>
        <w:jc w:val="both"/>
      </w:pPr>
      <w:r>
        <w:t>12. Срок предоставления государственной услуги исчисляется с даты регистрации заявления (уведомления) ПФР (территориальным органом ПФР).</w:t>
      </w:r>
    </w:p>
    <w:p w:rsidR="00490568" w:rsidRDefault="00490568">
      <w:pPr>
        <w:pStyle w:val="ConsPlusNormal"/>
        <w:spacing w:before="220"/>
        <w:ind w:firstLine="540"/>
        <w:jc w:val="both"/>
      </w:pPr>
      <w:r>
        <w:t>Заявление застрахованного лица о переходе, заявление застрахованного лица о досрочном переходе подаются застрахованным лицом в Пенсионный фонд Российской Федерации не позднее 1 декабря текущего года;</w:t>
      </w:r>
    </w:p>
    <w:p w:rsidR="00490568" w:rsidRDefault="00490568">
      <w:pPr>
        <w:pStyle w:val="ConsPlusNormal"/>
        <w:spacing w:before="220"/>
        <w:ind w:firstLine="540"/>
        <w:jc w:val="both"/>
      </w:pPr>
      <w:r>
        <w:t>заявление о выборе УК, заявление об отказе подаются застрахованным лицом в Пенсионный фонд Российской Федерации не позднее 31 декабря текущего года;</w:t>
      </w:r>
    </w:p>
    <w:p w:rsidR="00490568" w:rsidRDefault="00490568">
      <w:pPr>
        <w:pStyle w:val="ConsPlusNormal"/>
        <w:spacing w:before="220"/>
        <w:ind w:firstLine="540"/>
        <w:jc w:val="both"/>
      </w:pPr>
      <w:r>
        <w:t>заявление об отзыве заявления об отказе подается застрахованным лицом в Пенсионный фонд Российской Федерации не позднее 31 декабря года подачи заявления об отказе;</w:t>
      </w:r>
    </w:p>
    <w:p w:rsidR="00490568" w:rsidRDefault="00490568">
      <w:pPr>
        <w:pStyle w:val="ConsPlusNormal"/>
        <w:spacing w:before="220"/>
        <w:ind w:firstLine="540"/>
        <w:jc w:val="both"/>
      </w:pPr>
      <w:r>
        <w:t>уведомление о замене подается застрахованным лицом в Пенсионный фонд Российской Федерации не позднее 31 декабря года, предшествующего году удовлетворения заявления, указанного в уведомлении о замене;</w:t>
      </w:r>
    </w:p>
    <w:p w:rsidR="00490568" w:rsidRDefault="00490568">
      <w:pPr>
        <w:pStyle w:val="ConsPlusNormal"/>
        <w:spacing w:before="220"/>
        <w:ind w:firstLine="540"/>
        <w:jc w:val="both"/>
      </w:pPr>
      <w:r>
        <w:t>уведомление об отказе от смены подается застрахованным лицом в Пенсионный фонд Российской Федерации не позднее 31 декабря года, предшествующего году удовлетворения заявления, указанного в уведомлении об отказе.</w:t>
      </w:r>
    </w:p>
    <w:p w:rsidR="00490568" w:rsidRDefault="00490568">
      <w:pPr>
        <w:pStyle w:val="ConsPlusNormal"/>
        <w:spacing w:before="220"/>
        <w:ind w:firstLine="540"/>
        <w:jc w:val="both"/>
      </w:pPr>
      <w:bookmarkStart w:id="2" w:name="P128"/>
      <w:bookmarkEnd w:id="2"/>
      <w:r>
        <w:t>13. Заявление о выборе УК рассматривается ПФР с принятием решения об удовлетворении (с внесением изменений в специальную часть индивидуального лицевого счета застрахованного лица) или отказе в удовлетворении заявления либо оставлении его без рассмотрения в срок до 1 марта года, следующего за годом подачи застрахованным лицом заявления о выборе УК.</w:t>
      </w:r>
    </w:p>
    <w:p w:rsidR="00490568" w:rsidRDefault="00490568">
      <w:pPr>
        <w:pStyle w:val="ConsPlusNormal"/>
        <w:spacing w:before="220"/>
        <w:ind w:firstLine="540"/>
        <w:jc w:val="both"/>
      </w:pPr>
      <w:r>
        <w:t>Заявление застрахованного лица о переходе рассматривается ПФР с принятием решения об удовлетворении заявления (с внесением изменений в единый реестр застрахованных лиц по обязательному пенсионному страхованию) или об отказе в удовлетворении заявления либо оставлении его без рассмотрения в срок до 1 марта года, следующего за годом, в котором истекает пятилетний срок с года подачи застрахованным лицом заявления о переходе.</w:t>
      </w:r>
    </w:p>
    <w:p w:rsidR="00490568" w:rsidRDefault="00490568">
      <w:pPr>
        <w:pStyle w:val="ConsPlusNormal"/>
        <w:spacing w:before="220"/>
        <w:ind w:firstLine="540"/>
        <w:jc w:val="both"/>
      </w:pPr>
      <w:r>
        <w:t xml:space="preserve">Заявление застрахованного лица о досрочном переходе рассматривается ПФР с принятием </w:t>
      </w:r>
      <w:r>
        <w:lastRenderedPageBreak/>
        <w:t>решения об удовлетворении заявления (с внесением изменений в единый реестр застрахованных лиц по обязательному пенсионному страхованию) или об отказе в удовлетворении либо оставлении его без рассмотрения в срок до 1 марта года, следующего за годом подачи застрахованным лицом заявления о досрочном переходе.</w:t>
      </w:r>
    </w:p>
    <w:p w:rsidR="00490568" w:rsidRDefault="00490568">
      <w:pPr>
        <w:pStyle w:val="ConsPlusNormal"/>
        <w:spacing w:before="220"/>
        <w:ind w:firstLine="540"/>
        <w:jc w:val="both"/>
      </w:pPr>
      <w:r>
        <w:t>Заявление об отказе рассматривается ПФР с принятием решения об удовлетворении (с внесением изменений в специальную часть индивидуального лицевого счета застрахованного лица в системе персонифицированного учета) или отказе в удовлетворении заявления, либо оставлении его без рассмотрения в срок до 1 марта года, следующего за годом подачи застрахованным лицом заявления об отказе.</w:t>
      </w:r>
    </w:p>
    <w:p w:rsidR="00490568" w:rsidRDefault="00490568">
      <w:pPr>
        <w:pStyle w:val="ConsPlusNormal"/>
        <w:spacing w:before="220"/>
        <w:ind w:firstLine="540"/>
        <w:jc w:val="both"/>
      </w:pPr>
      <w:r>
        <w:t>Заявление об отзыве заявления об отказе рассматривается ПФР с принятием решения об удовлетворении или отказе в удовлетворении заявления об отзыве заявления об отказе либо оставлении его без рассмотрения в срок до 1 марта года, следующего за годом подачи застрахованным лицом заявления об отзыве заявления об отказе.</w:t>
      </w:r>
    </w:p>
    <w:p w:rsidR="00490568" w:rsidRDefault="00490568">
      <w:pPr>
        <w:pStyle w:val="ConsPlusNormal"/>
        <w:spacing w:before="220"/>
        <w:ind w:firstLine="540"/>
        <w:jc w:val="both"/>
      </w:pPr>
      <w:r>
        <w:t>Уведомление о замене рассматривается ПФР с принятием решения об удовлетворении уведомления с рассмотрением заявления застрахованного лица о переходе исходя из выбора застрахованным лицом страховщика, указанного в таком уведомлении, либо с оставлением уведомления без рассмотрения в срок до 1 марта года, в котором должно быть удовлетворено заявление застрахованного лица о переходе.</w:t>
      </w:r>
    </w:p>
    <w:p w:rsidR="00490568" w:rsidRDefault="00490568">
      <w:pPr>
        <w:pStyle w:val="ConsPlusNormal"/>
        <w:spacing w:before="220"/>
        <w:ind w:firstLine="540"/>
        <w:jc w:val="both"/>
      </w:pPr>
      <w:r>
        <w:t>Уведомление об отказе от смены рассматривается ПФР с принятием решения об удовлетворении уведомления и признании не подлежащим рассмотрению указанного в таком уведомлении заявления застрахованного лица о переходе (заявления застрахованного лица о досрочном переходе) в течение рабочего дня, следующего за днем его регистрации в ПФР.</w:t>
      </w:r>
    </w:p>
    <w:p w:rsidR="00490568" w:rsidRDefault="00490568">
      <w:pPr>
        <w:pStyle w:val="ConsPlusNormal"/>
        <w:jc w:val="both"/>
      </w:pPr>
    </w:p>
    <w:p w:rsidR="00490568" w:rsidRDefault="00490568">
      <w:pPr>
        <w:pStyle w:val="ConsPlusTitle"/>
        <w:jc w:val="center"/>
        <w:outlineLvl w:val="2"/>
      </w:pPr>
      <w:r>
        <w:t>Нормативные правовые акты, регулирующие предоставление</w:t>
      </w:r>
    </w:p>
    <w:p w:rsidR="00490568" w:rsidRDefault="00490568">
      <w:pPr>
        <w:pStyle w:val="ConsPlusTitle"/>
        <w:jc w:val="center"/>
      </w:pPr>
      <w:r>
        <w:t>государственной услуги</w:t>
      </w:r>
    </w:p>
    <w:p w:rsidR="00490568" w:rsidRDefault="00490568">
      <w:pPr>
        <w:pStyle w:val="ConsPlusNormal"/>
        <w:jc w:val="both"/>
      </w:pPr>
    </w:p>
    <w:p w:rsidR="00490568" w:rsidRDefault="00490568">
      <w:pPr>
        <w:pStyle w:val="ConsPlusNormal"/>
        <w:ind w:firstLine="540"/>
        <w:jc w:val="both"/>
      </w:pPr>
      <w:r>
        <w:t>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сайте ПФР, в федеральном реестре и на Едином портале.</w:t>
      </w:r>
    </w:p>
    <w:p w:rsidR="00490568" w:rsidRDefault="00490568">
      <w:pPr>
        <w:pStyle w:val="ConsPlusNormal"/>
        <w:jc w:val="both"/>
      </w:pPr>
    </w:p>
    <w:p w:rsidR="00490568" w:rsidRDefault="00490568">
      <w:pPr>
        <w:pStyle w:val="ConsPlusTitle"/>
        <w:jc w:val="center"/>
        <w:outlineLvl w:val="2"/>
      </w:pPr>
      <w:r>
        <w:t>Исчерпывающий перечень документов, необходимых</w:t>
      </w:r>
    </w:p>
    <w:p w:rsidR="00490568" w:rsidRDefault="00490568">
      <w:pPr>
        <w:pStyle w:val="ConsPlusTitle"/>
        <w:jc w:val="center"/>
      </w:pPr>
      <w:r>
        <w:t>в соответствии с нормативными правовыми актами</w:t>
      </w:r>
    </w:p>
    <w:p w:rsidR="00490568" w:rsidRDefault="00490568">
      <w:pPr>
        <w:pStyle w:val="ConsPlusTitle"/>
        <w:jc w:val="center"/>
      </w:pPr>
      <w:r>
        <w:t>для предоставления государственной услуги и услуг, которые</w:t>
      </w:r>
    </w:p>
    <w:p w:rsidR="00490568" w:rsidRDefault="00490568">
      <w:pPr>
        <w:pStyle w:val="ConsPlusTitle"/>
        <w:jc w:val="center"/>
      </w:pPr>
      <w:r>
        <w:t>являются необходимыми и обязательными для предоставления</w:t>
      </w:r>
    </w:p>
    <w:p w:rsidR="00490568" w:rsidRDefault="00490568">
      <w:pPr>
        <w:pStyle w:val="ConsPlusTitle"/>
        <w:jc w:val="center"/>
      </w:pPr>
      <w:r>
        <w:t>государственной услуги, подлежащих представлению</w:t>
      </w:r>
    </w:p>
    <w:p w:rsidR="00490568" w:rsidRDefault="00490568">
      <w:pPr>
        <w:pStyle w:val="ConsPlusTitle"/>
        <w:jc w:val="center"/>
      </w:pPr>
      <w:r>
        <w:t>застрахованным лицом, способы их получения застрахованным</w:t>
      </w:r>
    </w:p>
    <w:p w:rsidR="00490568" w:rsidRDefault="00490568">
      <w:pPr>
        <w:pStyle w:val="ConsPlusTitle"/>
        <w:jc w:val="center"/>
      </w:pPr>
      <w:r>
        <w:t>лицом, в том числе в электронной форме, порядок</w:t>
      </w:r>
    </w:p>
    <w:p w:rsidR="00490568" w:rsidRDefault="00490568">
      <w:pPr>
        <w:pStyle w:val="ConsPlusTitle"/>
        <w:jc w:val="center"/>
      </w:pPr>
      <w:r>
        <w:t>их представления</w:t>
      </w:r>
    </w:p>
    <w:p w:rsidR="00490568" w:rsidRDefault="00490568">
      <w:pPr>
        <w:pStyle w:val="ConsPlusNormal"/>
        <w:jc w:val="both"/>
      </w:pPr>
    </w:p>
    <w:p w:rsidR="00490568" w:rsidRDefault="00490568">
      <w:pPr>
        <w:pStyle w:val="ConsPlusNormal"/>
        <w:ind w:firstLine="540"/>
        <w:jc w:val="both"/>
      </w:pPr>
      <w:r>
        <w:t>15. Для предоставления государственной услуги застрахованным лицом представляются следующие документы:</w:t>
      </w:r>
    </w:p>
    <w:p w:rsidR="00490568" w:rsidRDefault="00490568">
      <w:pPr>
        <w:pStyle w:val="ConsPlusNormal"/>
        <w:spacing w:before="220"/>
        <w:ind w:firstLine="540"/>
        <w:jc w:val="both"/>
      </w:pPr>
      <w:bookmarkStart w:id="3" w:name="P151"/>
      <w:bookmarkEnd w:id="3"/>
      <w:r>
        <w:t>заявление (уведомление);</w:t>
      </w:r>
    </w:p>
    <w:bookmarkStart w:id="4" w:name="P152"/>
    <w:bookmarkEnd w:id="4"/>
    <w:p w:rsidR="00490568" w:rsidRDefault="00490568">
      <w:pPr>
        <w:pStyle w:val="ConsPlusNormal"/>
        <w:spacing w:before="220"/>
        <w:ind w:firstLine="540"/>
        <w:jc w:val="both"/>
      </w:pPr>
      <w:r>
        <w:fldChar w:fldCharType="begin"/>
      </w:r>
      <w:r>
        <w:instrText xml:space="preserve"> HYPERLINK "consultantplus://offline/ref=056103AA516806F2E58B620D697C6E6BDBF8CBA893FFB5ADAE6C534BBEDA91FD78885BB9AAFF6D48883B96BE91l1X1H" </w:instrText>
      </w:r>
      <w:r>
        <w:fldChar w:fldCharType="separate"/>
      </w:r>
      <w:r>
        <w:rPr>
          <w:color w:val="0000FF"/>
        </w:rPr>
        <w:t>документы</w:t>
      </w:r>
      <w:r w:rsidRPr="006857EE">
        <w:rPr>
          <w:color w:val="0000FF"/>
        </w:rPr>
        <w:fldChar w:fldCharType="end"/>
      </w:r>
      <w:r>
        <w:t>, удостоверяющие личность застрахованного лица.</w:t>
      </w:r>
    </w:p>
    <w:p w:rsidR="00490568" w:rsidRDefault="00490568">
      <w:pPr>
        <w:pStyle w:val="ConsPlusNormal"/>
        <w:spacing w:before="220"/>
        <w:ind w:firstLine="540"/>
        <w:jc w:val="both"/>
      </w:pPr>
      <w:r>
        <w:t xml:space="preserve">К заявлению, поданному от имени застрахованного лица его законным представителем, дополнительно к документам, предусмотренным </w:t>
      </w:r>
      <w:hyperlink w:anchor="P151" w:history="1">
        <w:r>
          <w:rPr>
            <w:color w:val="0000FF"/>
          </w:rPr>
          <w:t>абзацами вторым</w:t>
        </w:r>
      </w:hyperlink>
      <w:r>
        <w:t xml:space="preserve"> - </w:t>
      </w:r>
      <w:hyperlink w:anchor="P152" w:history="1">
        <w:r>
          <w:rPr>
            <w:color w:val="0000FF"/>
          </w:rPr>
          <w:t>третьим</w:t>
        </w:r>
      </w:hyperlink>
      <w:r>
        <w:t xml:space="preserve"> настоящего пункта, представляются документы, удостоверяющие полномочия законного представителя, а также документы, удостоверяющие его личность, а для организации, на которую возложено исполнение обязанностей опекунов или попечителей </w:t>
      </w:r>
      <w:hyperlink r:id="rId9" w:history="1">
        <w:r>
          <w:rPr>
            <w:color w:val="0000FF"/>
          </w:rPr>
          <w:t>статьей 35</w:t>
        </w:r>
      </w:hyperlink>
      <w:r>
        <w:t xml:space="preserve"> Гражданского кодекса Российской Федерации </w:t>
      </w:r>
      <w:r>
        <w:lastRenderedPageBreak/>
        <w:t>(Собрание законодательства Российской Федерации, 1994, N 32, ст. 3301; 2006, N 52, ст. 5497; 2008, N 17, ст. 1756), - документы, удостоверяющие личность и полномочия представителя организации.</w:t>
      </w:r>
    </w:p>
    <w:p w:rsidR="00490568" w:rsidRDefault="00490568">
      <w:pPr>
        <w:pStyle w:val="ConsPlusNormal"/>
        <w:spacing w:before="220"/>
        <w:ind w:firstLine="540"/>
        <w:jc w:val="both"/>
      </w:pPr>
      <w:r>
        <w:t xml:space="preserve">В случае представления интересов застрахованного лица лицом в силу полномочия, основанного на доверенности, дополнительно к документу, предусмотренному </w:t>
      </w:r>
      <w:hyperlink w:anchor="P151" w:history="1">
        <w:r>
          <w:rPr>
            <w:color w:val="0000FF"/>
          </w:rPr>
          <w:t>абзацем вторым</w:t>
        </w:r>
      </w:hyperlink>
      <w:r>
        <w:t xml:space="preserve"> настоящего пункта, необходимы доверенность и документ, удостоверяющий личность представителя. В этом случае документа, удостоверяющего личность застрахованного лица, интересы которого представляются, не требуется.</w:t>
      </w:r>
    </w:p>
    <w:p w:rsidR="00490568" w:rsidRDefault="00490568">
      <w:pPr>
        <w:pStyle w:val="ConsPlusNormal"/>
        <w:spacing w:before="220"/>
        <w:ind w:firstLine="540"/>
        <w:jc w:val="both"/>
      </w:pPr>
      <w:r>
        <w:t xml:space="preserve">16. </w:t>
      </w:r>
      <w:hyperlink r:id="rId10" w:history="1">
        <w:r>
          <w:rPr>
            <w:color w:val="0000FF"/>
          </w:rPr>
          <w:t>Формы</w:t>
        </w:r>
      </w:hyperlink>
      <w:r>
        <w:t xml:space="preserve"> заявления о переходе, заявления о досрочном переходе, уведомления о замене, уведомления об отказе утверждены постановлением Правления Пенсионного фонда Российской Федерации от 3 декабря 2018 г. N 502п "Об утверждении форм заявлений и уведомлений, инструкций по их заполнению, порядка доведения до сведения застрахованных лиц указанных форм заявлений, уведомлений и инструкций по их заполнению" (зарегистрировано Министерством юстиции Российской Федерации 24 декабря 2018 г., регистрационный N 53132) (далее - постановление Правления Пенсионного фонда Российской Федерации от 3 декабря 2018 г. N 502п); </w:t>
      </w:r>
      <w:hyperlink r:id="rId11" w:history="1">
        <w:r>
          <w:rPr>
            <w:color w:val="0000FF"/>
          </w:rPr>
          <w:t>форма</w:t>
        </w:r>
      </w:hyperlink>
      <w:r>
        <w:t xml:space="preserve"> заявления о выборе УК утверждена постановлением Правления Пенсионного фонда Российской Федерации от 9 сентября 2016 г. N 850п "Об утверждении форм заявлений и уведомления, инструкций по их заполнению, Порядка доведения до сведения застрахованных лиц указанных форм заявлений, уведомления и инструкций по их заполнению" (зарегистрировано Министерством юстиции Российской Федерации 21 сентября 2016 г., регистрационный N 43750), с изменениями, внесенными постановлением Правления Пенсионного фонда Российской Федерации от 3 декабря 2018 г. N 502п, (зарегистрировано Министерством юстиции Российской Федерации 24 декабря 2018 г., регистрационный N 53132) (далее - постановление Правления Пенсионного фонда Российской Федерации от 9 сентября 2016 г. N 850п); формы заявления об отказе и заявления об отзыве заявления об отказе утверждены постановлением Правления Пенсионного фонда Российской Федерации от 9 сентября 2016 г. N 849п "Об утверждении форм заявлений об отказе от финансирования накопительной пенсии и направлении на финансирование страховой пенсии 6,0 процента индивидуальной части тарифа страхового взноса и об отзыве заявления об отказе от финансирования накопительной пенсии и направлении на финансирование страховой пенсии 6,0 процента индивидуальной части тарифа страхового взноса, Порядка их рассмотрения Пенсионным фондом Российской Федерации и принятия по ним решений" (зарегистрировано Министерством юстиции Российской Федерации 21 сентября 2016 г., регистрационный N 43751) (далее - постановление Правления Пенсионного фонда Российской Федерации от 9 сентября 2016 г. N 849п).</w:t>
      </w:r>
    </w:p>
    <w:p w:rsidR="00490568" w:rsidRDefault="00490568">
      <w:pPr>
        <w:pStyle w:val="ConsPlusNormal"/>
        <w:spacing w:before="220"/>
        <w:ind w:firstLine="540"/>
        <w:jc w:val="both"/>
      </w:pPr>
      <w:r>
        <w:t>17. Заявление (уведомление) заполняется на государственном языке Российской Федерации (русском языке), подписывается лично застрахованным лицом.</w:t>
      </w:r>
    </w:p>
    <w:p w:rsidR="00490568" w:rsidRDefault="00490568">
      <w:pPr>
        <w:pStyle w:val="ConsPlusNormal"/>
        <w:jc w:val="both"/>
      </w:pPr>
    </w:p>
    <w:p w:rsidR="00490568" w:rsidRDefault="00490568">
      <w:pPr>
        <w:pStyle w:val="ConsPlusTitle"/>
        <w:jc w:val="center"/>
        <w:outlineLvl w:val="2"/>
      </w:pPr>
      <w:r>
        <w:t>Исчерпывающий перечень документов, необходимых</w:t>
      </w:r>
    </w:p>
    <w:p w:rsidR="00490568" w:rsidRDefault="00490568">
      <w:pPr>
        <w:pStyle w:val="ConsPlusTitle"/>
        <w:jc w:val="center"/>
      </w:pPr>
      <w:r>
        <w:t>в соответствии с нормативными правовыми актами</w:t>
      </w:r>
    </w:p>
    <w:p w:rsidR="00490568" w:rsidRDefault="00490568">
      <w:pPr>
        <w:pStyle w:val="ConsPlusTitle"/>
        <w:jc w:val="center"/>
      </w:pPr>
      <w:r>
        <w:t>для предоставления государственной услуги, которые</w:t>
      </w:r>
    </w:p>
    <w:p w:rsidR="00490568" w:rsidRDefault="00490568">
      <w:pPr>
        <w:pStyle w:val="ConsPlusTitle"/>
        <w:jc w:val="center"/>
      </w:pPr>
      <w:r>
        <w:t>находятся в распоряжении государственных органов, органов</w:t>
      </w:r>
    </w:p>
    <w:p w:rsidR="00490568" w:rsidRDefault="00490568">
      <w:pPr>
        <w:pStyle w:val="ConsPlusTitle"/>
        <w:jc w:val="center"/>
      </w:pPr>
      <w:r>
        <w:t>местного самоуправления и иных органов, участвующих</w:t>
      </w:r>
    </w:p>
    <w:p w:rsidR="00490568" w:rsidRDefault="00490568">
      <w:pPr>
        <w:pStyle w:val="ConsPlusTitle"/>
        <w:jc w:val="center"/>
      </w:pPr>
      <w:r>
        <w:t>в предоставлении государственных или муниципальных услуг,</w:t>
      </w:r>
    </w:p>
    <w:p w:rsidR="00490568" w:rsidRDefault="00490568">
      <w:pPr>
        <w:pStyle w:val="ConsPlusTitle"/>
        <w:jc w:val="center"/>
      </w:pPr>
      <w:r>
        <w:t>и которые застрахованное лицо вправе представить,</w:t>
      </w:r>
    </w:p>
    <w:p w:rsidR="00490568" w:rsidRDefault="00490568">
      <w:pPr>
        <w:pStyle w:val="ConsPlusTitle"/>
        <w:jc w:val="center"/>
      </w:pPr>
      <w:r>
        <w:t>а также способы их получения застрахованным лицом,</w:t>
      </w:r>
    </w:p>
    <w:p w:rsidR="00490568" w:rsidRDefault="00490568">
      <w:pPr>
        <w:pStyle w:val="ConsPlusTitle"/>
        <w:jc w:val="center"/>
      </w:pPr>
      <w:r>
        <w:t>в том числе в электронной форме, порядок их представления</w:t>
      </w:r>
    </w:p>
    <w:p w:rsidR="00490568" w:rsidRDefault="00490568">
      <w:pPr>
        <w:pStyle w:val="ConsPlusNormal"/>
        <w:jc w:val="both"/>
      </w:pPr>
    </w:p>
    <w:p w:rsidR="00490568" w:rsidRDefault="00490568">
      <w:pPr>
        <w:pStyle w:val="ConsPlusNormal"/>
        <w:ind w:firstLine="540"/>
        <w:jc w:val="both"/>
      </w:pPr>
      <w:r>
        <w:t>18. Для предоставления государственной услуги от застрахованного лица не требуются документы, которые находятся в распоряжении ПФР, территориальных органов ПФР, предоставляющих государственную услугу, государственных органов, органов местного самоуправления и иных органов, участвующих в предоставлении государственной услуги.</w:t>
      </w:r>
    </w:p>
    <w:p w:rsidR="00490568" w:rsidRDefault="00490568">
      <w:pPr>
        <w:pStyle w:val="ConsPlusNormal"/>
        <w:spacing w:before="220"/>
        <w:ind w:firstLine="540"/>
        <w:jc w:val="both"/>
      </w:pPr>
      <w:r>
        <w:lastRenderedPageBreak/>
        <w:t>19. ПФР, территориальные органы ПФР не вправе требовать представления:</w:t>
      </w:r>
    </w:p>
    <w:p w:rsidR="00490568" w:rsidRDefault="00490568">
      <w:pPr>
        <w:pStyle w:val="ConsPlusNormal"/>
        <w:spacing w:before="220"/>
        <w:ind w:firstLine="540"/>
        <w:jc w:val="both"/>
      </w:pPr>
      <w:r>
        <w:t>а)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90568" w:rsidRDefault="00490568">
      <w:pPr>
        <w:pStyle w:val="ConsPlusNormal"/>
        <w:spacing w:before="220"/>
        <w:ind w:firstLine="540"/>
        <w:jc w:val="both"/>
      </w:pPr>
      <w:r>
        <w:t xml:space="preserve">б)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N 52, ст. 7482; 2017, N 1, ст. 12; N 31, ст. 4785; N 50, ст. 7555; 2018, N 1, ст. 63; N 9, ст. 1283; N 17, ст. 2427; N 18, ст. 2557; N 24, ст. 3413; N 27, ст. 3954; N 30, ст. 4539, 4858) (далее - Федеральный закон от 27 июля 2010 г. N 210-ФЗ);</w:t>
      </w:r>
    </w:p>
    <w:p w:rsidR="00490568" w:rsidRDefault="00490568">
      <w:pPr>
        <w:pStyle w:val="ConsPlusNormal"/>
        <w:spacing w:before="220"/>
        <w:ind w:firstLine="540"/>
        <w:jc w:val="both"/>
      </w:pPr>
      <w:r>
        <w:t xml:space="preserve">в)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w:t>
      </w:r>
      <w:hyperlink r:id="rId13" w:history="1">
        <w:r>
          <w:rPr>
            <w:color w:val="0000FF"/>
          </w:rPr>
          <w:t>пунктом 4 части 1 статьи 7</w:t>
        </w:r>
      </w:hyperlink>
      <w:r>
        <w:t xml:space="preserve"> Федерального закона от 27 июля 2010 г. N 210-ФЗ.</w:t>
      </w:r>
    </w:p>
    <w:p w:rsidR="00490568" w:rsidRDefault="00490568">
      <w:pPr>
        <w:pStyle w:val="ConsPlusNormal"/>
        <w:jc w:val="both"/>
      </w:pPr>
    </w:p>
    <w:p w:rsidR="00490568" w:rsidRDefault="00490568">
      <w:pPr>
        <w:pStyle w:val="ConsPlusTitle"/>
        <w:jc w:val="center"/>
        <w:outlineLvl w:val="2"/>
      </w:pPr>
      <w:r>
        <w:t>Исчерпывающий перечень оснований для отказа</w:t>
      </w:r>
    </w:p>
    <w:p w:rsidR="00490568" w:rsidRDefault="00490568">
      <w:pPr>
        <w:pStyle w:val="ConsPlusTitle"/>
        <w:jc w:val="center"/>
      </w:pPr>
      <w:r>
        <w:t>в приеме документов, необходимых для предоставления</w:t>
      </w:r>
    </w:p>
    <w:p w:rsidR="00490568" w:rsidRDefault="00490568">
      <w:pPr>
        <w:pStyle w:val="ConsPlusTitle"/>
        <w:jc w:val="center"/>
      </w:pPr>
      <w:r>
        <w:t>государственной услуги</w:t>
      </w:r>
    </w:p>
    <w:p w:rsidR="00490568" w:rsidRDefault="00490568">
      <w:pPr>
        <w:pStyle w:val="ConsPlusNormal"/>
        <w:jc w:val="both"/>
      </w:pPr>
    </w:p>
    <w:p w:rsidR="00490568" w:rsidRDefault="00490568">
      <w:pPr>
        <w:pStyle w:val="ConsPlusNormal"/>
        <w:ind w:firstLine="540"/>
        <w:jc w:val="both"/>
      </w:pPr>
      <w:r>
        <w:t>20. Основанием для отказа в приеме заявления и документов, необходимых для предоставления государственной услуги, является:</w:t>
      </w:r>
    </w:p>
    <w:p w:rsidR="00490568" w:rsidRDefault="00490568">
      <w:pPr>
        <w:pStyle w:val="ConsPlusNormal"/>
        <w:spacing w:before="220"/>
        <w:ind w:firstLine="540"/>
        <w:jc w:val="both"/>
      </w:pPr>
      <w:r>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490568" w:rsidRDefault="00490568">
      <w:pPr>
        <w:pStyle w:val="ConsPlusNormal"/>
        <w:spacing w:before="220"/>
        <w:ind w:firstLine="540"/>
        <w:jc w:val="both"/>
      </w:pPr>
      <w:r>
        <w:t>неподтверждение полномочий представителя застрахованного лица.</w:t>
      </w:r>
    </w:p>
    <w:p w:rsidR="00490568" w:rsidRDefault="00490568">
      <w:pPr>
        <w:pStyle w:val="ConsPlusNormal"/>
        <w:spacing w:before="220"/>
        <w:ind w:firstLine="540"/>
        <w:jc w:val="both"/>
      </w:pPr>
      <w:r>
        <w:t>В иных случаях отказ в приеме заявления и документов, необходимых для предоставления государственной услуги, не допускается.</w:t>
      </w:r>
    </w:p>
    <w:p w:rsidR="00490568" w:rsidRDefault="00490568">
      <w:pPr>
        <w:pStyle w:val="ConsPlusNormal"/>
        <w:jc w:val="both"/>
      </w:pPr>
    </w:p>
    <w:p w:rsidR="00490568" w:rsidRDefault="00490568">
      <w:pPr>
        <w:pStyle w:val="ConsPlusTitle"/>
        <w:jc w:val="center"/>
        <w:outlineLvl w:val="2"/>
      </w:pPr>
      <w:r>
        <w:t>Исчерпывающий перечень оснований для приостановления</w:t>
      </w:r>
    </w:p>
    <w:p w:rsidR="00490568" w:rsidRDefault="00490568">
      <w:pPr>
        <w:pStyle w:val="ConsPlusTitle"/>
        <w:jc w:val="center"/>
      </w:pPr>
      <w:r>
        <w:t>или отказа в предоставлении государственной услуги</w:t>
      </w:r>
    </w:p>
    <w:p w:rsidR="00490568" w:rsidRDefault="00490568">
      <w:pPr>
        <w:pStyle w:val="ConsPlusNormal"/>
        <w:jc w:val="both"/>
      </w:pPr>
    </w:p>
    <w:p w:rsidR="00490568" w:rsidRDefault="00490568">
      <w:pPr>
        <w:pStyle w:val="ConsPlusNormal"/>
        <w:ind w:firstLine="540"/>
        <w:jc w:val="both"/>
      </w:pPr>
      <w:r>
        <w:t>21. Основания для приостановления предоставления государственной услуги отсутствуют.</w:t>
      </w:r>
    </w:p>
    <w:p w:rsidR="00490568" w:rsidRDefault="00490568">
      <w:pPr>
        <w:pStyle w:val="ConsPlusNormal"/>
        <w:spacing w:before="220"/>
        <w:ind w:firstLine="540"/>
        <w:jc w:val="both"/>
      </w:pPr>
      <w:r>
        <w:t>22. Пенсионный фонд Российской Федерации отказывает в предоставлении государственной услуги в следующих случаях:</w:t>
      </w:r>
    </w:p>
    <w:p w:rsidR="00490568" w:rsidRDefault="00490568">
      <w:pPr>
        <w:pStyle w:val="ConsPlusNormal"/>
        <w:spacing w:before="220"/>
        <w:ind w:firstLine="540"/>
        <w:jc w:val="both"/>
      </w:pPr>
      <w:r>
        <w:t>а) заявление (уведомление) подано застрахованным лицом с нарушением установленного законодательством Российской Федерации срока;</w:t>
      </w:r>
    </w:p>
    <w:p w:rsidR="00490568" w:rsidRDefault="00490568">
      <w:pPr>
        <w:pStyle w:val="ConsPlusNormal"/>
        <w:spacing w:before="220"/>
        <w:ind w:firstLine="540"/>
        <w:jc w:val="both"/>
      </w:pPr>
      <w:r>
        <w:lastRenderedPageBreak/>
        <w:t>б) заявление застрахованного лица о переходе из Пенсионного фонда Российской Федерации в негосударственный пенсионный фонд, осуществляющий деятельность по обязательному пенсионному страхованию (о досрочном переходе из Пенсионного фонда Российской Федерации в негосударственный пенсионный фонд, осуществляющий деятельность по обязательному пенсионному страхованию):</w:t>
      </w:r>
    </w:p>
    <w:p w:rsidR="00490568" w:rsidRDefault="00490568">
      <w:pPr>
        <w:pStyle w:val="ConsPlusNormal"/>
        <w:spacing w:before="220"/>
        <w:ind w:firstLine="540"/>
        <w:jc w:val="both"/>
      </w:pPr>
      <w:r>
        <w:t>подано застрахованным лицом, отказавшимся от формирования накопительной пенсии через Пенсионный фонд Российской Федерации и осуществляющим формирование накопительной пенсии через негосударственный пенсионный фонд в соответствии с законодательством Российской Федерации об обязательном пенсионном страховании;</w:t>
      </w:r>
    </w:p>
    <w:p w:rsidR="00490568" w:rsidRDefault="00490568">
      <w:pPr>
        <w:pStyle w:val="ConsPlusNormal"/>
        <w:spacing w:before="220"/>
        <w:ind w:firstLine="540"/>
        <w:jc w:val="both"/>
      </w:pPr>
      <w:r>
        <w:t xml:space="preserve">оформлено с нарушением формы, установленной </w:t>
      </w:r>
      <w:hyperlink r:id="rId14" w:history="1">
        <w:r>
          <w:rPr>
            <w:color w:val="0000FF"/>
          </w:rPr>
          <w:t>постановлением</w:t>
        </w:r>
      </w:hyperlink>
      <w:r>
        <w:t xml:space="preserve"> Правления Пенсионного фонда Российской Федерации от 3 декабря 2018 г. N 502п;</w:t>
      </w:r>
    </w:p>
    <w:p w:rsidR="00490568" w:rsidRDefault="00490568">
      <w:pPr>
        <w:pStyle w:val="ConsPlusNormal"/>
        <w:spacing w:before="220"/>
        <w:ind w:firstLine="540"/>
        <w:jc w:val="both"/>
      </w:pPr>
      <w:r>
        <w:t xml:space="preserve">подано с нарушением порядка подачи заявления, установленного </w:t>
      </w:r>
      <w:hyperlink r:id="rId15" w:history="1">
        <w:r>
          <w:rPr>
            <w:color w:val="0000FF"/>
          </w:rPr>
          <w:t>пунктами 4</w:t>
        </w:r>
      </w:hyperlink>
      <w:r>
        <w:t xml:space="preserve"> и </w:t>
      </w:r>
      <w:hyperlink r:id="rId16" w:history="1">
        <w:r>
          <w:rPr>
            <w:color w:val="0000FF"/>
          </w:rPr>
          <w:t>4.1 статьи 36.7</w:t>
        </w:r>
      </w:hyperlink>
      <w:r>
        <w:t xml:space="preserve"> Федерального закона от 7 мая 1998 г. N 75-ФЗ "О негосударственных пенсионных фондах" (Собрание законодательства Российской Федерации, 1998, N 19, ст. 2071; 2003, N 2, ст. 166; 2005, N 19, ст. 1755; 2010, N 31, ст. 4196; 2011, N 29, ст. 4291; 2012, N 31, ст. 4322; 2013, N 52, ст. 6975; 2014, N 30, ст. 4219; 2016, N 1, ст. 41; 2018, N 31, ст. 4858 (далее - Федеральный закон от 7 мая 1998 г. N 75-ФЗ);</w:t>
      </w:r>
    </w:p>
    <w:p w:rsidR="00490568" w:rsidRDefault="00490568">
      <w:pPr>
        <w:pStyle w:val="ConsPlusNormal"/>
        <w:spacing w:before="220"/>
        <w:ind w:firstLine="540"/>
        <w:jc w:val="both"/>
      </w:pPr>
      <w:r>
        <w:t>в заявлении предусматривается выбор фонда, заявившего на момент подачи или рассмотрения заявления застрахованного лица о переходе в фонд, о приостановлении привлечения новых застрахованных лиц по обязательному пенсионному страхованию;</w:t>
      </w:r>
    </w:p>
    <w:p w:rsidR="00490568" w:rsidRDefault="00490568">
      <w:pPr>
        <w:pStyle w:val="ConsPlusNormal"/>
        <w:spacing w:before="220"/>
        <w:ind w:firstLine="540"/>
        <w:jc w:val="both"/>
      </w:pPr>
      <w:r>
        <w:t>в заявлении предусматривается выбор фонда, у которого на момент подачи или рассмотрения заявления застрахованного лица отсутствует лицензия на осуществление деятельности по пенсионному обеспечению и пенсионному страхованию, лицензия аннулирована или в отношении фонда введен запрет на проведение всех или части операций по обязательному пенсионному страхованию;</w:t>
      </w:r>
    </w:p>
    <w:p w:rsidR="00490568" w:rsidRDefault="00490568">
      <w:pPr>
        <w:pStyle w:val="ConsPlusNormal"/>
        <w:spacing w:before="220"/>
        <w:ind w:firstLine="540"/>
        <w:jc w:val="both"/>
      </w:pPr>
      <w:r>
        <w:t>на момент рассмотрения заявления застрахованным лицом подано заявление об установлении накопительной пенсии, срочной пенсионной выплаты, единовременной выплаты средств пенсионных накоплений, которое рассматривается в установленном порядке, установленном законодательством Российской Федерации, или застрахованному лицу установлена накопительная пенсия, срочная пенсионная выплата, единовременная выплата средств пенсионных накоплений;</w:t>
      </w:r>
    </w:p>
    <w:p w:rsidR="00490568" w:rsidRDefault="00490568">
      <w:pPr>
        <w:pStyle w:val="ConsPlusNormal"/>
        <w:spacing w:before="220"/>
        <w:ind w:firstLine="540"/>
        <w:jc w:val="both"/>
      </w:pPr>
      <w:r>
        <w:t>при повторной подаче заявления застрахованным лицом ранее не подано уведомление об отказе от смены страховщика;</w:t>
      </w:r>
    </w:p>
    <w:p w:rsidR="00490568" w:rsidRDefault="00490568">
      <w:pPr>
        <w:pStyle w:val="ConsPlusNormal"/>
        <w:spacing w:before="220"/>
        <w:ind w:firstLine="540"/>
        <w:jc w:val="both"/>
      </w:pPr>
      <w:r>
        <w:t>в) заявление застрахованного лица о переходе из негосударственного пенсионного фонда в Пенсионный фонд Российской Федерации (о досрочном переходе из негосударственного пенсионного фонда в Пенсионный фонд Российской Федерации):</w:t>
      </w:r>
    </w:p>
    <w:p w:rsidR="00490568" w:rsidRDefault="00490568">
      <w:pPr>
        <w:pStyle w:val="ConsPlusNormal"/>
        <w:spacing w:before="220"/>
        <w:ind w:firstLine="540"/>
        <w:jc w:val="both"/>
      </w:pPr>
      <w:r>
        <w:t xml:space="preserve">оформлено с нарушением установленной формы, установленной </w:t>
      </w:r>
      <w:hyperlink r:id="rId17" w:history="1">
        <w:r>
          <w:rPr>
            <w:color w:val="0000FF"/>
          </w:rPr>
          <w:t>постановлением</w:t>
        </w:r>
      </w:hyperlink>
      <w:r>
        <w:t xml:space="preserve"> Правления Пенсионного фонда Российской Федерации от 3 декабря 2018 г. N 502п;</w:t>
      </w:r>
    </w:p>
    <w:p w:rsidR="00490568" w:rsidRDefault="00490568">
      <w:pPr>
        <w:pStyle w:val="ConsPlusNormal"/>
        <w:spacing w:before="220"/>
        <w:ind w:firstLine="540"/>
        <w:jc w:val="both"/>
      </w:pPr>
      <w:r>
        <w:t xml:space="preserve">подано с нарушением порядка подачи заявления, установленного </w:t>
      </w:r>
      <w:hyperlink r:id="rId18" w:history="1">
        <w:r>
          <w:rPr>
            <w:color w:val="0000FF"/>
          </w:rPr>
          <w:t>пунктами 3</w:t>
        </w:r>
      </w:hyperlink>
      <w:r>
        <w:t xml:space="preserve"> и </w:t>
      </w:r>
      <w:hyperlink r:id="rId19" w:history="1">
        <w:r>
          <w:rPr>
            <w:color w:val="0000FF"/>
          </w:rPr>
          <w:t>3.1 статьи 36.8</w:t>
        </w:r>
      </w:hyperlink>
      <w:r>
        <w:t xml:space="preserve"> Федерального закона от 7 мая 1998 г. N 75-ФЗ (Собрание законодательства Российской Федерации, 1998, N 19, ст. 2017; 2005, N 19, ст. 1755; 2008, N 18, ст. 1942; 2010, N 31, ст. 4196; 2011, N 29, ст. 4291; 2012, N 31, ст. 4322; N 50, ст. 6966; 2013, N 49, ст. 6352; N 52, ст. 6975; 2014, N 30, ст. 4219; 2018, N 31, ст. 4858);</w:t>
      </w:r>
    </w:p>
    <w:p w:rsidR="00490568" w:rsidRDefault="00490568">
      <w:pPr>
        <w:pStyle w:val="ConsPlusNormal"/>
        <w:spacing w:before="220"/>
        <w:ind w:firstLine="540"/>
        <w:jc w:val="both"/>
      </w:pPr>
      <w:r>
        <w:t xml:space="preserve">на момент рассмотрения заявления застрахованным лицом подано заявление об установлении накопительной пенсии, срочной пенсионной выплаты, единовременной выплаты </w:t>
      </w:r>
      <w:r>
        <w:lastRenderedPageBreak/>
        <w:t>средств пенсионных накоплений, которое рассматривается в порядке, установленном законодательством Российской Федерации, или застрахованному лицу установлена накопительная пенсия, срочная пенсионная выплата, единовременная выплата средств пенсионных накоплений;</w:t>
      </w:r>
    </w:p>
    <w:p w:rsidR="00490568" w:rsidRDefault="00490568">
      <w:pPr>
        <w:pStyle w:val="ConsPlusNormal"/>
        <w:spacing w:before="220"/>
        <w:ind w:firstLine="540"/>
        <w:jc w:val="both"/>
      </w:pPr>
      <w:r>
        <w:t>не содержит указания на выбор инвестиционного портфеля (управляющей компании);</w:t>
      </w:r>
    </w:p>
    <w:p w:rsidR="00490568" w:rsidRDefault="00490568">
      <w:pPr>
        <w:pStyle w:val="ConsPlusNormal"/>
        <w:spacing w:before="220"/>
        <w:ind w:firstLine="540"/>
        <w:jc w:val="both"/>
      </w:pPr>
      <w:r>
        <w:t>в поданном застрахованным лицом заявлении указана управляющая компания, заявившая к моменту подачи такого заявления о приостановлении (прекращении) приема в доверительное управление средств пенсионных накоплений, формируемых в отношении новых застрахованных лиц;</w:t>
      </w:r>
    </w:p>
    <w:p w:rsidR="00490568" w:rsidRDefault="00490568">
      <w:pPr>
        <w:pStyle w:val="ConsPlusNormal"/>
        <w:spacing w:before="220"/>
        <w:ind w:firstLine="540"/>
        <w:jc w:val="both"/>
      </w:pPr>
      <w:r>
        <w:t>в поданном застрахованным лицом заявлении указана управляющая компания, договор доверительного управления средствами пенсионных накоплений с которой прекращен (расторгнут) к моменту рассмотрения такого заявления Пенсионным фондом Российской Федерации;</w:t>
      </w:r>
    </w:p>
    <w:p w:rsidR="00490568" w:rsidRDefault="00490568">
      <w:pPr>
        <w:pStyle w:val="ConsPlusNormal"/>
        <w:spacing w:before="220"/>
        <w:ind w:firstLine="540"/>
        <w:jc w:val="both"/>
      </w:pPr>
      <w:r>
        <w:t>при повторной подаче заявления застрахованным лицом ранее не подано уведомление об отказе от смены страховщика;</w:t>
      </w:r>
    </w:p>
    <w:p w:rsidR="00490568" w:rsidRDefault="00490568">
      <w:pPr>
        <w:pStyle w:val="ConsPlusNormal"/>
        <w:spacing w:before="220"/>
        <w:ind w:firstLine="540"/>
        <w:jc w:val="both"/>
      </w:pPr>
      <w:r>
        <w:t>г) заявление застрахованного лица о переходе из одного негосударственного пенсионного фонда в другой негосударственный пенсионный фонд (о досрочном переходе из одного негосударственного пенсионного фонда в другой негосударственный пенсионный фонд):</w:t>
      </w:r>
    </w:p>
    <w:p w:rsidR="00490568" w:rsidRDefault="00490568">
      <w:pPr>
        <w:pStyle w:val="ConsPlusNormal"/>
        <w:spacing w:before="220"/>
        <w:ind w:firstLine="540"/>
        <w:jc w:val="both"/>
      </w:pPr>
      <w:r>
        <w:t>подано застрахованным лицом, осуществляющим формирование накопительной пенсии через Пенсионный фонд Российской Федерации в соответствии с законодательством Российской Федерации об обязательном пенсионном страховании;</w:t>
      </w:r>
    </w:p>
    <w:p w:rsidR="00490568" w:rsidRDefault="00490568">
      <w:pPr>
        <w:pStyle w:val="ConsPlusNormal"/>
        <w:spacing w:before="220"/>
        <w:ind w:firstLine="540"/>
        <w:jc w:val="both"/>
      </w:pPr>
      <w:r>
        <w:t xml:space="preserve">оформлено с нарушением формы, установленной </w:t>
      </w:r>
      <w:hyperlink r:id="rId20" w:history="1">
        <w:r>
          <w:rPr>
            <w:color w:val="0000FF"/>
          </w:rPr>
          <w:t>постановлением</w:t>
        </w:r>
      </w:hyperlink>
      <w:r>
        <w:t xml:space="preserve"> Правления Пенсионного фонда Российской Федерации от 3 декабря 2018 г. N 502п;</w:t>
      </w:r>
    </w:p>
    <w:p w:rsidR="00490568" w:rsidRDefault="00490568">
      <w:pPr>
        <w:pStyle w:val="ConsPlusNormal"/>
        <w:spacing w:before="220"/>
        <w:ind w:firstLine="540"/>
        <w:jc w:val="both"/>
      </w:pPr>
      <w:r>
        <w:t xml:space="preserve">подано с нарушением порядка подачи заявления, установленного </w:t>
      </w:r>
      <w:hyperlink r:id="rId21" w:history="1">
        <w:r>
          <w:rPr>
            <w:color w:val="0000FF"/>
          </w:rPr>
          <w:t>пунктами 3</w:t>
        </w:r>
      </w:hyperlink>
      <w:r>
        <w:t xml:space="preserve"> и </w:t>
      </w:r>
      <w:hyperlink r:id="rId22" w:history="1">
        <w:r>
          <w:rPr>
            <w:color w:val="0000FF"/>
          </w:rPr>
          <w:t>3.1 статьи 36.11</w:t>
        </w:r>
      </w:hyperlink>
      <w:r>
        <w:t xml:space="preserve"> Федерального закона от 7 мая 1998 г. N 75-ФЗ (Собрание законодательства Российской Федерации, 1998, N 19, ст. 2071; 2005, N 19, ст. 1755; 2007, N 50, ст. 6247; 2012, N 47, ст. 6391; 2013, N 52, ст. 6975; 2014, N 30, ст. 4219; 2016, N 1, ст. 41; 2018, N 31, ст. 4858);</w:t>
      </w:r>
    </w:p>
    <w:p w:rsidR="00490568" w:rsidRDefault="00490568">
      <w:pPr>
        <w:pStyle w:val="ConsPlusNormal"/>
        <w:spacing w:before="220"/>
        <w:ind w:firstLine="540"/>
        <w:jc w:val="both"/>
      </w:pPr>
      <w:r>
        <w:t>в заявлении застрахованного лица предусматривается выбор фонда, заявившего на момент подачи или рассмотрения заявления застрахованного лица о переходе из фонда в фонд о приостановлении привлечения новых застрахованных лиц по обязательному пенсионному страхованию;</w:t>
      </w:r>
    </w:p>
    <w:p w:rsidR="00490568" w:rsidRDefault="00490568">
      <w:pPr>
        <w:pStyle w:val="ConsPlusNormal"/>
        <w:spacing w:before="220"/>
        <w:ind w:firstLine="540"/>
        <w:jc w:val="both"/>
      </w:pPr>
      <w:r>
        <w:t>в заявлении застрахованного лица предусматривается выбор фонда, у которого на момент подачи или рассмотрения заявления застрахованного лица о переходе из фонда в фонд отсутствует лицензия на осуществление деятельности по пенсионному обеспечению и пенсионному страхованию, лицензия аннулирована или в отношении фонда введен запрет на проведение всех или части операций по обязательному пенсионному страхованию;</w:t>
      </w:r>
    </w:p>
    <w:p w:rsidR="00490568" w:rsidRDefault="00490568">
      <w:pPr>
        <w:pStyle w:val="ConsPlusNormal"/>
        <w:spacing w:before="220"/>
        <w:ind w:firstLine="540"/>
        <w:jc w:val="both"/>
      </w:pPr>
      <w:r>
        <w:t>на момент рассмотрения заявления застрахованным лицом подано заявление об установлении накопительной пенсии, срочной пенсионной выплаты, единовременной выплаты средств пенсионных накоплений, которое рассматривается в порядке, установленном законодательством Российской Федерации, или застрахованному лицу установлена накопительная пенсия, срочная пенсионная выплата, единовременная выплата средств пенсионных накоплений;</w:t>
      </w:r>
    </w:p>
    <w:p w:rsidR="00490568" w:rsidRDefault="00490568">
      <w:pPr>
        <w:pStyle w:val="ConsPlusNormal"/>
        <w:spacing w:before="220"/>
        <w:ind w:firstLine="540"/>
        <w:jc w:val="both"/>
      </w:pPr>
      <w:r>
        <w:t>при повторной подаче заявления застрахованным лицом ранее не подано уведомление об отказе от смены страховщика;</w:t>
      </w:r>
    </w:p>
    <w:p w:rsidR="00490568" w:rsidRDefault="00490568">
      <w:pPr>
        <w:pStyle w:val="ConsPlusNormal"/>
        <w:spacing w:before="220"/>
        <w:ind w:firstLine="540"/>
        <w:jc w:val="both"/>
      </w:pPr>
      <w:r>
        <w:t xml:space="preserve">д) при подаче заявления о выборе УК Пенсионный фонд Российской Федерации принимает </w:t>
      </w:r>
      <w:r>
        <w:lastRenderedPageBreak/>
        <w:t>решение об отказе в удовлетворении заявления о выборе УК, если:</w:t>
      </w:r>
    </w:p>
    <w:p w:rsidR="00490568" w:rsidRDefault="00490568">
      <w:pPr>
        <w:pStyle w:val="ConsPlusNormal"/>
        <w:spacing w:before="220"/>
        <w:ind w:firstLine="540"/>
        <w:jc w:val="both"/>
      </w:pPr>
      <w:r>
        <w:t>в заявлении указана управляющая компания, заявившая к моменту подачи этого заявления о приостановлении (прекращении) приема в доверительное управление средств пенсионных накоплений, формируемых в отношении новых застрахованных лиц;</w:t>
      </w:r>
    </w:p>
    <w:p w:rsidR="00490568" w:rsidRDefault="00490568">
      <w:pPr>
        <w:pStyle w:val="ConsPlusNormal"/>
        <w:spacing w:before="220"/>
        <w:ind w:firstLine="540"/>
        <w:jc w:val="both"/>
      </w:pPr>
      <w:r>
        <w:t>в заявлении указана управляющая компания, договор доверительного управления средствами пенсионных накоплений с которой прекращен (расторгнут) к моменту рассмотрения такого заявления Пенсионным фондом Российской Федерации;</w:t>
      </w:r>
    </w:p>
    <w:p w:rsidR="00490568" w:rsidRDefault="00490568">
      <w:pPr>
        <w:pStyle w:val="ConsPlusNormal"/>
        <w:spacing w:before="220"/>
        <w:ind w:firstLine="540"/>
        <w:jc w:val="both"/>
      </w:pPr>
      <w:r>
        <w:t xml:space="preserve">заявление оформлено с нарушениями установленной формы, установленной </w:t>
      </w:r>
      <w:hyperlink r:id="rId23" w:history="1">
        <w:r>
          <w:rPr>
            <w:color w:val="0000FF"/>
          </w:rPr>
          <w:t>постановлением</w:t>
        </w:r>
      </w:hyperlink>
      <w:r>
        <w:t xml:space="preserve"> Правления Пенсионного фонда Российской Федерации от 9 сентября 2016 г. N 850п;</w:t>
      </w:r>
    </w:p>
    <w:p w:rsidR="00490568" w:rsidRDefault="00490568">
      <w:pPr>
        <w:pStyle w:val="ConsPlusNormal"/>
        <w:spacing w:before="220"/>
        <w:ind w:firstLine="540"/>
        <w:jc w:val="both"/>
      </w:pPr>
      <w:r>
        <w:t>заявление подано застрахованным лицом, осуществляющим формирование накопительной пенсии через негосударственный пенсионный фонд в соответствии с законодательством Российской Федерации об обязательном пенсионном страховании;</w:t>
      </w:r>
    </w:p>
    <w:p w:rsidR="00490568" w:rsidRDefault="00490568">
      <w:pPr>
        <w:pStyle w:val="ConsPlusNormal"/>
        <w:spacing w:before="220"/>
        <w:ind w:firstLine="540"/>
        <w:jc w:val="both"/>
      </w:pPr>
      <w:r>
        <w:t xml:space="preserve">заявление подано с нарушением порядка, установленного </w:t>
      </w:r>
      <w:hyperlink r:id="rId24" w:history="1">
        <w:r>
          <w:rPr>
            <w:color w:val="0000FF"/>
          </w:rPr>
          <w:t>пунктом 4 статьи 32</w:t>
        </w:r>
      </w:hyperlink>
      <w:r>
        <w:t xml:space="preserve"> Федерального закона от 24 июля 2002 г. N 111-ФЗ "Об инвестировании средств для финансирования накопительной пенсии в Российской Федерации" (Собрание законодательства Российской Федерации, 2002, N 30, ст. 3028; 2005, N 19, ст. 1755; 2010, N 31, ст. 4196; 2011, N 29, ст. 4291; 2013, N 52, ст. 6975; 2014, N 30, ст. 4219);</w:t>
      </w:r>
    </w:p>
    <w:p w:rsidR="00490568" w:rsidRDefault="00490568">
      <w:pPr>
        <w:pStyle w:val="ConsPlusNormal"/>
        <w:spacing w:before="220"/>
        <w:ind w:firstLine="540"/>
        <w:jc w:val="both"/>
      </w:pPr>
      <w:r>
        <w:t>в Пенсионный фонд Российской Федерации в один день поступило несколько заявлений о выборе УК или в один день поступили заявление о выборе УК и заявление о переходе в негосударственный пенсионный фонд;</w:t>
      </w:r>
    </w:p>
    <w:p w:rsidR="00490568" w:rsidRDefault="00490568">
      <w:pPr>
        <w:pStyle w:val="ConsPlusNormal"/>
        <w:spacing w:before="220"/>
        <w:ind w:firstLine="540"/>
        <w:jc w:val="both"/>
      </w:pPr>
      <w:r>
        <w:t>на момент рассмотрения заявления о выборе УК застрахованным лицом подано заявление об установлении накопительной пенсии, срочной пенсионной выплаты, единовременной выплаты средств пенсионных накоплений, которое рассматривается в установленном порядке, установленном законодательством Российской Федерации, или застрахованному лицу установлена накопительная пенсия, срочная пенсионная выплата, единовременная выплата средств пенсионных накоплений;</w:t>
      </w:r>
    </w:p>
    <w:p w:rsidR="00490568" w:rsidRDefault="00490568">
      <w:pPr>
        <w:pStyle w:val="ConsPlusNormal"/>
        <w:spacing w:before="220"/>
        <w:ind w:firstLine="540"/>
        <w:jc w:val="both"/>
      </w:pPr>
      <w:r>
        <w:t>заявление подано застрахованным лицом, не подавшим уведомление об отказе от смены страховщика при ранее поданном заявлении застрахованного лица о переходе (заявлении застрахованного лица о досрочном переходе) в негосударственный пенсионный фонд;</w:t>
      </w:r>
    </w:p>
    <w:p w:rsidR="00490568" w:rsidRDefault="00490568">
      <w:pPr>
        <w:pStyle w:val="ConsPlusNormal"/>
        <w:spacing w:before="220"/>
        <w:ind w:firstLine="540"/>
        <w:jc w:val="both"/>
      </w:pPr>
      <w:r>
        <w:t>е) при подаче заявления об отказе Пенсионный фонд Российской Федерации принимает решение об отказе в удовлетворении заявления об отказе, если:</w:t>
      </w:r>
    </w:p>
    <w:p w:rsidR="00490568" w:rsidRDefault="00490568">
      <w:pPr>
        <w:pStyle w:val="ConsPlusNormal"/>
        <w:spacing w:before="220"/>
        <w:ind w:firstLine="540"/>
        <w:jc w:val="both"/>
      </w:pPr>
      <w:r>
        <w:t>отсутствует удовлетворенное заявление о переходе (заявление о досрочном переходе) или заявление о выборе УК;</w:t>
      </w:r>
    </w:p>
    <w:p w:rsidR="00490568" w:rsidRDefault="00490568">
      <w:pPr>
        <w:pStyle w:val="ConsPlusNormal"/>
        <w:spacing w:before="220"/>
        <w:ind w:firstLine="540"/>
        <w:jc w:val="both"/>
      </w:pPr>
      <w:r>
        <w:t>застрахованным лицом реализовано право выбора варианта пенсионного обеспечения, предусматривающего направление 6,0 процента индивидуальной части тарифа страхового взноса на финансирование страховой пенсии;</w:t>
      </w:r>
    </w:p>
    <w:p w:rsidR="00490568" w:rsidRDefault="00490568">
      <w:pPr>
        <w:pStyle w:val="ConsPlusNormal"/>
        <w:spacing w:before="220"/>
        <w:ind w:firstLine="540"/>
        <w:jc w:val="both"/>
      </w:pPr>
      <w:r>
        <w:t>заявление оформлено с нарушением формы заявления об отказе и (или) формы заявления об отзыве заявления об отказе;</w:t>
      </w:r>
    </w:p>
    <w:p w:rsidR="00490568" w:rsidRDefault="00490568">
      <w:pPr>
        <w:pStyle w:val="ConsPlusNormal"/>
        <w:spacing w:before="220"/>
        <w:ind w:firstLine="540"/>
        <w:jc w:val="both"/>
      </w:pPr>
      <w:r>
        <w:t xml:space="preserve">заявление подано с нарушением порядка подачи заявления, установленного </w:t>
      </w:r>
      <w:hyperlink r:id="rId25" w:history="1">
        <w:r>
          <w:rPr>
            <w:color w:val="0000FF"/>
          </w:rPr>
          <w:t>Правилами</w:t>
        </w:r>
      </w:hyperlink>
      <w:r>
        <w:t xml:space="preserve"> подачи застрахованными лицами заявления об отказе от финансирования накопительной пенсии и направлении на финансирование страховой пенсии 6 процентов индивидуальной части тарифа страхового взноса, утвержденными постановлением Правительства Российской Федерации от 17 </w:t>
      </w:r>
      <w:r>
        <w:lastRenderedPageBreak/>
        <w:t>марта 2014 г. N 194 (Собрание законодательства Российской Федерации, 2014, N 12, ст. 1291; 2015, N 33, ст. 4824) (далее - постановление Правительства Российской Федерации от 17 марта 2014 г. N 194);</w:t>
      </w:r>
    </w:p>
    <w:p w:rsidR="00490568" w:rsidRDefault="00490568">
      <w:pPr>
        <w:pStyle w:val="ConsPlusNormal"/>
        <w:spacing w:before="220"/>
        <w:ind w:firstLine="540"/>
        <w:jc w:val="both"/>
      </w:pPr>
      <w:r>
        <w:t>в случае поступления в Пенсионный фонд Российской Федерации нескольких заявлений с одинаковой датой подачи;</w:t>
      </w:r>
    </w:p>
    <w:p w:rsidR="00490568" w:rsidRDefault="00490568">
      <w:pPr>
        <w:pStyle w:val="ConsPlusNormal"/>
        <w:spacing w:before="220"/>
        <w:ind w:firstLine="540"/>
        <w:jc w:val="both"/>
      </w:pPr>
      <w:r>
        <w:t>ж) при подаче заявления об отзыве заявления об отказе Пенсионный фонд Российской Федерации отказывает в удовлетворении заявления об отзыве заявления об отказе, если:</w:t>
      </w:r>
    </w:p>
    <w:p w:rsidR="00490568" w:rsidRDefault="00490568">
      <w:pPr>
        <w:pStyle w:val="ConsPlusNormal"/>
        <w:spacing w:before="220"/>
        <w:ind w:firstLine="540"/>
        <w:jc w:val="both"/>
      </w:pPr>
      <w:r>
        <w:t>отсутствует удовлетворенное заявление о переходе (заявление о досрочном переходе) или заявление о выборе УК;</w:t>
      </w:r>
    </w:p>
    <w:p w:rsidR="00490568" w:rsidRDefault="00490568">
      <w:pPr>
        <w:pStyle w:val="ConsPlusNormal"/>
        <w:spacing w:before="220"/>
        <w:ind w:firstLine="540"/>
        <w:jc w:val="both"/>
      </w:pPr>
      <w:r>
        <w:t>застрахованным лицом реализовано право выбора варианта пенсионного обеспечения, предусматривающего направление 6,0 процента индивидуальной части тарифа страхового взноса на финансирование страховой пенсии;</w:t>
      </w:r>
    </w:p>
    <w:p w:rsidR="00490568" w:rsidRDefault="00490568">
      <w:pPr>
        <w:pStyle w:val="ConsPlusNormal"/>
        <w:spacing w:before="220"/>
        <w:ind w:firstLine="540"/>
        <w:jc w:val="both"/>
      </w:pPr>
      <w:r>
        <w:t xml:space="preserve">заявление оформлено с нарушением формы, установленной </w:t>
      </w:r>
      <w:hyperlink r:id="rId26" w:history="1">
        <w:r>
          <w:rPr>
            <w:color w:val="0000FF"/>
          </w:rPr>
          <w:t>постановлением</w:t>
        </w:r>
      </w:hyperlink>
      <w:r>
        <w:t xml:space="preserve"> Правления Пенсионного фонда Российской Федерации от 9 сентября 2018 г. N 849п, заявления об отказе и (или) формы заявления об отзыве заявления об отказе;</w:t>
      </w:r>
    </w:p>
    <w:p w:rsidR="00490568" w:rsidRDefault="00490568">
      <w:pPr>
        <w:pStyle w:val="ConsPlusNormal"/>
        <w:spacing w:before="220"/>
        <w:ind w:firstLine="540"/>
        <w:jc w:val="both"/>
      </w:pPr>
      <w:r>
        <w:t xml:space="preserve">заявление подано с нарушением порядка подачи заявления, установленного </w:t>
      </w:r>
      <w:hyperlink r:id="rId27" w:history="1">
        <w:r>
          <w:rPr>
            <w:color w:val="0000FF"/>
          </w:rPr>
          <w:t>постановлением</w:t>
        </w:r>
      </w:hyperlink>
      <w:r>
        <w:t xml:space="preserve"> Правительства Российской Федерации от 17 марта 2014 г. N 194;</w:t>
      </w:r>
    </w:p>
    <w:p w:rsidR="00490568" w:rsidRDefault="00490568">
      <w:pPr>
        <w:pStyle w:val="ConsPlusNormal"/>
        <w:spacing w:before="220"/>
        <w:ind w:firstLine="540"/>
        <w:jc w:val="both"/>
      </w:pPr>
      <w:r>
        <w:t>в случае поступления в Пенсионный фонд Российской Федерации нескольких заявлений с одинаковой датой подачи;</w:t>
      </w:r>
    </w:p>
    <w:p w:rsidR="00490568" w:rsidRDefault="00490568">
      <w:pPr>
        <w:pStyle w:val="ConsPlusNormal"/>
        <w:spacing w:before="220"/>
        <w:ind w:firstLine="540"/>
        <w:jc w:val="both"/>
      </w:pPr>
      <w:r>
        <w:t>отсутствует заявление об отказе;</w:t>
      </w:r>
    </w:p>
    <w:p w:rsidR="00490568" w:rsidRDefault="00490568">
      <w:pPr>
        <w:pStyle w:val="ConsPlusNormal"/>
        <w:spacing w:before="220"/>
        <w:ind w:firstLine="540"/>
        <w:jc w:val="both"/>
      </w:pPr>
      <w:r>
        <w:t>заявление об отзыве заявления об отказе подано застрахованным лицом по истечении года подачи заявления об отказе.</w:t>
      </w:r>
    </w:p>
    <w:p w:rsidR="00490568" w:rsidRDefault="00490568">
      <w:pPr>
        <w:pStyle w:val="ConsPlusNormal"/>
        <w:jc w:val="both"/>
      </w:pPr>
    </w:p>
    <w:p w:rsidR="00490568" w:rsidRDefault="00490568">
      <w:pPr>
        <w:pStyle w:val="ConsPlusTitle"/>
        <w:jc w:val="center"/>
        <w:outlineLvl w:val="2"/>
      </w:pPr>
      <w:r>
        <w:t>Перечень услуг, которые являются необходимыми</w:t>
      </w:r>
    </w:p>
    <w:p w:rsidR="00490568" w:rsidRDefault="00490568">
      <w:pPr>
        <w:pStyle w:val="ConsPlusTitle"/>
        <w:jc w:val="center"/>
      </w:pPr>
      <w:r>
        <w:t>и обязательными для предоставления государственной услуги,</w:t>
      </w:r>
    </w:p>
    <w:p w:rsidR="00490568" w:rsidRDefault="00490568">
      <w:pPr>
        <w:pStyle w:val="ConsPlusTitle"/>
        <w:jc w:val="center"/>
      </w:pPr>
      <w:r>
        <w:t>в том числе сведения о документе (документах), выдаваемом</w:t>
      </w:r>
    </w:p>
    <w:p w:rsidR="00490568" w:rsidRDefault="00490568">
      <w:pPr>
        <w:pStyle w:val="ConsPlusTitle"/>
        <w:jc w:val="center"/>
      </w:pPr>
      <w:r>
        <w:t>(выдаваемых) организациями, участвующими в предоставлении</w:t>
      </w:r>
    </w:p>
    <w:p w:rsidR="00490568" w:rsidRDefault="00490568">
      <w:pPr>
        <w:pStyle w:val="ConsPlusTitle"/>
        <w:jc w:val="center"/>
      </w:pPr>
      <w:r>
        <w:t>государственной услуги</w:t>
      </w:r>
    </w:p>
    <w:p w:rsidR="00490568" w:rsidRDefault="00490568">
      <w:pPr>
        <w:pStyle w:val="ConsPlusNormal"/>
        <w:jc w:val="both"/>
      </w:pPr>
    </w:p>
    <w:p w:rsidR="00490568" w:rsidRDefault="00490568">
      <w:pPr>
        <w:pStyle w:val="ConsPlusNormal"/>
        <w:ind w:firstLine="540"/>
        <w:jc w:val="both"/>
      </w:pPr>
      <w:r>
        <w:t>23. Услуги, которые являются необходимыми и обязательными для предоставления государственной услуги, не предусмотрены.</w:t>
      </w:r>
    </w:p>
    <w:p w:rsidR="00490568" w:rsidRDefault="00490568">
      <w:pPr>
        <w:pStyle w:val="ConsPlusNormal"/>
        <w:jc w:val="both"/>
      </w:pPr>
    </w:p>
    <w:p w:rsidR="00490568" w:rsidRDefault="00490568">
      <w:pPr>
        <w:pStyle w:val="ConsPlusTitle"/>
        <w:jc w:val="center"/>
        <w:outlineLvl w:val="2"/>
      </w:pPr>
      <w:r>
        <w:t>Порядок, размер и основания взимания государственной</w:t>
      </w:r>
    </w:p>
    <w:p w:rsidR="00490568" w:rsidRDefault="00490568">
      <w:pPr>
        <w:pStyle w:val="ConsPlusTitle"/>
        <w:jc w:val="center"/>
      </w:pPr>
      <w:r>
        <w:t>пошлины или иной платы, взимаемой за предоставление</w:t>
      </w:r>
    </w:p>
    <w:p w:rsidR="00490568" w:rsidRDefault="00490568">
      <w:pPr>
        <w:pStyle w:val="ConsPlusTitle"/>
        <w:jc w:val="center"/>
      </w:pPr>
      <w:r>
        <w:t>государственной услуги</w:t>
      </w:r>
    </w:p>
    <w:p w:rsidR="00490568" w:rsidRDefault="00490568">
      <w:pPr>
        <w:pStyle w:val="ConsPlusNormal"/>
        <w:jc w:val="both"/>
      </w:pPr>
    </w:p>
    <w:p w:rsidR="00490568" w:rsidRDefault="00490568">
      <w:pPr>
        <w:pStyle w:val="ConsPlusNormal"/>
        <w:ind w:firstLine="540"/>
        <w:jc w:val="both"/>
      </w:pPr>
      <w:r>
        <w:t>24. Предоставление ПФР и территориальными органами ПФР государственной услуги осуществляется бесплатно.</w:t>
      </w:r>
    </w:p>
    <w:p w:rsidR="00490568" w:rsidRDefault="00490568">
      <w:pPr>
        <w:pStyle w:val="ConsPlusNormal"/>
        <w:jc w:val="both"/>
      </w:pPr>
    </w:p>
    <w:p w:rsidR="00490568" w:rsidRDefault="00490568">
      <w:pPr>
        <w:pStyle w:val="ConsPlusTitle"/>
        <w:jc w:val="center"/>
        <w:outlineLvl w:val="2"/>
      </w:pPr>
      <w:r>
        <w:t>Порядок, размер и основания взимания платы</w:t>
      </w:r>
    </w:p>
    <w:p w:rsidR="00490568" w:rsidRDefault="00490568">
      <w:pPr>
        <w:pStyle w:val="ConsPlusTitle"/>
        <w:jc w:val="center"/>
      </w:pPr>
      <w:r>
        <w:t>за предоставление услуг, которые являются необходимыми</w:t>
      </w:r>
    </w:p>
    <w:p w:rsidR="00490568" w:rsidRDefault="00490568">
      <w:pPr>
        <w:pStyle w:val="ConsPlusTitle"/>
        <w:jc w:val="center"/>
      </w:pPr>
      <w:r>
        <w:t>и обязательными для предоставления государственной услуги,</w:t>
      </w:r>
    </w:p>
    <w:p w:rsidR="00490568" w:rsidRDefault="00490568">
      <w:pPr>
        <w:pStyle w:val="ConsPlusTitle"/>
        <w:jc w:val="center"/>
      </w:pPr>
      <w:r>
        <w:t>включая информацию о методике расчета размера такой платы</w:t>
      </w:r>
    </w:p>
    <w:p w:rsidR="00490568" w:rsidRDefault="00490568">
      <w:pPr>
        <w:pStyle w:val="ConsPlusNormal"/>
        <w:jc w:val="both"/>
      </w:pPr>
    </w:p>
    <w:p w:rsidR="00490568" w:rsidRDefault="00490568">
      <w:pPr>
        <w:pStyle w:val="ConsPlusNormal"/>
        <w:ind w:firstLine="540"/>
        <w:jc w:val="both"/>
      </w:pPr>
      <w:r>
        <w:t xml:space="preserve">25.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w:t>
      </w:r>
      <w:r>
        <w:lastRenderedPageBreak/>
        <w:t>Российской Федерации не предусмотрены.</w:t>
      </w:r>
    </w:p>
    <w:p w:rsidR="00490568" w:rsidRDefault="00490568">
      <w:pPr>
        <w:pStyle w:val="ConsPlusNormal"/>
        <w:jc w:val="both"/>
      </w:pPr>
    </w:p>
    <w:p w:rsidR="00490568" w:rsidRDefault="00490568">
      <w:pPr>
        <w:pStyle w:val="ConsPlusTitle"/>
        <w:jc w:val="center"/>
        <w:outlineLvl w:val="2"/>
      </w:pPr>
      <w:r>
        <w:t>Максимальный срок ожидания в очереди при подаче</w:t>
      </w:r>
    </w:p>
    <w:p w:rsidR="00490568" w:rsidRDefault="00490568">
      <w:pPr>
        <w:pStyle w:val="ConsPlusTitle"/>
        <w:jc w:val="center"/>
      </w:pPr>
      <w:r>
        <w:t>заявления и при получении результата предоставления</w:t>
      </w:r>
    </w:p>
    <w:p w:rsidR="00490568" w:rsidRDefault="00490568">
      <w:pPr>
        <w:pStyle w:val="ConsPlusTitle"/>
        <w:jc w:val="center"/>
      </w:pPr>
      <w:r>
        <w:t>государственной услуги</w:t>
      </w:r>
    </w:p>
    <w:p w:rsidR="00490568" w:rsidRDefault="00490568">
      <w:pPr>
        <w:pStyle w:val="ConsPlusNormal"/>
        <w:jc w:val="both"/>
      </w:pPr>
    </w:p>
    <w:p w:rsidR="00490568" w:rsidRDefault="00490568">
      <w:pPr>
        <w:pStyle w:val="ConsPlusNormal"/>
        <w:ind w:firstLine="540"/>
        <w:jc w:val="both"/>
      </w:pPr>
      <w:r>
        <w:t>26. Максимальное время ожидания в очереди при подаче заявления (уведомления) и при получении результата предоставления государственной услуги составляет 15 минут.</w:t>
      </w:r>
    </w:p>
    <w:p w:rsidR="00490568" w:rsidRDefault="00490568">
      <w:pPr>
        <w:pStyle w:val="ConsPlusNormal"/>
        <w:jc w:val="both"/>
      </w:pPr>
    </w:p>
    <w:p w:rsidR="00490568" w:rsidRDefault="00490568">
      <w:pPr>
        <w:pStyle w:val="ConsPlusTitle"/>
        <w:jc w:val="center"/>
        <w:outlineLvl w:val="2"/>
      </w:pPr>
      <w:r>
        <w:t>Срок и порядок регистрации заявления о предоставлении</w:t>
      </w:r>
    </w:p>
    <w:p w:rsidR="00490568" w:rsidRDefault="00490568">
      <w:pPr>
        <w:pStyle w:val="ConsPlusTitle"/>
        <w:jc w:val="center"/>
      </w:pPr>
      <w:r>
        <w:t>государственной услуги, в том числе в электронной форме</w:t>
      </w:r>
    </w:p>
    <w:p w:rsidR="00490568" w:rsidRDefault="00490568">
      <w:pPr>
        <w:pStyle w:val="ConsPlusNormal"/>
        <w:jc w:val="both"/>
      </w:pPr>
    </w:p>
    <w:p w:rsidR="00490568" w:rsidRDefault="00490568">
      <w:pPr>
        <w:pStyle w:val="ConsPlusNormal"/>
        <w:ind w:firstLine="540"/>
        <w:jc w:val="both"/>
      </w:pPr>
      <w:r>
        <w:t>27. Заявление (уведомление), поданное застрахованным лицом при личном обращении в территориальный орган ПФР, регистрируется в день обращения застрахованного лица в территориальный орган ПФР в журнале регистрации заявлений (уведомлений) с присвоением порядкового номера и указанием даты регистрации.</w:t>
      </w:r>
    </w:p>
    <w:p w:rsidR="00490568" w:rsidRDefault="00490568">
      <w:pPr>
        <w:pStyle w:val="ConsPlusNormal"/>
        <w:spacing w:before="220"/>
        <w:ind w:firstLine="540"/>
        <w:jc w:val="both"/>
      </w:pPr>
      <w:r>
        <w:t>Заявление о переходе, заявление о досрочном переходе, уведомление о замене, уведомление об отказе, поданное лично или через представителя, действующего на основании доверенности, регистрируется территориальным органом ПФР от имени застрахованного лица на Едином портале в день подачи.</w:t>
      </w:r>
    </w:p>
    <w:p w:rsidR="00490568" w:rsidRDefault="00490568">
      <w:pPr>
        <w:pStyle w:val="ConsPlusNormal"/>
        <w:spacing w:before="220"/>
        <w:ind w:firstLine="540"/>
        <w:jc w:val="both"/>
      </w:pPr>
      <w:bookmarkStart w:id="5" w:name="P269"/>
      <w:bookmarkEnd w:id="5"/>
      <w:r>
        <w:t>28. Заявление о переходе, заявление о досрочном переходе, уведомление о замене, уведомление об отказе, поданное застрахованным лицом в форме электронного документа, регистрируется на Едином портале в день подачи.</w:t>
      </w:r>
    </w:p>
    <w:p w:rsidR="00490568" w:rsidRDefault="00490568">
      <w:pPr>
        <w:pStyle w:val="ConsPlusNormal"/>
        <w:spacing w:before="220"/>
        <w:ind w:firstLine="540"/>
        <w:jc w:val="both"/>
      </w:pPr>
      <w:r>
        <w:t>Заявление об отказе, заявление об отзыве заявления об отказе, заявление о выборе УК, поданное застрахованным лицом в ПФР с использованием сети "Интернет" в форме электронного документа, включая "Личный кабинет застрахованного лица" на сайте ПФР (далее - "Личный кабинет") или Единый портал, регистрируется в день его поступления в ПФР.</w:t>
      </w:r>
    </w:p>
    <w:p w:rsidR="00490568" w:rsidRDefault="00490568">
      <w:pPr>
        <w:pStyle w:val="ConsPlusNormal"/>
        <w:spacing w:before="220"/>
        <w:ind w:firstLine="540"/>
        <w:jc w:val="both"/>
      </w:pPr>
      <w:r>
        <w:t>29. Заявление об отказе, заявление об отзыве заявления об отказе, заявление о выборе УК, поданное застрахованным лицом через многофункциональный центр, передается многофункциональным центром в территориальный орган ПФР в сроки, предусмотренные соглашением о взаимодействии между территориальным органом ПФР и многофункциональным центром.</w:t>
      </w:r>
    </w:p>
    <w:p w:rsidR="00490568" w:rsidRDefault="00490568">
      <w:pPr>
        <w:pStyle w:val="ConsPlusNormal"/>
        <w:spacing w:before="220"/>
        <w:ind w:firstLine="540"/>
        <w:jc w:val="both"/>
      </w:pPr>
      <w:r>
        <w:t>Заявление об отказе, заявление об отзыве заявления об отказе, заявление о выборе УК, поданное застрахованным лицом через многофункциональный центр, регистрируется территориальным органом ПФР в течение рабочего дня, следующего за днем его поступления в территориальный орган ПФР в журнале регистрации заявлений (уведомлений) с присвоением номера по порядку и указанием даты его регистрации.</w:t>
      </w:r>
    </w:p>
    <w:p w:rsidR="00490568" w:rsidRDefault="00490568">
      <w:pPr>
        <w:pStyle w:val="ConsPlusNormal"/>
        <w:spacing w:before="220"/>
        <w:ind w:firstLine="540"/>
        <w:jc w:val="both"/>
      </w:pPr>
      <w:r>
        <w:t>30. Заявление об отказе, заявление об отзыве заявления об отказе, заявление о выборе УК, поданное посредством почтового отправления, регистрируются территориальным органом ПФР в журнале регистрации заявлений (уведомлений) с присвоением порядкового номера и указанием даты их регистрации в течение рабочего дня, следующего за днем их поступления в территориальный орган ПФР.</w:t>
      </w:r>
    </w:p>
    <w:p w:rsidR="00490568" w:rsidRDefault="00490568">
      <w:pPr>
        <w:pStyle w:val="ConsPlusNormal"/>
        <w:jc w:val="both"/>
      </w:pPr>
    </w:p>
    <w:p w:rsidR="00490568" w:rsidRDefault="00490568">
      <w:pPr>
        <w:pStyle w:val="ConsPlusTitle"/>
        <w:jc w:val="center"/>
        <w:outlineLvl w:val="2"/>
      </w:pPr>
      <w:r>
        <w:t>Требования к помещениям, в которых предоставляется</w:t>
      </w:r>
    </w:p>
    <w:p w:rsidR="00490568" w:rsidRDefault="00490568">
      <w:pPr>
        <w:pStyle w:val="ConsPlusTitle"/>
        <w:jc w:val="center"/>
      </w:pPr>
      <w:r>
        <w:t>государственная услуга, к залу ожидания, местам</w:t>
      </w:r>
    </w:p>
    <w:p w:rsidR="00490568" w:rsidRDefault="00490568">
      <w:pPr>
        <w:pStyle w:val="ConsPlusTitle"/>
        <w:jc w:val="center"/>
      </w:pPr>
      <w:r>
        <w:t>для заполнения заявления о предоставлении государственной</w:t>
      </w:r>
    </w:p>
    <w:p w:rsidR="00490568" w:rsidRDefault="00490568">
      <w:pPr>
        <w:pStyle w:val="ConsPlusTitle"/>
        <w:jc w:val="center"/>
      </w:pPr>
      <w:r>
        <w:t>услуги, информационным стендам с образцами их заполнения</w:t>
      </w:r>
    </w:p>
    <w:p w:rsidR="00490568" w:rsidRDefault="00490568">
      <w:pPr>
        <w:pStyle w:val="ConsPlusTitle"/>
        <w:jc w:val="center"/>
      </w:pPr>
      <w:r>
        <w:t>и перечнем документов, необходимых для предоставления</w:t>
      </w:r>
    </w:p>
    <w:p w:rsidR="00490568" w:rsidRDefault="00490568">
      <w:pPr>
        <w:pStyle w:val="ConsPlusTitle"/>
        <w:jc w:val="center"/>
      </w:pPr>
      <w:r>
        <w:t>каждой государственной услуги, размещению и оформлению</w:t>
      </w:r>
    </w:p>
    <w:p w:rsidR="00490568" w:rsidRDefault="00490568">
      <w:pPr>
        <w:pStyle w:val="ConsPlusTitle"/>
        <w:jc w:val="center"/>
      </w:pPr>
      <w:r>
        <w:lastRenderedPageBreak/>
        <w:t>визуальной, текстовой и мультимедийной информации о порядке</w:t>
      </w:r>
    </w:p>
    <w:p w:rsidR="00490568" w:rsidRDefault="00490568">
      <w:pPr>
        <w:pStyle w:val="ConsPlusTitle"/>
        <w:jc w:val="center"/>
      </w:pPr>
      <w:r>
        <w:t>предоставления такой услуги, в том числе к обеспечению</w:t>
      </w:r>
    </w:p>
    <w:p w:rsidR="00490568" w:rsidRDefault="00490568">
      <w:pPr>
        <w:pStyle w:val="ConsPlusTitle"/>
        <w:jc w:val="center"/>
      </w:pPr>
      <w:r>
        <w:t>доступности для инвалидов указанных объектов в соответствии</w:t>
      </w:r>
    </w:p>
    <w:p w:rsidR="00490568" w:rsidRDefault="00490568">
      <w:pPr>
        <w:pStyle w:val="ConsPlusTitle"/>
        <w:jc w:val="center"/>
      </w:pPr>
      <w:r>
        <w:t>с законодательством Российской Федерации о социальной</w:t>
      </w:r>
    </w:p>
    <w:p w:rsidR="00490568" w:rsidRDefault="00490568">
      <w:pPr>
        <w:pStyle w:val="ConsPlusTitle"/>
        <w:jc w:val="center"/>
      </w:pPr>
      <w:r>
        <w:t>защите инвалидов</w:t>
      </w:r>
    </w:p>
    <w:p w:rsidR="00490568" w:rsidRDefault="00490568">
      <w:pPr>
        <w:pStyle w:val="ConsPlusNormal"/>
        <w:jc w:val="both"/>
      </w:pPr>
    </w:p>
    <w:p w:rsidR="00490568" w:rsidRDefault="00490568">
      <w:pPr>
        <w:pStyle w:val="ConsPlusNormal"/>
        <w:ind w:firstLine="540"/>
        <w:jc w:val="both"/>
      </w:pPr>
      <w:r>
        <w:t>31. Местоположение помещений территориальных органов ПФР, в которых предоставляется государственная услуга (далее - помещения территориального органа ПФР), должно обеспечивать удобство для застрахованных лиц с точки зрения пешеходной доступности от остановок общественного транспорта.</w:t>
      </w:r>
    </w:p>
    <w:p w:rsidR="00490568" w:rsidRDefault="00490568">
      <w:pPr>
        <w:pStyle w:val="ConsPlusNormal"/>
        <w:spacing w:before="220"/>
        <w:ind w:firstLine="540"/>
        <w:jc w:val="both"/>
      </w:pPr>
      <w:r>
        <w:t>Путь от остановок общественного транспорта до здания (строения), в котором располагается помещение территориального органа ПФР, должен быть оборудован соответствующими информационными указателями.</w:t>
      </w:r>
    </w:p>
    <w:p w:rsidR="00490568" w:rsidRDefault="00490568">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территориального органа ПФР, организовывается стоянка (парковка) для личного автомобильного транспорта застрахованных лиц. За пользование стоянкой (парковкой) с застрахованных лиц плата не взимается.</w:t>
      </w:r>
    </w:p>
    <w:p w:rsidR="00490568" w:rsidRDefault="00490568">
      <w:pPr>
        <w:pStyle w:val="ConsPlusNormal"/>
        <w:spacing w:before="220"/>
        <w:ind w:firstLine="540"/>
        <w:jc w:val="both"/>
      </w:pPr>
      <w: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490568" w:rsidRDefault="00490568">
      <w:pPr>
        <w:pStyle w:val="ConsPlusNormal"/>
        <w:spacing w:before="220"/>
        <w:ind w:firstLine="540"/>
        <w:jc w:val="both"/>
      </w:pPr>
      <w:r>
        <w:t>32. Помещения территориального органа ПФР должны размещаться преимущественно на нижних, предпочтительнее на первых этажах зданий с отдельным входом (по возможности).</w:t>
      </w:r>
    </w:p>
    <w:p w:rsidR="00490568" w:rsidRDefault="00490568">
      <w:pPr>
        <w:pStyle w:val="ConsPlusNormal"/>
        <w:spacing w:before="220"/>
        <w:ind w:firstLine="540"/>
        <w:jc w:val="both"/>
      </w:pPr>
      <w:r>
        <w:t>Вход в помещение территориального органа ПФР должен обеспечивать свободный доступ застрахованных лиц,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территориального органа ПФР не должно создавать затруднений для лиц с ограниченными возможностями здоровья, включая тех, кто использует кресла-коляски. Помещение территориального органа ПФР должно быть достаточно освещено.</w:t>
      </w:r>
    </w:p>
    <w:p w:rsidR="00490568" w:rsidRDefault="00490568">
      <w:pPr>
        <w:pStyle w:val="ConsPlusNormal"/>
        <w:spacing w:before="220"/>
        <w:ind w:firstLine="540"/>
        <w:jc w:val="both"/>
      </w:pPr>
      <w:r>
        <w:t>33. Центральный вход в здание (строение), в котором располагается помещение территориального органа ПФР, оборудуется информационной табличкой (вывеской), содержащей следующую информацию:</w:t>
      </w:r>
    </w:p>
    <w:p w:rsidR="00490568" w:rsidRDefault="00490568">
      <w:pPr>
        <w:pStyle w:val="ConsPlusNormal"/>
        <w:spacing w:before="220"/>
        <w:ind w:firstLine="540"/>
        <w:jc w:val="both"/>
      </w:pPr>
      <w:r>
        <w:t>наименование территориального органа ПФР (наименование структурного подразделения, осуществляющего предоставление государственной услуги);</w:t>
      </w:r>
    </w:p>
    <w:p w:rsidR="00490568" w:rsidRDefault="00490568">
      <w:pPr>
        <w:pStyle w:val="ConsPlusNormal"/>
        <w:spacing w:before="220"/>
        <w:ind w:firstLine="540"/>
        <w:jc w:val="both"/>
      </w:pPr>
      <w:r>
        <w:t>режим работы;</w:t>
      </w:r>
    </w:p>
    <w:p w:rsidR="00490568" w:rsidRDefault="00490568">
      <w:pPr>
        <w:pStyle w:val="ConsPlusNormal"/>
        <w:spacing w:before="220"/>
        <w:ind w:firstLine="540"/>
        <w:jc w:val="both"/>
      </w:pPr>
      <w:r>
        <w:t>график приема.</w:t>
      </w:r>
    </w:p>
    <w:p w:rsidR="00490568" w:rsidRDefault="00490568">
      <w:pPr>
        <w:pStyle w:val="ConsPlusNormal"/>
        <w:spacing w:before="220"/>
        <w:ind w:firstLine="540"/>
        <w:jc w:val="both"/>
      </w:pPr>
      <w:r>
        <w:t>34. Помещения территориального органа ПФР оборудуются (по возможности) электронной системой управления очередью, световым информационным табло, системой кондиционирования воздуха (по возможности), противопожарной системой и средствами пожаротушения, системой охраны и видеонаблюдения (по возможности).</w:t>
      </w:r>
    </w:p>
    <w:p w:rsidR="00490568" w:rsidRDefault="00490568">
      <w:pPr>
        <w:pStyle w:val="ConsPlusNormal"/>
        <w:spacing w:before="220"/>
        <w:ind w:firstLine="540"/>
        <w:jc w:val="both"/>
      </w:pPr>
      <w:r>
        <w:t>Фасад здания (строения), в котором располагается помещение территориального органа ПФР, должен быть оборудован осветительными приборами, позволяющими застрахованным лицам ознакомиться с информационной табличкой.</w:t>
      </w:r>
    </w:p>
    <w:p w:rsidR="00490568" w:rsidRDefault="00490568">
      <w:pPr>
        <w:pStyle w:val="ConsPlusNormal"/>
        <w:spacing w:before="220"/>
        <w:ind w:firstLine="540"/>
        <w:jc w:val="both"/>
      </w:pPr>
      <w:r>
        <w:t xml:space="preserve">35. В целях информирования застрахованных лиц о возможности их участия в оценке эффективности деятельности руководителей территориальных органов ПФР (их структурных </w:t>
      </w:r>
      <w:r>
        <w:lastRenderedPageBreak/>
        <w:t>подразделений) с учетом качества предоставленных им государственных услуг в помещении территориального органа ПФР (месте ожидания) размещаются информационные материалы о возможности участия застрахованных лиц в оценке качества предоставления государственных услуг.</w:t>
      </w:r>
    </w:p>
    <w:p w:rsidR="00490568" w:rsidRDefault="00490568">
      <w:pPr>
        <w:pStyle w:val="ConsPlusNormal"/>
        <w:spacing w:before="220"/>
        <w:ind w:firstLine="540"/>
        <w:jc w:val="both"/>
      </w:pPr>
      <w:r>
        <w:t>36. Помещения территориального органа ПФР включают зал ожидания и места для приема застрахованных лиц.</w:t>
      </w:r>
    </w:p>
    <w:p w:rsidR="00490568" w:rsidRDefault="00490568">
      <w:pPr>
        <w:pStyle w:val="ConsPlusNormal"/>
        <w:spacing w:before="220"/>
        <w:ind w:firstLine="540"/>
        <w:jc w:val="both"/>
      </w:pPr>
      <w:r>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490568" w:rsidRDefault="00490568">
      <w:pPr>
        <w:pStyle w:val="ConsPlusNormal"/>
        <w:spacing w:before="220"/>
        <w:ind w:firstLine="540"/>
        <w:jc w:val="both"/>
      </w:pPr>
      <w:r>
        <w:t>37. При входе в помещение территориального органа ПФР и (или) в залах ожидания оборудуются информационные стенды. На информационных стендах размещаются следующая информация и документы:</w:t>
      </w:r>
    </w:p>
    <w:p w:rsidR="00490568" w:rsidRDefault="00490568">
      <w:pPr>
        <w:pStyle w:val="ConsPlusNormal"/>
        <w:spacing w:before="220"/>
        <w:ind w:firstLine="540"/>
        <w:jc w:val="both"/>
      </w:pPr>
      <w:bookmarkStart w:id="6" w:name="P303"/>
      <w:bookmarkEnd w:id="6"/>
      <w:r>
        <w:t>почтовый адрес территориального органа ПФР и его вышестоящего органа;</w:t>
      </w:r>
    </w:p>
    <w:p w:rsidR="00490568" w:rsidRDefault="00490568">
      <w:pPr>
        <w:pStyle w:val="ConsPlusNormal"/>
        <w:spacing w:before="220"/>
        <w:ind w:firstLine="540"/>
        <w:jc w:val="both"/>
      </w:pPr>
      <w:r>
        <w:t>адрес сайта ПФР;</w:t>
      </w:r>
    </w:p>
    <w:p w:rsidR="00490568" w:rsidRDefault="00490568">
      <w:pPr>
        <w:pStyle w:val="ConsPlusNormal"/>
        <w:spacing w:before="220"/>
        <w:ind w:firstLine="540"/>
        <w:jc w:val="both"/>
      </w:pPr>
      <w:r>
        <w:t>справочный номер телефона территориального органа ПФР, номер телефона-автоинформатора (при наличии);</w:t>
      </w:r>
    </w:p>
    <w:p w:rsidR="00490568" w:rsidRDefault="00490568">
      <w:pPr>
        <w:pStyle w:val="ConsPlusNormal"/>
        <w:spacing w:before="220"/>
        <w:ind w:firstLine="540"/>
        <w:jc w:val="both"/>
      </w:pPr>
      <w:r>
        <w:t>режим работы территориального органа ПФР;</w:t>
      </w:r>
    </w:p>
    <w:p w:rsidR="00490568" w:rsidRDefault="00490568">
      <w:pPr>
        <w:pStyle w:val="ConsPlusNormal"/>
        <w:spacing w:before="220"/>
        <w:ind w:firstLine="540"/>
        <w:jc w:val="both"/>
      </w:pPr>
      <w:r>
        <w:t>выдержки из нормативных правовых актов, содержащих нормы, регулирующие деятельность по предоставлению государственной услуги;</w:t>
      </w:r>
    </w:p>
    <w:p w:rsidR="00490568" w:rsidRDefault="00490568">
      <w:pPr>
        <w:pStyle w:val="ConsPlusNormal"/>
        <w:spacing w:before="220"/>
        <w:ind w:firstLine="540"/>
        <w:jc w:val="both"/>
      </w:pPr>
      <w:r>
        <w:t>перечень категорий застрахованных лиц, имеющих право на получение государственной услуги;</w:t>
      </w:r>
    </w:p>
    <w:p w:rsidR="00490568" w:rsidRDefault="00490568">
      <w:pPr>
        <w:pStyle w:val="ConsPlusNormal"/>
        <w:spacing w:before="220"/>
        <w:ind w:firstLine="540"/>
        <w:jc w:val="both"/>
      </w:pPr>
      <w:r>
        <w:t>перечень документов, необходимых для получения государственной услуги;</w:t>
      </w:r>
    </w:p>
    <w:p w:rsidR="00490568" w:rsidRDefault="00490568">
      <w:pPr>
        <w:pStyle w:val="ConsPlusNormal"/>
        <w:spacing w:before="220"/>
        <w:ind w:firstLine="540"/>
        <w:jc w:val="both"/>
      </w:pPr>
      <w:bookmarkStart w:id="7" w:name="P310"/>
      <w:bookmarkEnd w:id="7"/>
      <w:r>
        <w:t>формы заявлений и образцы их заполнения.</w:t>
      </w:r>
    </w:p>
    <w:p w:rsidR="00490568" w:rsidRDefault="00490568">
      <w:pPr>
        <w:pStyle w:val="ConsPlusNormal"/>
        <w:spacing w:before="220"/>
        <w:ind w:firstLine="540"/>
        <w:jc w:val="both"/>
      </w:pPr>
      <w:r>
        <w:t>38. Прием застрахованных лиц по вопросам предоставления государственной услуги осуществляется в кабинках (кабинетах), специально оборудованных для приема застрахованных лиц, которые оборудуются информационными табличками с указанием:</w:t>
      </w:r>
    </w:p>
    <w:p w:rsidR="00490568" w:rsidRDefault="00490568">
      <w:pPr>
        <w:pStyle w:val="ConsPlusNormal"/>
        <w:spacing w:before="220"/>
        <w:ind w:firstLine="540"/>
        <w:jc w:val="both"/>
      </w:pPr>
      <w:r>
        <w:t>номера кабинки (кабинета);</w:t>
      </w:r>
    </w:p>
    <w:p w:rsidR="00490568" w:rsidRDefault="00490568">
      <w:pPr>
        <w:pStyle w:val="ConsPlusNormal"/>
        <w:spacing w:before="220"/>
        <w:ind w:firstLine="540"/>
        <w:jc w:val="both"/>
      </w:pPr>
      <w:r>
        <w:t>фамилии, имени, отчества (при наличии) должностного лица.</w:t>
      </w:r>
    </w:p>
    <w:p w:rsidR="00490568" w:rsidRDefault="00490568">
      <w:pPr>
        <w:pStyle w:val="ConsPlusNormal"/>
        <w:spacing w:before="220"/>
        <w:ind w:firstLine="540"/>
        <w:jc w:val="both"/>
      </w:pPr>
      <w: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 принтером и сканером.</w:t>
      </w:r>
    </w:p>
    <w:p w:rsidR="00490568" w:rsidRDefault="00490568">
      <w:pPr>
        <w:pStyle w:val="ConsPlusNormal"/>
        <w:spacing w:before="220"/>
        <w:ind w:firstLine="540"/>
        <w:jc w:val="both"/>
      </w:pPr>
      <w:r>
        <w:t>39. Для лиц с ограниченными возможностями здоровья (включая лиц, использующих кресла-коляски и собак-проводников) должны обеспечиваться:</w:t>
      </w:r>
    </w:p>
    <w:p w:rsidR="00490568" w:rsidRDefault="00490568">
      <w:pPr>
        <w:pStyle w:val="ConsPlusNormal"/>
        <w:spacing w:before="220"/>
        <w:ind w:firstLine="540"/>
        <w:jc w:val="both"/>
      </w:pPr>
      <w:r>
        <w:t>условия для беспрепятственного доступа в помещение территориального органа ПФР;</w:t>
      </w:r>
    </w:p>
    <w:p w:rsidR="00490568" w:rsidRDefault="00490568">
      <w:pPr>
        <w:pStyle w:val="ConsPlusNormal"/>
        <w:spacing w:before="220"/>
        <w:ind w:firstLine="540"/>
        <w:jc w:val="both"/>
      </w:pPr>
      <w:r>
        <w:t xml:space="preserve">возможность самостоятельного передвижения по территории, на которой расположено </w:t>
      </w:r>
      <w:r>
        <w:lastRenderedPageBreak/>
        <w:t>помещение территориального органа ПФР, а также входа в помещение и выхода из него, посадки в транспортное средство и высадки из него, в том числе с использованием кресла-коляски;</w:t>
      </w:r>
    </w:p>
    <w:p w:rsidR="00490568" w:rsidRDefault="00490568">
      <w:pPr>
        <w:pStyle w:val="ConsPlusNormal"/>
        <w:spacing w:before="220"/>
        <w:ind w:firstLine="540"/>
        <w:jc w:val="both"/>
      </w:pPr>
      <w:r>
        <w:t>возможность сопровождения и самостоятельного передвижения, оказания помощи инвалидам, имеющим стойкие расстройства функции зрения;</w:t>
      </w:r>
    </w:p>
    <w:p w:rsidR="00490568" w:rsidRDefault="00490568">
      <w:pPr>
        <w:pStyle w:val="ConsPlusNormal"/>
        <w:spacing w:before="220"/>
        <w:ind w:firstLine="540"/>
        <w:jc w:val="both"/>
      </w:pPr>
      <w: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490568" w:rsidRDefault="00490568">
      <w:pPr>
        <w:pStyle w:val="ConsPlusNormal"/>
        <w:spacing w:before="220"/>
        <w:ind w:firstLine="540"/>
        <w:jc w:val="both"/>
      </w:pPr>
      <w:r>
        <w:t>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тифлосурдопереводчика;</w:t>
      </w:r>
    </w:p>
    <w:p w:rsidR="00490568" w:rsidRDefault="00490568">
      <w:pPr>
        <w:pStyle w:val="ConsPlusNormal"/>
        <w:spacing w:before="220"/>
        <w:ind w:firstLine="540"/>
        <w:jc w:val="both"/>
      </w:pPr>
      <w:r>
        <w:t xml:space="preserve">возможность допуска в помещение территориального органа ПФР собаки-проводника при наличии документа, подтверждающего ее специальное обучение и выдаваемого по форме и в порядке, которые установлены </w:t>
      </w:r>
      <w:hyperlink r:id="rId28"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490568" w:rsidRDefault="00490568">
      <w:pPr>
        <w:pStyle w:val="ConsPlusNormal"/>
        <w:spacing w:before="220"/>
        <w:ind w:firstLine="540"/>
        <w:jc w:val="both"/>
      </w:pPr>
      <w:r>
        <w:t>соответствующая помощь работников территориальных органов ПФР, предоставляющих государственные услуги, инвалидам в преодолении барьеров, мешающих получению ими услуг наравне с другими лицами.</w:t>
      </w:r>
    </w:p>
    <w:p w:rsidR="00490568" w:rsidRDefault="00490568">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490568" w:rsidRDefault="00490568">
      <w:pPr>
        <w:pStyle w:val="ConsPlusNormal"/>
        <w:spacing w:before="220"/>
        <w:ind w:firstLine="540"/>
        <w:jc w:val="both"/>
      </w:pPr>
      <w:hyperlink r:id="rId29"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(зарегистрирован Министерством юстиции Российской Федерации 17 сентября 2015 г., регистрационный N 38897).</w:t>
      </w:r>
    </w:p>
    <w:p w:rsidR="00490568" w:rsidRDefault="00490568">
      <w:pPr>
        <w:pStyle w:val="ConsPlusNormal"/>
        <w:jc w:val="both"/>
      </w:pPr>
    </w:p>
    <w:p w:rsidR="00490568" w:rsidRDefault="00490568">
      <w:pPr>
        <w:pStyle w:val="ConsPlusTitle"/>
        <w:jc w:val="center"/>
        <w:outlineLvl w:val="2"/>
      </w:pPr>
      <w:r>
        <w:t>Показатели доступности и качества государственной услуги,</w:t>
      </w:r>
    </w:p>
    <w:p w:rsidR="00490568" w:rsidRDefault="00490568">
      <w:pPr>
        <w:pStyle w:val="ConsPlusTitle"/>
        <w:jc w:val="center"/>
      </w:pPr>
      <w:r>
        <w:t>в том числе количество взаимодействий застрахованного лица</w:t>
      </w:r>
    </w:p>
    <w:p w:rsidR="00490568" w:rsidRDefault="00490568">
      <w:pPr>
        <w:pStyle w:val="ConsPlusTitle"/>
        <w:jc w:val="center"/>
      </w:pPr>
      <w:r>
        <w:t>с должностными лицами при предоставлении государственной</w:t>
      </w:r>
    </w:p>
    <w:p w:rsidR="00490568" w:rsidRDefault="00490568">
      <w:pPr>
        <w:pStyle w:val="ConsPlusTitle"/>
        <w:jc w:val="center"/>
      </w:pPr>
      <w:r>
        <w:t>услуги и их продолжительность, возможность получения</w:t>
      </w:r>
    </w:p>
    <w:p w:rsidR="00490568" w:rsidRDefault="00490568">
      <w:pPr>
        <w:pStyle w:val="ConsPlusTitle"/>
        <w:jc w:val="center"/>
      </w:pPr>
      <w:r>
        <w:t>информации о ходе предоставления государственной услуги,</w:t>
      </w:r>
    </w:p>
    <w:p w:rsidR="00490568" w:rsidRDefault="00490568">
      <w:pPr>
        <w:pStyle w:val="ConsPlusTitle"/>
        <w:jc w:val="center"/>
      </w:pPr>
      <w:r>
        <w:t>в том числе с использованием информационно-коммуникационных</w:t>
      </w:r>
    </w:p>
    <w:p w:rsidR="00490568" w:rsidRDefault="00490568">
      <w:pPr>
        <w:pStyle w:val="ConsPlusTitle"/>
        <w:jc w:val="center"/>
      </w:pPr>
      <w:r>
        <w:t>технологий, возможность либо невозможность получения</w:t>
      </w:r>
    </w:p>
    <w:p w:rsidR="00490568" w:rsidRDefault="00490568">
      <w:pPr>
        <w:pStyle w:val="ConsPlusTitle"/>
        <w:jc w:val="center"/>
      </w:pPr>
      <w:r>
        <w:t>государственной услуги в многофункциональном центре</w:t>
      </w:r>
    </w:p>
    <w:p w:rsidR="00490568" w:rsidRDefault="00490568">
      <w:pPr>
        <w:pStyle w:val="ConsPlusTitle"/>
        <w:jc w:val="center"/>
      </w:pPr>
      <w:r>
        <w:t>(в том числе в полном объеме), в любом территориальном</w:t>
      </w:r>
    </w:p>
    <w:p w:rsidR="00490568" w:rsidRDefault="00490568">
      <w:pPr>
        <w:pStyle w:val="ConsPlusTitle"/>
        <w:jc w:val="center"/>
      </w:pPr>
      <w:r>
        <w:t>органе ПФР по выбору заявителя (экстерриториальный</w:t>
      </w:r>
    </w:p>
    <w:p w:rsidR="00490568" w:rsidRDefault="00490568">
      <w:pPr>
        <w:pStyle w:val="ConsPlusTitle"/>
        <w:jc w:val="center"/>
      </w:pPr>
      <w:r>
        <w:t>принцип), посредством запроса о предоставлении нескольких</w:t>
      </w:r>
    </w:p>
    <w:p w:rsidR="00490568" w:rsidRDefault="00490568">
      <w:pPr>
        <w:pStyle w:val="ConsPlusTitle"/>
        <w:jc w:val="center"/>
      </w:pPr>
      <w:r>
        <w:t>государственных и (или) муниципальных услуг</w:t>
      </w:r>
    </w:p>
    <w:p w:rsidR="00490568" w:rsidRDefault="00490568">
      <w:pPr>
        <w:pStyle w:val="ConsPlusTitle"/>
        <w:jc w:val="center"/>
      </w:pPr>
      <w:r>
        <w:t>в многофункциональном центре, предусмотренного статьей 15.1</w:t>
      </w:r>
    </w:p>
    <w:p w:rsidR="00490568" w:rsidRDefault="00490568">
      <w:pPr>
        <w:pStyle w:val="ConsPlusTitle"/>
        <w:jc w:val="center"/>
      </w:pPr>
      <w:r>
        <w:t>Федерального закона от 27 июля 2010 г. N 210-ФЗ</w:t>
      </w:r>
    </w:p>
    <w:p w:rsidR="00490568" w:rsidRDefault="00490568">
      <w:pPr>
        <w:pStyle w:val="ConsPlusNormal"/>
        <w:jc w:val="both"/>
      </w:pPr>
    </w:p>
    <w:p w:rsidR="00490568" w:rsidRDefault="00490568">
      <w:pPr>
        <w:pStyle w:val="ConsPlusNormal"/>
        <w:ind w:firstLine="540"/>
        <w:jc w:val="both"/>
      </w:pPr>
      <w:r>
        <w:t>40. Показателями доступности и качества предоставления государственной услуги являются:</w:t>
      </w:r>
    </w:p>
    <w:p w:rsidR="00490568" w:rsidRDefault="00490568">
      <w:pPr>
        <w:pStyle w:val="ConsPlusNormal"/>
        <w:spacing w:before="220"/>
        <w:ind w:firstLine="540"/>
        <w:jc w:val="both"/>
      </w:pPr>
      <w:r>
        <w:t xml:space="preserve">степень информированности застрахованных лиц о порядке предоставления </w:t>
      </w:r>
      <w:r>
        <w:lastRenderedPageBreak/>
        <w:t>государственной услуги (доступность информации о государственной услуге, возможность выбора способа получения информации);</w:t>
      </w:r>
    </w:p>
    <w:p w:rsidR="00490568" w:rsidRDefault="00490568">
      <w:pPr>
        <w:pStyle w:val="ConsPlusNormal"/>
        <w:spacing w:before="220"/>
        <w:ind w:firstLine="540"/>
        <w:jc w:val="both"/>
      </w:pPr>
      <w:r>
        <w:t>возможность выбора застрахованным лицом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Единый портал;</w:t>
      </w:r>
    </w:p>
    <w:p w:rsidR="00490568" w:rsidRDefault="00490568">
      <w:pPr>
        <w:pStyle w:val="ConsPlusNormal"/>
        <w:spacing w:before="220"/>
        <w:ind w:firstLine="540"/>
        <w:jc w:val="both"/>
      </w:pPr>
      <w:r>
        <w:t xml:space="preserve">возможность или невозможность обращения за получением государственной услуги в многофункциональный центр, в том числе посредством запроса о предоставлении нескольких государственных и (или) муниципальных услуг в многофункциональном центре, предусмотренного </w:t>
      </w:r>
      <w:hyperlink r:id="rId30" w:history="1">
        <w:r>
          <w:rPr>
            <w:color w:val="0000FF"/>
          </w:rPr>
          <w:t>статьей 15.1</w:t>
        </w:r>
      </w:hyperlink>
      <w:r>
        <w:t xml:space="preserve"> Федерального закона от 27 июля 2010 г. N 210-ФЗ (далее - комплексный запрос);</w:t>
      </w:r>
    </w:p>
    <w:p w:rsidR="00490568" w:rsidRDefault="00490568">
      <w:pPr>
        <w:pStyle w:val="ConsPlusNormal"/>
        <w:spacing w:before="220"/>
        <w:ind w:firstLine="540"/>
        <w:jc w:val="both"/>
      </w:pPr>
      <w:r>
        <w:t>возможность обращения за предоставлением государственной услуги в любой территориальный орган ПФР по выбору застрахованного лица (экстерриториальный принцип);</w:t>
      </w:r>
    </w:p>
    <w:p w:rsidR="00490568" w:rsidRDefault="00490568">
      <w:pPr>
        <w:pStyle w:val="ConsPlusNormal"/>
        <w:spacing w:before="220"/>
        <w:ind w:firstLine="540"/>
        <w:jc w:val="both"/>
      </w:pPr>
      <w:r>
        <w:t>доступность обращения за предоставлением государственной услуги, в том числе для маломобильных групп населения;</w:t>
      </w:r>
    </w:p>
    <w:p w:rsidR="00490568" w:rsidRDefault="00490568">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490568" w:rsidRDefault="00490568">
      <w:pPr>
        <w:pStyle w:val="ConsPlusNormal"/>
        <w:spacing w:before="220"/>
        <w:ind w:firstLine="540"/>
        <w:jc w:val="both"/>
      </w:pPr>
      <w:r>
        <w:t>отсутствие обоснованных жалоб со стороны застрахованных лиц по результатам предоставления государственной услуги;</w:t>
      </w:r>
    </w:p>
    <w:p w:rsidR="00490568" w:rsidRDefault="00490568">
      <w:pPr>
        <w:pStyle w:val="ConsPlusNormal"/>
        <w:spacing w:before="220"/>
        <w:ind w:firstLine="540"/>
        <w:jc w:val="both"/>
      </w:pPr>
      <w:r>
        <w:t>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490568" w:rsidRDefault="00490568">
      <w:pPr>
        <w:pStyle w:val="ConsPlusNormal"/>
        <w:spacing w:before="220"/>
        <w:ind w:firstLine="540"/>
        <w:jc w:val="both"/>
      </w:pPr>
      <w: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490568" w:rsidRDefault="00490568">
      <w:pPr>
        <w:pStyle w:val="ConsPlusNormal"/>
        <w:spacing w:before="220"/>
        <w:ind w:firstLine="540"/>
        <w:jc w:val="both"/>
      </w:pPr>
      <w:bookmarkStart w:id="8" w:name="P351"/>
      <w:bookmarkEnd w:id="8"/>
      <w:r>
        <w:t>41.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застрахованных лиц по предварительной записи. Запись на прием проводится при личном обращении застрахованного лица или с использованием средств телефонной связи, а также через сеть "Интернет", в том числе через сайт ПФР и Единый портал.</w:t>
      </w:r>
    </w:p>
    <w:p w:rsidR="00490568" w:rsidRDefault="00490568">
      <w:pPr>
        <w:pStyle w:val="ConsPlusNormal"/>
        <w:spacing w:before="220"/>
        <w:ind w:firstLine="540"/>
        <w:jc w:val="both"/>
      </w:pPr>
      <w:r>
        <w:t>Для осуществления предварительной записи посредством Единого портала, сайта ПФР, застрахованному лицу необходимо указать запрашиваемые системой данные, в том числе:</w:t>
      </w:r>
    </w:p>
    <w:p w:rsidR="00490568" w:rsidRDefault="00490568">
      <w:pPr>
        <w:pStyle w:val="ConsPlusNormal"/>
        <w:spacing w:before="220"/>
        <w:ind w:firstLine="540"/>
        <w:jc w:val="both"/>
      </w:pPr>
      <w:r>
        <w:t>для физического лица: фамилия, имя, отчество (при наличии);</w:t>
      </w:r>
    </w:p>
    <w:p w:rsidR="00490568" w:rsidRDefault="00490568">
      <w:pPr>
        <w:pStyle w:val="ConsPlusNormal"/>
        <w:spacing w:before="220"/>
        <w:ind w:firstLine="540"/>
        <w:jc w:val="both"/>
      </w:pPr>
      <w:r>
        <w:t>страховой номер индивидуального лицевого счета застрахованного лица;</w:t>
      </w:r>
    </w:p>
    <w:p w:rsidR="00490568" w:rsidRDefault="00490568">
      <w:pPr>
        <w:pStyle w:val="ConsPlusNormal"/>
        <w:spacing w:before="220"/>
        <w:ind w:firstLine="540"/>
        <w:jc w:val="both"/>
      </w:pPr>
      <w:r>
        <w:t>номер телефона;</w:t>
      </w:r>
    </w:p>
    <w:p w:rsidR="00490568" w:rsidRDefault="00490568">
      <w:pPr>
        <w:pStyle w:val="ConsPlusNormal"/>
        <w:spacing w:before="220"/>
        <w:ind w:firstLine="540"/>
        <w:jc w:val="both"/>
      </w:pPr>
      <w:r>
        <w:t>адрес электронной почты (по желанию);</w:t>
      </w:r>
    </w:p>
    <w:p w:rsidR="00490568" w:rsidRDefault="00490568">
      <w:pPr>
        <w:pStyle w:val="ConsPlusNormal"/>
        <w:spacing w:before="220"/>
        <w:ind w:firstLine="540"/>
        <w:jc w:val="both"/>
      </w:pPr>
      <w:r>
        <w:t>желаемая дата и время приема.</w:t>
      </w:r>
    </w:p>
    <w:p w:rsidR="00490568" w:rsidRDefault="00490568">
      <w:pPr>
        <w:pStyle w:val="ConsPlusNormal"/>
        <w:spacing w:before="220"/>
        <w:ind w:firstLine="540"/>
        <w:jc w:val="both"/>
      </w:pPr>
      <w:r>
        <w:t>В случае несоответствия сведений, которые сообщило застрахованное лицо при предварительной записи, документам, представленным застрахованным лицом при личном приеме, предварительная запись аннулируется.</w:t>
      </w:r>
    </w:p>
    <w:p w:rsidR="00490568" w:rsidRDefault="00490568">
      <w:pPr>
        <w:pStyle w:val="ConsPlusNormal"/>
        <w:spacing w:before="220"/>
        <w:ind w:firstLine="540"/>
        <w:jc w:val="both"/>
      </w:pPr>
      <w:r>
        <w:t xml:space="preserve">При осуществлении предварительной записи путем личного обращения застрахованному лицу выдается талон-подтверждение, содержащий информацию о дате и времени приема </w:t>
      </w:r>
      <w:r>
        <w:lastRenderedPageBreak/>
        <w:t>документов.</w:t>
      </w:r>
    </w:p>
    <w:p w:rsidR="00490568" w:rsidRDefault="00490568">
      <w:pPr>
        <w:pStyle w:val="ConsPlusNormal"/>
        <w:spacing w:before="220"/>
        <w:ind w:firstLine="540"/>
        <w:jc w:val="both"/>
      </w:pPr>
      <w:r>
        <w:t>При осуществлении предварительной записи по телефону застрахованному лицу сообщаются дата и время приема документов, а в случае, если застрахованное лицо сообщит адрес электронной почты, на указанный адрес также направляется талон-подтверждение.</w:t>
      </w:r>
    </w:p>
    <w:p w:rsidR="00490568" w:rsidRDefault="00490568">
      <w:pPr>
        <w:pStyle w:val="ConsPlusNormal"/>
        <w:spacing w:before="220"/>
        <w:ind w:firstLine="540"/>
        <w:jc w:val="both"/>
      </w:pPr>
      <w:r>
        <w:t>При осуществлении предварительной записи через сайт ПФР застрахованному лицу обеспечивается возможность распечатать талон-подтверждение, в случае, если застрахованное лицо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90568" w:rsidRDefault="00490568">
      <w:pPr>
        <w:pStyle w:val="ConsPlusNormal"/>
        <w:spacing w:before="220"/>
        <w:ind w:firstLine="540"/>
        <w:jc w:val="both"/>
      </w:pPr>
      <w:r>
        <w:t>Запись застрахованных лиц на определенную дату заканчивается за сутки до наступления этой даты.</w:t>
      </w:r>
    </w:p>
    <w:p w:rsidR="00490568" w:rsidRDefault="00490568">
      <w:pPr>
        <w:pStyle w:val="ConsPlusNormal"/>
        <w:spacing w:before="220"/>
        <w:ind w:firstLine="540"/>
        <w:jc w:val="both"/>
      </w:pPr>
      <w:r>
        <w:t>При осуществлении предварительной записи застрахованное лицо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90568" w:rsidRDefault="00490568">
      <w:pPr>
        <w:pStyle w:val="ConsPlusNormal"/>
        <w:spacing w:before="220"/>
        <w:ind w:firstLine="540"/>
        <w:jc w:val="both"/>
      </w:pPr>
      <w:r>
        <w:t>Застрахованное лицо в любое время вправе отказаться от предварительной записи.</w:t>
      </w:r>
    </w:p>
    <w:p w:rsidR="00490568" w:rsidRDefault="00490568">
      <w:pPr>
        <w:pStyle w:val="ConsPlusNormal"/>
        <w:spacing w:before="220"/>
        <w:ind w:firstLine="540"/>
        <w:jc w:val="both"/>
      </w:pPr>
      <w:r>
        <w:t>Прием застрахованных лиц по предварительной записи осуществляется в течение рабочего дня в соответствии с установленным графиком приема застрахованных лиц.</w:t>
      </w:r>
    </w:p>
    <w:p w:rsidR="00490568" w:rsidRDefault="00490568">
      <w:pPr>
        <w:pStyle w:val="ConsPlusNormal"/>
        <w:spacing w:before="220"/>
        <w:ind w:firstLine="540"/>
        <w:jc w:val="both"/>
      </w:pPr>
      <w:r>
        <w:t>42. Застрахованное лицо вправе обратиться за предоставлением государственной услуги с заявлением об отказе, с заявлением об отзыве заявления об отказе или с заявлением о выборе УК через многофункциональный центр (в случае, если между территориальным органом ПФР и многофункциональным центром заключено соглашение о взаимодействии и государственная услуга предусмотрена перечнем, установленным соглашением).</w:t>
      </w:r>
    </w:p>
    <w:p w:rsidR="00490568" w:rsidRDefault="00490568">
      <w:pPr>
        <w:pStyle w:val="ConsPlusNormal"/>
        <w:spacing w:before="220"/>
        <w:ind w:firstLine="540"/>
        <w:jc w:val="both"/>
      </w:pPr>
      <w:r>
        <w:t xml:space="preserve">При обращении застрахованного лица в многофункциональный центр с заявлением об отказе, с заявлением об отзыве заявления об отказе или с заявлением о выборе УК посредством комплексного запроса, предоставление государственных услуг, указанных в комплексном запросе, организуется многофункциональным центром путем составления заявления о предоставлении государственной услуги в соответствии с </w:t>
      </w:r>
      <w:hyperlink w:anchor="P560" w:history="1">
        <w:r>
          <w:rPr>
            <w:color w:val="0000FF"/>
          </w:rPr>
          <w:t>пунктом 88</w:t>
        </w:r>
      </w:hyperlink>
      <w:r>
        <w:t xml:space="preserve"> Административного регламента (далее - заявление, составленное на основании комплексного запроса).</w:t>
      </w:r>
    </w:p>
    <w:p w:rsidR="00490568" w:rsidRDefault="00490568">
      <w:pPr>
        <w:pStyle w:val="ConsPlusNormal"/>
        <w:spacing w:before="220"/>
        <w:ind w:firstLine="540"/>
        <w:jc w:val="both"/>
      </w:pPr>
      <w:r>
        <w:t>43. Предоставление государственной услуги предусматривает однократное взаимодействие застрахованного лица с должностными лицами.</w:t>
      </w:r>
    </w:p>
    <w:p w:rsidR="00490568" w:rsidRDefault="00490568">
      <w:pPr>
        <w:pStyle w:val="ConsPlusNormal"/>
        <w:jc w:val="both"/>
      </w:pPr>
    </w:p>
    <w:p w:rsidR="00490568" w:rsidRDefault="00490568">
      <w:pPr>
        <w:pStyle w:val="ConsPlusTitle"/>
        <w:jc w:val="center"/>
        <w:outlineLvl w:val="2"/>
      </w:pPr>
      <w:r>
        <w:t>Иные требования, в том числе учитывающие</w:t>
      </w:r>
    </w:p>
    <w:p w:rsidR="00490568" w:rsidRDefault="00490568">
      <w:pPr>
        <w:pStyle w:val="ConsPlusTitle"/>
        <w:jc w:val="center"/>
      </w:pPr>
      <w:r>
        <w:t>особенности предоставления государственной услуги</w:t>
      </w:r>
    </w:p>
    <w:p w:rsidR="00490568" w:rsidRDefault="00490568">
      <w:pPr>
        <w:pStyle w:val="ConsPlusTitle"/>
        <w:jc w:val="center"/>
      </w:pPr>
      <w:r>
        <w:t>по экстерриториальному принципу (в случае, если</w:t>
      </w:r>
    </w:p>
    <w:p w:rsidR="00490568" w:rsidRDefault="00490568">
      <w:pPr>
        <w:pStyle w:val="ConsPlusTitle"/>
        <w:jc w:val="center"/>
      </w:pPr>
      <w:r>
        <w:t>государственная услуга предоставляется</w:t>
      </w:r>
    </w:p>
    <w:p w:rsidR="00490568" w:rsidRDefault="00490568">
      <w:pPr>
        <w:pStyle w:val="ConsPlusTitle"/>
        <w:jc w:val="center"/>
      </w:pPr>
      <w:r>
        <w:t>по экстерриториальному принципу) и особенности</w:t>
      </w:r>
    </w:p>
    <w:p w:rsidR="00490568" w:rsidRDefault="00490568">
      <w:pPr>
        <w:pStyle w:val="ConsPlusTitle"/>
        <w:jc w:val="center"/>
      </w:pPr>
      <w:r>
        <w:t>предоставления государственной услуги</w:t>
      </w:r>
    </w:p>
    <w:p w:rsidR="00490568" w:rsidRDefault="00490568">
      <w:pPr>
        <w:pStyle w:val="ConsPlusTitle"/>
        <w:jc w:val="center"/>
      </w:pPr>
      <w:r>
        <w:t>в электронной форме</w:t>
      </w:r>
    </w:p>
    <w:p w:rsidR="00490568" w:rsidRDefault="00490568">
      <w:pPr>
        <w:pStyle w:val="ConsPlusNormal"/>
        <w:jc w:val="both"/>
      </w:pPr>
    </w:p>
    <w:p w:rsidR="00490568" w:rsidRDefault="00490568">
      <w:pPr>
        <w:pStyle w:val="ConsPlusNormal"/>
        <w:ind w:firstLine="540"/>
        <w:jc w:val="both"/>
      </w:pPr>
      <w:r>
        <w:t>44. Застрахованное лицо вправе обратиться с заявлением о предоставлении государственной услуги и документами, необходимыми для предоставления государственной услуги, а также получением результатов предоставления такой услуги в любой территориальный орган ПФР в пределах территории Российской Федерации по выбору застрахованного лица независимо от его места жительства, места пребывания, места фактического проживания.</w:t>
      </w:r>
    </w:p>
    <w:p w:rsidR="00490568" w:rsidRDefault="00490568">
      <w:pPr>
        <w:pStyle w:val="ConsPlusNormal"/>
        <w:spacing w:before="220"/>
        <w:ind w:firstLine="540"/>
        <w:jc w:val="both"/>
      </w:pPr>
      <w:r>
        <w:t xml:space="preserve">45. Застрахованное лицо может подать заявление о переходе, заявление о досрочном переходе, уведомление о замене, уведомление об отказе с использованием Единого портала в форме электронного документа, порядок оформления которого определен </w:t>
      </w:r>
      <w:hyperlink r:id="rId31" w:history="1">
        <w:r>
          <w:rPr>
            <w:color w:val="0000FF"/>
          </w:rPr>
          <w:t>постановлением</w:t>
        </w:r>
      </w:hyperlink>
      <w:r>
        <w:t xml:space="preserve"> </w:t>
      </w:r>
      <w:r>
        <w:lastRenderedPageBreak/>
        <w:t xml:space="preserve">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2011, N 29, ст. 4479), подписанного электронной подписью, виды которой допускаются к использованию при обращении за получением государственной услуги, в соответствии с </w:t>
      </w:r>
      <w:hyperlink r:id="rId32"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2012, N 27, ст. 3744; 2013, N 45, ст. 5807; 2018, N 36, ст. 5623);</w:t>
      </w:r>
    </w:p>
    <w:p w:rsidR="00490568" w:rsidRDefault="00490568">
      <w:pPr>
        <w:pStyle w:val="ConsPlusNormal"/>
        <w:spacing w:before="220"/>
        <w:ind w:firstLine="540"/>
        <w:jc w:val="both"/>
      </w:pPr>
      <w:r>
        <w:t>заявление об отказе, заявление об отзыве заявления об отказе, заявление о выборе УК может быть подано застрахованным лицом в форме электронного документа с использованием сети "Интернет", включая Единый портал и сайт ПФР, с использованием "Личного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w:t>
      </w:r>
    </w:p>
    <w:p w:rsidR="00490568" w:rsidRDefault="00490568">
      <w:pPr>
        <w:pStyle w:val="ConsPlusNormal"/>
        <w:spacing w:before="220"/>
        <w:ind w:firstLine="540"/>
        <w:jc w:val="both"/>
      </w:pPr>
      <w:r>
        <w:t>Средства электронной подписи, применяемые застрахованным лицом при направлении заявления (уведомления) в форме электронного документа, должны быть сертифицированы в соответствии с законодательством Российской Федерации.</w:t>
      </w:r>
    </w:p>
    <w:p w:rsidR="00490568" w:rsidRDefault="00490568">
      <w:pPr>
        <w:pStyle w:val="ConsPlusNormal"/>
        <w:spacing w:before="220"/>
        <w:ind w:firstLine="540"/>
        <w:jc w:val="both"/>
      </w:pPr>
      <w:r>
        <w:t>При этом по желанию застрахованного лица информирование о ходе предоставления государственной услуги может осуществляться путем передачи текстовых сообщений на адрес электронной почты застрахованного лица либо на абонентский номер устройства подвижной радиотелефонной связи застрахованного лица.</w:t>
      </w:r>
    </w:p>
    <w:p w:rsidR="00490568" w:rsidRDefault="00490568">
      <w:pPr>
        <w:pStyle w:val="ConsPlusNormal"/>
        <w:spacing w:before="220"/>
        <w:ind w:firstLine="540"/>
        <w:jc w:val="both"/>
      </w:pPr>
      <w:r>
        <w:t xml:space="preserve">46. Застрахованное лицо вправе обратиться с заявлением (уведомлением) о предоставлении государственной услуги и документами, необходимыми для предоставления государственной услуги, способами, указанными в </w:t>
      </w:r>
      <w:hyperlink w:anchor="P415" w:history="1">
        <w:r>
          <w:rPr>
            <w:color w:val="0000FF"/>
          </w:rPr>
          <w:t>пункте 53</w:t>
        </w:r>
      </w:hyperlink>
      <w:r>
        <w:t xml:space="preserve"> Административного регламента, а также получением результатов предоставления такой услуги в любой территориальный орган ПФР в пределах территории Российской Федерации по выбору застрахованного лица независимо от его места жительства, места пребывания, места фактического проживания.</w:t>
      </w:r>
    </w:p>
    <w:p w:rsidR="00490568" w:rsidRDefault="00490568">
      <w:pPr>
        <w:pStyle w:val="ConsPlusNormal"/>
        <w:spacing w:before="220"/>
        <w:ind w:firstLine="540"/>
        <w:jc w:val="both"/>
      </w:pPr>
      <w:r>
        <w:t>47. Застрахованному лицу обеспечивается возможность получения информации о предоставляемой государственной услуге:</w:t>
      </w:r>
    </w:p>
    <w:p w:rsidR="00490568" w:rsidRDefault="00490568">
      <w:pPr>
        <w:pStyle w:val="ConsPlusNormal"/>
        <w:spacing w:before="220"/>
        <w:ind w:firstLine="540"/>
        <w:jc w:val="both"/>
      </w:pPr>
      <w:r>
        <w:t>при подаче заявления застрахованного лица о переходе, заявления застрахованного лица о досрочном переходе, уведомления об отзыве или уведомления об отказе - на Едином портале;</w:t>
      </w:r>
    </w:p>
    <w:p w:rsidR="00490568" w:rsidRDefault="00490568">
      <w:pPr>
        <w:pStyle w:val="ConsPlusNormal"/>
        <w:spacing w:before="220"/>
        <w:ind w:firstLine="540"/>
        <w:jc w:val="both"/>
      </w:pPr>
      <w:r>
        <w:t>при подаче заявления об отказе, заявления об отзыве заявления об отказе, заявления о выборе УК - на Едином портале, на сайте ПФР.</w:t>
      </w:r>
    </w:p>
    <w:p w:rsidR="00490568" w:rsidRDefault="00490568">
      <w:pPr>
        <w:pStyle w:val="ConsPlusNormal"/>
        <w:jc w:val="both"/>
      </w:pPr>
    </w:p>
    <w:p w:rsidR="00490568" w:rsidRDefault="00490568">
      <w:pPr>
        <w:pStyle w:val="ConsPlusTitle"/>
        <w:jc w:val="center"/>
        <w:outlineLvl w:val="1"/>
      </w:pPr>
      <w:r>
        <w:t>III. Состав, последовательность и сроки выполнения</w:t>
      </w:r>
    </w:p>
    <w:p w:rsidR="00490568" w:rsidRDefault="00490568">
      <w:pPr>
        <w:pStyle w:val="ConsPlusTitle"/>
        <w:jc w:val="center"/>
      </w:pPr>
      <w:r>
        <w:t>административных процедур, требования к порядку</w:t>
      </w:r>
    </w:p>
    <w:p w:rsidR="00490568" w:rsidRDefault="00490568">
      <w:pPr>
        <w:pStyle w:val="ConsPlusTitle"/>
        <w:jc w:val="center"/>
      </w:pPr>
      <w:r>
        <w:t>их выполнения, в том числе особенности выполнения</w:t>
      </w:r>
    </w:p>
    <w:p w:rsidR="00490568" w:rsidRDefault="00490568">
      <w:pPr>
        <w:pStyle w:val="ConsPlusTitle"/>
        <w:jc w:val="center"/>
      </w:pPr>
      <w:r>
        <w:t>административных процедур в электронной форме</w:t>
      </w:r>
    </w:p>
    <w:p w:rsidR="00490568" w:rsidRDefault="00490568">
      <w:pPr>
        <w:pStyle w:val="ConsPlusNormal"/>
        <w:jc w:val="both"/>
      </w:pPr>
    </w:p>
    <w:p w:rsidR="00490568" w:rsidRDefault="00490568">
      <w:pPr>
        <w:pStyle w:val="ConsPlusTitle"/>
        <w:jc w:val="center"/>
        <w:outlineLvl w:val="2"/>
      </w:pPr>
      <w:r>
        <w:t>Исчерпывающий перечень административных процедур,</w:t>
      </w:r>
    </w:p>
    <w:p w:rsidR="00490568" w:rsidRDefault="00490568">
      <w:pPr>
        <w:pStyle w:val="ConsPlusTitle"/>
        <w:jc w:val="center"/>
      </w:pPr>
      <w:r>
        <w:t>выполняемых ПФР, территориальными органами ПФР</w:t>
      </w:r>
    </w:p>
    <w:p w:rsidR="00490568" w:rsidRDefault="00490568">
      <w:pPr>
        <w:pStyle w:val="ConsPlusNormal"/>
        <w:jc w:val="both"/>
      </w:pPr>
    </w:p>
    <w:p w:rsidR="00490568" w:rsidRDefault="00490568">
      <w:pPr>
        <w:pStyle w:val="ConsPlusNormal"/>
        <w:ind w:firstLine="540"/>
        <w:jc w:val="both"/>
      </w:pPr>
      <w:r>
        <w:t>48. Предоставление государственной услуги включает в себя следующие административные процедуры:</w:t>
      </w:r>
    </w:p>
    <w:p w:rsidR="00490568" w:rsidRDefault="00490568">
      <w:pPr>
        <w:pStyle w:val="ConsPlusNormal"/>
        <w:spacing w:before="220"/>
        <w:ind w:firstLine="540"/>
        <w:jc w:val="both"/>
      </w:pPr>
      <w:r>
        <w:lastRenderedPageBreak/>
        <w:t>уведомление застрахованного лица об условиях досрочного перехода в случае подачи заявления застрахованного лица о досрочном переходе;</w:t>
      </w:r>
    </w:p>
    <w:p w:rsidR="00490568" w:rsidRDefault="00490568">
      <w:pPr>
        <w:pStyle w:val="ConsPlusNormal"/>
        <w:spacing w:before="220"/>
        <w:ind w:firstLine="540"/>
        <w:jc w:val="both"/>
      </w:pPr>
      <w:r>
        <w:t>прием и регистрация заявления (уведомления) и документов, необходимых для предоставления государственной услуги;</w:t>
      </w:r>
    </w:p>
    <w:p w:rsidR="00490568" w:rsidRDefault="00490568">
      <w:pPr>
        <w:pStyle w:val="ConsPlusNormal"/>
        <w:spacing w:before="220"/>
        <w:ind w:firstLine="540"/>
        <w:jc w:val="both"/>
      </w:pPr>
      <w:r>
        <w:t>рассмотрение заявления (уведомления);</w:t>
      </w:r>
    </w:p>
    <w:p w:rsidR="00490568" w:rsidRDefault="00490568">
      <w:pPr>
        <w:pStyle w:val="ConsPlusNormal"/>
        <w:spacing w:before="220"/>
        <w:ind w:firstLine="540"/>
        <w:jc w:val="both"/>
      </w:pPr>
      <w:r>
        <w:t>принятие решения о результате предоставления государственной услуги;</w:t>
      </w:r>
    </w:p>
    <w:p w:rsidR="00490568" w:rsidRDefault="00490568">
      <w:pPr>
        <w:pStyle w:val="ConsPlusNormal"/>
        <w:spacing w:before="220"/>
        <w:ind w:firstLine="540"/>
        <w:jc w:val="both"/>
      </w:pPr>
      <w:r>
        <w:t>уведомление застрахованного лица о принятом ПФР решении по заявлению (уведомлению).</w:t>
      </w:r>
    </w:p>
    <w:p w:rsidR="00490568" w:rsidRDefault="00490568">
      <w:pPr>
        <w:pStyle w:val="ConsPlusNormal"/>
        <w:jc w:val="both"/>
      </w:pPr>
    </w:p>
    <w:p w:rsidR="00490568" w:rsidRDefault="00490568">
      <w:pPr>
        <w:pStyle w:val="ConsPlusTitle"/>
        <w:jc w:val="center"/>
        <w:outlineLvl w:val="2"/>
      </w:pPr>
      <w:r>
        <w:t>Административная процедура уведомления застрахованного лица</w:t>
      </w:r>
    </w:p>
    <w:p w:rsidR="00490568" w:rsidRDefault="00490568">
      <w:pPr>
        <w:pStyle w:val="ConsPlusTitle"/>
        <w:jc w:val="center"/>
      </w:pPr>
      <w:r>
        <w:t>об условиях досрочного перехода</w:t>
      </w:r>
    </w:p>
    <w:p w:rsidR="00490568" w:rsidRDefault="00490568">
      <w:pPr>
        <w:pStyle w:val="ConsPlusNormal"/>
        <w:jc w:val="both"/>
      </w:pPr>
    </w:p>
    <w:p w:rsidR="00490568" w:rsidRDefault="00490568">
      <w:pPr>
        <w:pStyle w:val="ConsPlusNormal"/>
        <w:ind w:firstLine="540"/>
        <w:jc w:val="both"/>
      </w:pPr>
      <w:r>
        <w:t>49. Основанием для начала административной процедуры является личное обращение застрахованного лица в территориальный орган ПФР с заявлением застрахованного лица о досрочном переходе (запросом об условиях досрочного перехода) и документами, необходимыми для предоставления государственной услуги.</w:t>
      </w:r>
    </w:p>
    <w:p w:rsidR="00490568" w:rsidRDefault="00490568">
      <w:pPr>
        <w:pStyle w:val="ConsPlusNormal"/>
        <w:spacing w:before="220"/>
        <w:ind w:firstLine="540"/>
        <w:jc w:val="both"/>
      </w:pPr>
      <w:r>
        <w:t>50. Застрахованное лицо до подачи заявления о досрочном переходе уведомляется об условиях досрочного перехода (в том числе об отраженной в соответствии с законодательством в специальной части застрахованного лица сумме дохода от инвестирования средств пенсионных накоплений, не подлежащего передаче в случае удовлетворения заявления о досрочном переходе или сумме убытка, не подлежащего гарантийному восполнению в случае удовлетворения заявления о досрочном переходе) в территориальном органе ПФР лично или через представителя, действующего на основании доверенности.</w:t>
      </w:r>
    </w:p>
    <w:p w:rsidR="00490568" w:rsidRDefault="00490568">
      <w:pPr>
        <w:pStyle w:val="ConsPlusNormal"/>
        <w:spacing w:before="220"/>
        <w:ind w:firstLine="540"/>
        <w:jc w:val="both"/>
      </w:pPr>
      <w:r>
        <w:t>51. При обращении застрахованного лица уведомление застрахованного лица об условиях досрочного перехода, формируется и представляется территориальным органом Пенсионного фонда Российской Федерации застрахованному лицу для подписи об ознакомлении с указанным уведомлением.</w:t>
      </w:r>
    </w:p>
    <w:p w:rsidR="00490568" w:rsidRDefault="00490568">
      <w:pPr>
        <w:pStyle w:val="ConsPlusNormal"/>
        <w:spacing w:before="220"/>
        <w:ind w:firstLine="540"/>
        <w:jc w:val="both"/>
      </w:pPr>
      <w:r>
        <w:t>52. Результатом административной процедуры является информирование застрахованного лица об условиях досрочного перехода, в том числе об отраженных Пенсионным фондом Российской Федерации в специальной части индивидуального лицевого счета застрахованного лица сведениях, о сумме дохода от инвестирования средств пенсионных накоплений, не подлежащего передаче в случае удовлетворения заявления застрахованного лица о досрочном переходе, или сумме убытка, не подлежащего гарантийному восполнению в случае удовлетворения заявления застрахованного лица о досрочном переходе.</w:t>
      </w:r>
    </w:p>
    <w:p w:rsidR="00490568" w:rsidRDefault="00490568">
      <w:pPr>
        <w:pStyle w:val="ConsPlusNormal"/>
        <w:jc w:val="both"/>
      </w:pPr>
    </w:p>
    <w:p w:rsidR="00490568" w:rsidRDefault="00490568">
      <w:pPr>
        <w:pStyle w:val="ConsPlusTitle"/>
        <w:jc w:val="center"/>
        <w:outlineLvl w:val="2"/>
      </w:pPr>
      <w:r>
        <w:t>Административная процедура по приему и регистрации</w:t>
      </w:r>
    </w:p>
    <w:p w:rsidR="00490568" w:rsidRDefault="00490568">
      <w:pPr>
        <w:pStyle w:val="ConsPlusTitle"/>
        <w:jc w:val="center"/>
      </w:pPr>
      <w:r>
        <w:t>заявления (уведомления) и документов, необходимых</w:t>
      </w:r>
    </w:p>
    <w:p w:rsidR="00490568" w:rsidRDefault="00490568">
      <w:pPr>
        <w:pStyle w:val="ConsPlusTitle"/>
        <w:jc w:val="center"/>
      </w:pPr>
      <w:r>
        <w:t>для предоставления государственной услуги</w:t>
      </w:r>
    </w:p>
    <w:p w:rsidR="00490568" w:rsidRDefault="00490568">
      <w:pPr>
        <w:pStyle w:val="ConsPlusNormal"/>
        <w:jc w:val="both"/>
      </w:pPr>
    </w:p>
    <w:p w:rsidR="00490568" w:rsidRDefault="00490568">
      <w:pPr>
        <w:pStyle w:val="ConsPlusNormal"/>
        <w:ind w:firstLine="540"/>
        <w:jc w:val="both"/>
      </w:pPr>
      <w:bookmarkStart w:id="9" w:name="P415"/>
      <w:bookmarkEnd w:id="9"/>
      <w:r>
        <w:t>53. Основанием для начала административной процедуры при подаче заявления о переходе, заявления о досрочном переходе, уведомления о замене, уведомления об отказе является личное обращение застрахованного лица в территориальный орган ПФР с заявлением (уведомлением) и документами, необходимыми для предоставления государственной услуги, либо поступление заявления в ПФР в форме электронного документа с использованием Единого портала.</w:t>
      </w:r>
    </w:p>
    <w:p w:rsidR="00490568" w:rsidRDefault="00490568">
      <w:pPr>
        <w:pStyle w:val="ConsPlusNormal"/>
        <w:spacing w:before="220"/>
        <w:ind w:firstLine="540"/>
        <w:jc w:val="both"/>
      </w:pPr>
      <w:r>
        <w:t>Заявление о досрочном переходе должно быть доступно застрахованному лицу к подписанию после подтверждения им факта ознакомления с уведомлением застрахованного лица об условиях досрочного перехода.</w:t>
      </w:r>
    </w:p>
    <w:p w:rsidR="00490568" w:rsidRDefault="00490568">
      <w:pPr>
        <w:pStyle w:val="ConsPlusNormal"/>
        <w:spacing w:before="220"/>
        <w:ind w:firstLine="540"/>
        <w:jc w:val="both"/>
      </w:pPr>
      <w:r>
        <w:lastRenderedPageBreak/>
        <w:t>Основанием для начала административной процедуры при подаче заявления об отказе, заявления об отзыве заявления об отказе, заявления о выборе УК является личное обращение застрахованного лица в территориальный орган ПФР с заявлением и документами, необходимыми для предоставления государственной услуги, либо поступление заявления в территориальный орган ПФР через МФЦ, по почте или в форме электронного документа с использованием сети "Интернет", включая "Личный кабинет" или Единый портал.</w:t>
      </w:r>
    </w:p>
    <w:p w:rsidR="00490568" w:rsidRDefault="00490568">
      <w:pPr>
        <w:pStyle w:val="ConsPlusNormal"/>
        <w:spacing w:before="220"/>
        <w:ind w:firstLine="540"/>
        <w:jc w:val="both"/>
      </w:pPr>
      <w:r>
        <w:t>Направление заявления по почте осуществляется способом, позволяющим подтвердить факт и дату отправления.</w:t>
      </w:r>
    </w:p>
    <w:p w:rsidR="00490568" w:rsidRDefault="00490568">
      <w:pPr>
        <w:pStyle w:val="ConsPlusNormal"/>
        <w:spacing w:before="220"/>
        <w:ind w:firstLine="540"/>
        <w:jc w:val="both"/>
      </w:pPr>
      <w:r>
        <w:t>Датой обращения за предоставлением государственной услуги:</w:t>
      </w:r>
    </w:p>
    <w:p w:rsidR="00490568" w:rsidRDefault="00490568">
      <w:pPr>
        <w:pStyle w:val="ConsPlusNormal"/>
        <w:spacing w:before="220"/>
        <w:ind w:firstLine="540"/>
        <w:jc w:val="both"/>
      </w:pPr>
      <w:r>
        <w:t>1) при личном обращении в территориальный орган ПФР считается дата приема заявления (уведомления) застрахованного лица должностным лицом территориального органа ПФР;</w:t>
      </w:r>
    </w:p>
    <w:p w:rsidR="00490568" w:rsidRDefault="00490568">
      <w:pPr>
        <w:pStyle w:val="ConsPlusNormal"/>
        <w:spacing w:before="220"/>
        <w:ind w:firstLine="540"/>
        <w:jc w:val="both"/>
      </w:pPr>
      <w:r>
        <w:t>2) при направлении заявления (уведомления):</w:t>
      </w:r>
    </w:p>
    <w:p w:rsidR="00490568" w:rsidRDefault="00490568">
      <w:pPr>
        <w:pStyle w:val="ConsPlusNormal"/>
        <w:spacing w:before="220"/>
        <w:ind w:firstLine="540"/>
        <w:jc w:val="both"/>
      </w:pPr>
      <w:r>
        <w:t>а) через многофункциональный центр - дата подачи заявления о выборе УК, заявления об отказе, заявления об отзыве заявления об отказе в многофункциональный центр;</w:t>
      </w:r>
    </w:p>
    <w:p w:rsidR="00490568" w:rsidRDefault="00490568">
      <w:pPr>
        <w:pStyle w:val="ConsPlusNormal"/>
        <w:spacing w:before="220"/>
        <w:ind w:firstLine="540"/>
        <w:jc w:val="both"/>
      </w:pPr>
      <w:r>
        <w:t>б) по почте - дата, указанная на почтовом штемпеле организации почтовой связи по месту отправления заявления о выборе УК, заявления об отказе заявления об отзыве заявления об отказе;</w:t>
      </w:r>
    </w:p>
    <w:p w:rsidR="00490568" w:rsidRDefault="00490568">
      <w:pPr>
        <w:pStyle w:val="ConsPlusNormal"/>
        <w:spacing w:before="220"/>
        <w:ind w:firstLine="540"/>
        <w:jc w:val="both"/>
      </w:pPr>
      <w:r>
        <w:t>в) в форме электронного документа:</w:t>
      </w:r>
    </w:p>
    <w:p w:rsidR="00490568" w:rsidRDefault="00490568">
      <w:pPr>
        <w:pStyle w:val="ConsPlusNormal"/>
        <w:spacing w:before="220"/>
        <w:ind w:firstLine="540"/>
        <w:jc w:val="both"/>
      </w:pPr>
      <w:r>
        <w:t>с использованием Единого портала - дата подачи заявления застрахованного лица о переходе (заявление застрахованного лица о досрочном переходе), уведомления о замене, уведомления об отказе;</w:t>
      </w:r>
    </w:p>
    <w:p w:rsidR="00490568" w:rsidRDefault="00490568">
      <w:pPr>
        <w:pStyle w:val="ConsPlusNormal"/>
        <w:spacing w:before="220"/>
        <w:ind w:firstLine="540"/>
        <w:jc w:val="both"/>
      </w:pPr>
      <w:r>
        <w:t>с использованием сети "Интернет", включая "Личный кабинет" или Единый портал - дата подачи заявления о выборе УК, заявления об отказе, заявления об отзыве заявления об отказе.</w:t>
      </w:r>
    </w:p>
    <w:p w:rsidR="00490568" w:rsidRDefault="00490568">
      <w:pPr>
        <w:pStyle w:val="ConsPlusNormal"/>
        <w:spacing w:before="220"/>
        <w:ind w:firstLine="540"/>
        <w:jc w:val="both"/>
      </w:pPr>
      <w:r>
        <w:t>Прием заявления (уведомления), представленного застрахованным лицом непосредственно в территориальный орган ПФР, осуществляется территориальным органом ПФР в день подачи указанного заявления в территориальный орган ПФР.</w:t>
      </w:r>
    </w:p>
    <w:p w:rsidR="00490568" w:rsidRDefault="00490568">
      <w:pPr>
        <w:pStyle w:val="ConsPlusNormal"/>
        <w:spacing w:before="220"/>
        <w:ind w:firstLine="540"/>
        <w:jc w:val="both"/>
      </w:pPr>
      <w:r>
        <w:t>Прием заявления, направленного по почте, осуществляется территориальным органом ПФР не позднее рабочего дня, следующего за днем его получения.</w:t>
      </w:r>
    </w:p>
    <w:p w:rsidR="00490568" w:rsidRDefault="00490568">
      <w:pPr>
        <w:pStyle w:val="ConsPlusNormal"/>
        <w:spacing w:before="220"/>
        <w:ind w:firstLine="540"/>
        <w:jc w:val="both"/>
      </w:pPr>
      <w:r>
        <w:t>54. Заявление (уведомление) подается в территориальный орган ПФР по месту жительства застрахованного лица или в иной территориальный орган ПФР по его выбору.</w:t>
      </w:r>
    </w:p>
    <w:p w:rsidR="00490568" w:rsidRDefault="00490568">
      <w:pPr>
        <w:pStyle w:val="ConsPlusNormal"/>
        <w:spacing w:before="220"/>
        <w:ind w:firstLine="540"/>
        <w:jc w:val="both"/>
      </w:pPr>
      <w:r>
        <w:t>55. Прием заявления, необходимого для предоставления государственной услуги, производится должностным лицом территориального органа ПФР.</w:t>
      </w:r>
    </w:p>
    <w:p w:rsidR="00490568" w:rsidRDefault="00490568">
      <w:pPr>
        <w:pStyle w:val="ConsPlusNormal"/>
        <w:spacing w:before="220"/>
        <w:ind w:firstLine="540"/>
        <w:jc w:val="both"/>
      </w:pPr>
      <w:r>
        <w:t>56. При рассмотрении представленных документов должностное лицо дает оценку правильности оформления указанных документов, полноты содержащихся в них сведений.</w:t>
      </w:r>
    </w:p>
    <w:p w:rsidR="00490568" w:rsidRDefault="00490568">
      <w:pPr>
        <w:pStyle w:val="ConsPlusNormal"/>
        <w:spacing w:before="220"/>
        <w:ind w:firstLine="540"/>
        <w:jc w:val="both"/>
      </w:pPr>
      <w:r>
        <w:t>57. При приеме заявления и представленных документов должностное лицо регистрирует заявление в журнале регистрации заявлений (уведомлений) территориального органа ПФР и выдает застрахованному лицу (по требованию) расписку в получении заявления (уведомления) на руки.</w:t>
      </w:r>
    </w:p>
    <w:p w:rsidR="00490568" w:rsidRDefault="00490568">
      <w:pPr>
        <w:pStyle w:val="ConsPlusNormal"/>
        <w:spacing w:before="220"/>
        <w:ind w:firstLine="540"/>
        <w:jc w:val="both"/>
      </w:pPr>
      <w:r>
        <w:t>58. При поступлении заявления о выборе УК, заявления об отказе, заявления об отзыве заявления об отказе в территориальный орган ПФР по почте, через многофункциональный центр должностное лицо территориального органа ПФР регистрирует заявление в журнале регистрации заявлений (уведомлений) с присвоением номера по порядку и указанием даты подачи заявления:</w:t>
      </w:r>
    </w:p>
    <w:p w:rsidR="00490568" w:rsidRDefault="00490568">
      <w:pPr>
        <w:pStyle w:val="ConsPlusNormal"/>
        <w:spacing w:before="220"/>
        <w:ind w:firstLine="540"/>
        <w:jc w:val="both"/>
      </w:pPr>
      <w:r>
        <w:lastRenderedPageBreak/>
        <w:t>при направлении по почте - даты, указанной на почтовом штемпеле организации почтовой связи по месту отправления данного заявления (уведомления);</w:t>
      </w:r>
    </w:p>
    <w:p w:rsidR="00490568" w:rsidRDefault="00490568">
      <w:pPr>
        <w:pStyle w:val="ConsPlusNormal"/>
        <w:spacing w:before="220"/>
        <w:ind w:firstLine="540"/>
        <w:jc w:val="both"/>
      </w:pPr>
      <w:r>
        <w:t>при направлении через многофункциональный центр - даты подачи заявления в многофункциональный центр.</w:t>
      </w:r>
    </w:p>
    <w:p w:rsidR="00490568" w:rsidRDefault="00490568">
      <w:pPr>
        <w:pStyle w:val="ConsPlusNormal"/>
        <w:spacing w:before="220"/>
        <w:ind w:firstLine="540"/>
        <w:jc w:val="both"/>
      </w:pPr>
      <w:r>
        <w:t>59. Заявление о переходе, заявление о досрочном переходе, уведомление о замене, уведомление об отказе, поданное в территориальный орган ПФР лично застрахованным лицом или через представителя, действующего на основании нотариально удостоверенной доверенности, регистрируется территориальным органом ПФР от имени застрахованного лица на Едином портале и в день его подачи направляется через систему межведомственного электронного взаимодействия в Пенсионный фонд Российской Федерации, который в течение одного рабочего дня с даты получения указанного заявления (уведомления) направляет его копию в фонд, указанный в уведомлении или в заявлении застрахованного лица о переходе (заявлении застрахованного лица о досрочном переходе).</w:t>
      </w:r>
    </w:p>
    <w:p w:rsidR="00490568" w:rsidRDefault="00490568">
      <w:pPr>
        <w:pStyle w:val="ConsPlusNormal"/>
        <w:spacing w:before="220"/>
        <w:ind w:firstLine="540"/>
        <w:jc w:val="both"/>
      </w:pPr>
      <w:r>
        <w:t>60. На заявлении (уведомлении) в графе "Служебные отметки Пенсионного фонда Российской Федерации" должностное лицо проставляет номер и дату регистрации в соответствии с записью в журнале регистрации заявлений (уведомлений).</w:t>
      </w:r>
    </w:p>
    <w:p w:rsidR="00490568" w:rsidRDefault="00490568">
      <w:pPr>
        <w:pStyle w:val="ConsPlusNormal"/>
        <w:spacing w:before="220"/>
        <w:ind w:firstLine="540"/>
        <w:jc w:val="both"/>
      </w:pPr>
      <w:bookmarkStart w:id="10" w:name="P438"/>
      <w:bookmarkEnd w:id="10"/>
      <w:r>
        <w:t>61. При поступлении:</w:t>
      </w:r>
    </w:p>
    <w:p w:rsidR="00490568" w:rsidRDefault="00490568">
      <w:pPr>
        <w:pStyle w:val="ConsPlusNormal"/>
        <w:spacing w:before="220"/>
        <w:ind w:firstLine="540"/>
        <w:jc w:val="both"/>
      </w:pPr>
      <w:r>
        <w:t>- заявления о переходе, заявления о досрочном переходе, уведомления о замене, уведомления об отказе в форме электронного документа с использованием Единого портала,</w:t>
      </w:r>
    </w:p>
    <w:p w:rsidR="00490568" w:rsidRDefault="00490568">
      <w:pPr>
        <w:pStyle w:val="ConsPlusNormal"/>
        <w:spacing w:before="220"/>
        <w:ind w:firstLine="540"/>
        <w:jc w:val="both"/>
      </w:pPr>
      <w:r>
        <w:t>- заявления о выборе УК, заявления об отказе, заявления об отзыве заявления об отказе в форме электронного документа с использованием сети "Интернет", включая "Личный кабинет" или Единый портал,</w:t>
      </w:r>
    </w:p>
    <w:p w:rsidR="00490568" w:rsidRDefault="00490568">
      <w:pPr>
        <w:pStyle w:val="ConsPlusNormal"/>
        <w:spacing w:before="220"/>
        <w:ind w:firstLine="540"/>
        <w:jc w:val="both"/>
      </w:pPr>
      <w:r>
        <w:t>предусмотрено автоматизированное выполнение следующих процедур:</w:t>
      </w:r>
    </w:p>
    <w:p w:rsidR="00490568" w:rsidRDefault="00490568">
      <w:pPr>
        <w:pStyle w:val="ConsPlusNormal"/>
        <w:spacing w:before="220"/>
        <w:ind w:firstLine="540"/>
        <w:jc w:val="both"/>
      </w:pPr>
      <w:r>
        <w:t>а) регистрация заявления (уведомления) в электронном журнале регистрации заявлений (уведомлений);</w:t>
      </w:r>
    </w:p>
    <w:p w:rsidR="00490568" w:rsidRDefault="00490568">
      <w:pPr>
        <w:pStyle w:val="ConsPlusNormal"/>
        <w:spacing w:before="220"/>
        <w:ind w:firstLine="540"/>
        <w:jc w:val="both"/>
      </w:pPr>
      <w:r>
        <w:t>б) формирование и направление расписки ПФР в приеме и регистрации заявления (уведомления) в форме электронного документа.</w:t>
      </w:r>
    </w:p>
    <w:p w:rsidR="00490568" w:rsidRDefault="00490568">
      <w:pPr>
        <w:pStyle w:val="ConsPlusNormal"/>
        <w:spacing w:before="220"/>
        <w:ind w:firstLine="540"/>
        <w:jc w:val="both"/>
      </w:pPr>
      <w:r>
        <w:t>62. При обнаружении технических ошибок в оформлении заявления (уведомления) во время его приема должностное лицо, работник многофункционального центра информирует об этом застрахованное лицо. При их исправлении заявление (уведомление) не считается вновь поданным и подлежит рассмотрению в порядке, установленном настоящим Административным регламентом.</w:t>
      </w:r>
    </w:p>
    <w:p w:rsidR="00490568" w:rsidRDefault="00490568">
      <w:pPr>
        <w:pStyle w:val="ConsPlusNormal"/>
        <w:spacing w:before="220"/>
        <w:ind w:firstLine="540"/>
        <w:jc w:val="both"/>
      </w:pPr>
      <w:r>
        <w:t>63. Результатом административной процедуры является прием и регистрация ПФР (территориальным органом ПФР) заявления (уведомления) в журнале (в электронном журнале) регистрации заявлений (уведомлений).</w:t>
      </w:r>
    </w:p>
    <w:p w:rsidR="00490568" w:rsidRDefault="00490568">
      <w:pPr>
        <w:pStyle w:val="ConsPlusNormal"/>
        <w:jc w:val="both"/>
      </w:pPr>
    </w:p>
    <w:p w:rsidR="00490568" w:rsidRDefault="00490568">
      <w:pPr>
        <w:pStyle w:val="ConsPlusTitle"/>
        <w:jc w:val="center"/>
        <w:outlineLvl w:val="2"/>
      </w:pPr>
      <w:r>
        <w:t>Административная процедура по рассмотрению</w:t>
      </w:r>
    </w:p>
    <w:p w:rsidR="00490568" w:rsidRDefault="00490568">
      <w:pPr>
        <w:pStyle w:val="ConsPlusTitle"/>
        <w:jc w:val="center"/>
      </w:pPr>
      <w:r>
        <w:t>заявления (уведомления)</w:t>
      </w:r>
    </w:p>
    <w:p w:rsidR="00490568" w:rsidRDefault="00490568">
      <w:pPr>
        <w:pStyle w:val="ConsPlusNormal"/>
        <w:jc w:val="both"/>
      </w:pPr>
    </w:p>
    <w:p w:rsidR="00490568" w:rsidRDefault="00490568">
      <w:pPr>
        <w:pStyle w:val="ConsPlusNormal"/>
        <w:ind w:firstLine="540"/>
        <w:jc w:val="both"/>
      </w:pPr>
      <w:r>
        <w:t>64. Основанием для начала административной процедуры является прием и регистрация заявления (уведомления).</w:t>
      </w:r>
    </w:p>
    <w:p w:rsidR="00490568" w:rsidRDefault="00490568">
      <w:pPr>
        <w:pStyle w:val="ConsPlusNormal"/>
        <w:spacing w:before="220"/>
        <w:ind w:firstLine="540"/>
        <w:jc w:val="both"/>
      </w:pPr>
      <w:r>
        <w:t xml:space="preserve">65. Заявление (уведомление) рассматривается и определяются основания для принятия решения по заявлению (уведомлению) либо оставление заявления (уведомления) без рассмотрения в срок, указанный в </w:t>
      </w:r>
      <w:hyperlink w:anchor="P128" w:history="1">
        <w:r>
          <w:rPr>
            <w:color w:val="0000FF"/>
          </w:rPr>
          <w:t>пункте 13</w:t>
        </w:r>
      </w:hyperlink>
      <w:r>
        <w:t xml:space="preserve"> Административного регламента.</w:t>
      </w:r>
    </w:p>
    <w:p w:rsidR="00490568" w:rsidRDefault="00490568">
      <w:pPr>
        <w:pStyle w:val="ConsPlusNormal"/>
        <w:spacing w:before="220"/>
        <w:ind w:firstLine="540"/>
        <w:jc w:val="both"/>
      </w:pPr>
      <w:r>
        <w:lastRenderedPageBreak/>
        <w:t>Рассмотрение заявления (уведомления) осуществляется в информационной системе ПФР в автоматизированном режиме.</w:t>
      </w:r>
    </w:p>
    <w:p w:rsidR="00490568" w:rsidRDefault="00490568">
      <w:pPr>
        <w:pStyle w:val="ConsPlusNormal"/>
        <w:spacing w:before="220"/>
        <w:ind w:firstLine="540"/>
        <w:jc w:val="both"/>
      </w:pPr>
      <w:r>
        <w:t>66. Результатом административной процедуры является определение наличия либо отсутствия основания для принятия решения об удовлетворении заявления (уведомления), об отказе в удовлетворении поданного заявления (уведомления) либо об оставлении заявления (уведомления) без рассмотрения.</w:t>
      </w:r>
    </w:p>
    <w:p w:rsidR="00490568" w:rsidRDefault="00490568">
      <w:pPr>
        <w:pStyle w:val="ConsPlusNormal"/>
        <w:jc w:val="both"/>
      </w:pPr>
    </w:p>
    <w:p w:rsidR="00490568" w:rsidRDefault="00490568">
      <w:pPr>
        <w:pStyle w:val="ConsPlusTitle"/>
        <w:jc w:val="center"/>
        <w:outlineLvl w:val="2"/>
      </w:pPr>
      <w:r>
        <w:t>Административная процедура по принятию решения о результате</w:t>
      </w:r>
    </w:p>
    <w:p w:rsidR="00490568" w:rsidRDefault="00490568">
      <w:pPr>
        <w:pStyle w:val="ConsPlusTitle"/>
        <w:jc w:val="center"/>
      </w:pPr>
      <w:r>
        <w:t>предоставления государственной услуги</w:t>
      </w:r>
    </w:p>
    <w:p w:rsidR="00490568" w:rsidRDefault="00490568">
      <w:pPr>
        <w:pStyle w:val="ConsPlusNormal"/>
        <w:jc w:val="both"/>
      </w:pPr>
    </w:p>
    <w:p w:rsidR="00490568" w:rsidRDefault="00490568">
      <w:pPr>
        <w:pStyle w:val="ConsPlusNormal"/>
        <w:ind w:firstLine="540"/>
        <w:jc w:val="both"/>
      </w:pPr>
      <w:r>
        <w:t>67. Основанием для начала административной процедуры является определение наличия либо отсутствия основания для принятия решения об удовлетворении заявления (уведомления), об отказе в удовлетворении поданного заявления (уведомления) либо об оставлении заявления (уведомления) без рассмотрения.</w:t>
      </w:r>
    </w:p>
    <w:p w:rsidR="00490568" w:rsidRDefault="00490568">
      <w:pPr>
        <w:pStyle w:val="ConsPlusNormal"/>
        <w:spacing w:before="220"/>
        <w:ind w:firstLine="540"/>
        <w:jc w:val="both"/>
      </w:pPr>
      <w:r>
        <w:t xml:space="preserve">68. По результатам рассмотрения заявления (уведомления) принимается решение об удовлетворении заявления (уведомления), об отказе в удовлетворении заявления либо об оставлении заявления (уведомления) без рассмотрения в срок, указанный в </w:t>
      </w:r>
      <w:hyperlink w:anchor="P128" w:history="1">
        <w:r>
          <w:rPr>
            <w:color w:val="0000FF"/>
          </w:rPr>
          <w:t>пункте 13</w:t>
        </w:r>
      </w:hyperlink>
      <w:r>
        <w:t xml:space="preserve"> Административного регламента.</w:t>
      </w:r>
    </w:p>
    <w:p w:rsidR="00490568" w:rsidRDefault="00490568">
      <w:pPr>
        <w:pStyle w:val="ConsPlusNormal"/>
        <w:spacing w:before="220"/>
        <w:ind w:firstLine="540"/>
        <w:jc w:val="both"/>
      </w:pPr>
      <w:r>
        <w:t>Принятие решения по заявлению (уведомлению) осуществляется в информационной системе ПФР в автоматизированном режиме.</w:t>
      </w:r>
    </w:p>
    <w:p w:rsidR="00490568" w:rsidRDefault="00490568">
      <w:pPr>
        <w:pStyle w:val="ConsPlusNormal"/>
        <w:spacing w:before="220"/>
        <w:ind w:firstLine="540"/>
        <w:jc w:val="both"/>
      </w:pPr>
      <w:r>
        <w:t>Пенсионный фонд Российской Федерации принимает решение по заявлению с самой поздней датой поступления в Пенсионный фонд Российской Федерации в случае подачи застрахованным лицом в течение установленного срока:</w:t>
      </w:r>
    </w:p>
    <w:p w:rsidR="00490568" w:rsidRDefault="00490568">
      <w:pPr>
        <w:pStyle w:val="ConsPlusNormal"/>
        <w:spacing w:before="220"/>
        <w:ind w:firstLine="540"/>
        <w:jc w:val="both"/>
      </w:pPr>
      <w:r>
        <w:t>более одного заявления о выборе УК;</w:t>
      </w:r>
    </w:p>
    <w:p w:rsidR="00490568" w:rsidRDefault="00490568">
      <w:pPr>
        <w:pStyle w:val="ConsPlusNormal"/>
        <w:spacing w:before="220"/>
        <w:ind w:firstLine="540"/>
        <w:jc w:val="both"/>
      </w:pPr>
      <w:r>
        <w:t>заявления о выборе УК и последующего заявления о переходе (заявления о досрочном переходе) в негосударственный пенсионный фонд.</w:t>
      </w:r>
    </w:p>
    <w:p w:rsidR="00490568" w:rsidRDefault="00490568">
      <w:pPr>
        <w:pStyle w:val="ConsPlusNormal"/>
        <w:spacing w:before="220"/>
        <w:ind w:firstLine="540"/>
        <w:jc w:val="both"/>
      </w:pPr>
      <w:r>
        <w:t>При подаче уведомления о замене (в части замены выбранного страховщика) Пенсионный фонд Российской Федерации принимает решение об удовлетворении уведомления с рассмотрением заявления о переходе, исходя из выбора застрахованным лицом страховщика, указанного в таком уведомлении.</w:t>
      </w:r>
    </w:p>
    <w:p w:rsidR="00490568" w:rsidRDefault="00490568">
      <w:pPr>
        <w:pStyle w:val="ConsPlusNormal"/>
        <w:spacing w:before="220"/>
        <w:ind w:firstLine="540"/>
        <w:jc w:val="both"/>
      </w:pPr>
      <w:r>
        <w:t>При подаче уведомления о замене (в части замены инвестиционного портфеля (управляющей компании) Пенсионный фонд Российской Федерации принимает решение об удовлетворении уведомления с рассмотрением заявления о переходе, исходя из указанного в таком уведомлении выбора инвестиционного портфеля (управляющей компании).</w:t>
      </w:r>
    </w:p>
    <w:p w:rsidR="00490568" w:rsidRDefault="00490568">
      <w:pPr>
        <w:pStyle w:val="ConsPlusNormal"/>
        <w:spacing w:before="220"/>
        <w:ind w:firstLine="540"/>
        <w:jc w:val="both"/>
      </w:pPr>
      <w:r>
        <w:t>При подаче уведомления об отказе от смены Пенсионный фонд Российской Федерации принимает решение об удовлетворении уведомления и признании не подлежащим рассмотрению указанного в таком уведомлении заявления застрахованного лица о переходе (заявление застрахованного лица о досрочном переходе).</w:t>
      </w:r>
    </w:p>
    <w:p w:rsidR="00490568" w:rsidRDefault="00490568">
      <w:pPr>
        <w:pStyle w:val="ConsPlusNormal"/>
        <w:spacing w:before="220"/>
        <w:ind w:firstLine="540"/>
        <w:jc w:val="both"/>
      </w:pPr>
      <w:r>
        <w:t>69. Результатом административной процедуры является принятие решения об удовлетворении заявления (уведомления) с внесением изменений в единый реестр застрахованных лиц (в специальную часть индивидуального лицевого счета застрахованного лица), об отказе в удовлетворении поданного заявления (уведомления) либо об оставлении заявления (уведомления) без рассмотрения.</w:t>
      </w:r>
    </w:p>
    <w:p w:rsidR="00490568" w:rsidRDefault="00490568">
      <w:pPr>
        <w:pStyle w:val="ConsPlusNormal"/>
        <w:jc w:val="both"/>
      </w:pPr>
    </w:p>
    <w:p w:rsidR="00490568" w:rsidRDefault="00490568">
      <w:pPr>
        <w:pStyle w:val="ConsPlusTitle"/>
        <w:jc w:val="center"/>
        <w:outlineLvl w:val="2"/>
      </w:pPr>
      <w:r>
        <w:t>Административная процедура по уведомлению застрахованного</w:t>
      </w:r>
    </w:p>
    <w:p w:rsidR="00490568" w:rsidRDefault="00490568">
      <w:pPr>
        <w:pStyle w:val="ConsPlusTitle"/>
        <w:jc w:val="center"/>
      </w:pPr>
      <w:r>
        <w:t>лица о принятом ПФР решении по заявлению (уведомлению)</w:t>
      </w:r>
    </w:p>
    <w:p w:rsidR="00490568" w:rsidRDefault="00490568">
      <w:pPr>
        <w:pStyle w:val="ConsPlusNormal"/>
        <w:jc w:val="both"/>
      </w:pPr>
    </w:p>
    <w:p w:rsidR="00490568" w:rsidRDefault="00490568">
      <w:pPr>
        <w:pStyle w:val="ConsPlusNormal"/>
        <w:ind w:firstLine="540"/>
        <w:jc w:val="both"/>
      </w:pPr>
      <w:r>
        <w:t>70. Основанием для начала административной процедуры является принятие решения об удовлетворении заявления (уведомления) либо об отказе в удовлетворении заявления (уведомления) либо об оставлении заявления (уведомления) без рассмотрения.</w:t>
      </w:r>
    </w:p>
    <w:p w:rsidR="00490568" w:rsidRDefault="00490568">
      <w:pPr>
        <w:pStyle w:val="ConsPlusNormal"/>
        <w:spacing w:before="220"/>
        <w:ind w:firstLine="540"/>
        <w:jc w:val="both"/>
      </w:pPr>
      <w:bookmarkStart w:id="11" w:name="P473"/>
      <w:bookmarkEnd w:id="11"/>
      <w:r>
        <w:t xml:space="preserve">71. ПФР уведомляет застрахованное лицо об удовлетворении заявления (уведомления) (внесении изменений в единый реестр застрахованных лиц по обязательному пенсионному страхованию, внесении изменений в специальную часть индивидуального лицевого счета застрахованного лица) или отказе в удовлетворении заявления (уведомления) либо оставлении этого заявления (уведомления) без рассмотрения по формам, утвержденным </w:t>
      </w:r>
      <w:hyperlink r:id="rId33" w:history="1">
        <w:r>
          <w:rPr>
            <w:color w:val="0000FF"/>
          </w:rPr>
          <w:t>постановлением</w:t>
        </w:r>
      </w:hyperlink>
      <w:r>
        <w:t xml:space="preserve"> Правления Пенсионного фонда Российской Федерации от 9 сентября 2016 г. N 848п "Об утверждении форм уведомлений застрахованного лица Пенсионным фондом Российской Федерации" (зарегистрировано Министерством юстиции Российской Федерации 14 октября 2016 г. регистрационный N 44050), при личном обращении застрахованного лица в территориальный орган ПФР, а также: при подаче заявления о переходе (заявления о досрочном переходе) - путем направления уведомления в форме электронного документа с использованием единого портала государственных и муниципальных услуг; при подаче заявления о выборе УК - путем направления застрахованному лицу информации в электронном виде с использованием информационно-телекоммуникационных сетей общего пользования, в том числе сети "Интернет", включая Единый портал.</w:t>
      </w:r>
    </w:p>
    <w:p w:rsidR="00490568" w:rsidRDefault="00490568">
      <w:pPr>
        <w:pStyle w:val="ConsPlusNormal"/>
        <w:jc w:val="both"/>
      </w:pPr>
    </w:p>
    <w:p w:rsidR="00490568" w:rsidRDefault="00490568">
      <w:pPr>
        <w:pStyle w:val="ConsPlusTitle"/>
        <w:jc w:val="center"/>
        <w:outlineLvl w:val="2"/>
      </w:pPr>
      <w:r>
        <w:t>Порядок осуществления административных процедур</w:t>
      </w:r>
    </w:p>
    <w:p w:rsidR="00490568" w:rsidRDefault="00490568">
      <w:pPr>
        <w:pStyle w:val="ConsPlusTitle"/>
        <w:jc w:val="center"/>
      </w:pPr>
      <w:r>
        <w:t>в электронной форме, в том числе с использованием Единого</w:t>
      </w:r>
    </w:p>
    <w:p w:rsidR="00490568" w:rsidRDefault="00490568">
      <w:pPr>
        <w:pStyle w:val="ConsPlusTitle"/>
        <w:jc w:val="center"/>
      </w:pPr>
      <w:r>
        <w:t>портала и сайта ПФР</w:t>
      </w:r>
    </w:p>
    <w:p w:rsidR="00490568" w:rsidRDefault="00490568">
      <w:pPr>
        <w:pStyle w:val="ConsPlusNormal"/>
        <w:jc w:val="both"/>
      </w:pPr>
    </w:p>
    <w:p w:rsidR="00490568" w:rsidRDefault="00490568">
      <w:pPr>
        <w:pStyle w:val="ConsPlusNormal"/>
        <w:ind w:firstLine="540"/>
        <w:jc w:val="both"/>
      </w:pPr>
      <w:r>
        <w:t>72. При предоставлении административных процедур в электронной форме, в том числе с использованием Единого портала и сайта ПФР, осуществляется:</w:t>
      </w:r>
    </w:p>
    <w:p w:rsidR="00490568" w:rsidRDefault="00490568">
      <w:pPr>
        <w:pStyle w:val="ConsPlusNormal"/>
        <w:spacing w:before="220"/>
        <w:ind w:firstLine="540"/>
        <w:jc w:val="both"/>
      </w:pPr>
      <w:r>
        <w:t>предоставление информации застрахованным лицам и обеспечение доступа застрахованных лиц к сведениям о государственной услуге;</w:t>
      </w:r>
    </w:p>
    <w:p w:rsidR="00490568" w:rsidRDefault="00490568">
      <w:pPr>
        <w:pStyle w:val="ConsPlusNormal"/>
        <w:spacing w:before="220"/>
        <w:ind w:firstLine="540"/>
        <w:jc w:val="both"/>
      </w:pPr>
      <w:r>
        <w:t>запись на прием для подачи запроса о предоставлении государственной услуги;</w:t>
      </w:r>
    </w:p>
    <w:p w:rsidR="00490568" w:rsidRDefault="00490568">
      <w:pPr>
        <w:pStyle w:val="ConsPlusNormal"/>
        <w:spacing w:before="220"/>
        <w:ind w:firstLine="540"/>
        <w:jc w:val="both"/>
      </w:pPr>
      <w:r>
        <w:t>уведомление застрахованного лица об условиях досрочного перехода в случае подачи заявления застрахованного лица о досрочном переходе;</w:t>
      </w:r>
    </w:p>
    <w:p w:rsidR="00490568" w:rsidRDefault="00490568">
      <w:pPr>
        <w:pStyle w:val="ConsPlusNormal"/>
        <w:spacing w:before="220"/>
        <w:ind w:firstLine="540"/>
        <w:jc w:val="both"/>
      </w:pPr>
      <w:r>
        <w:t>формирование заявления (уведомления) о предоставлении государственной услуги;</w:t>
      </w:r>
    </w:p>
    <w:p w:rsidR="00490568" w:rsidRDefault="00490568">
      <w:pPr>
        <w:pStyle w:val="ConsPlusNormal"/>
        <w:spacing w:before="220"/>
        <w:ind w:firstLine="540"/>
        <w:jc w:val="both"/>
      </w:pPr>
      <w:r>
        <w:t>прием и регистрация заявления (уведомления) о предоставлении государственной услуги;</w:t>
      </w:r>
    </w:p>
    <w:p w:rsidR="00490568" w:rsidRDefault="00490568">
      <w:pPr>
        <w:pStyle w:val="ConsPlusNormal"/>
        <w:spacing w:before="220"/>
        <w:ind w:firstLine="540"/>
        <w:jc w:val="both"/>
      </w:pPr>
      <w:r>
        <w:t>получение застрахованным лицом результата предоставления государственной услуги;</w:t>
      </w:r>
    </w:p>
    <w:p w:rsidR="00490568" w:rsidRDefault="00490568">
      <w:pPr>
        <w:pStyle w:val="ConsPlusNormal"/>
        <w:spacing w:before="220"/>
        <w:ind w:firstLine="540"/>
        <w:jc w:val="both"/>
      </w:pPr>
      <w:r>
        <w:t>получение застрахованным лицом сведений о ходе предоставления государственной услуги;</w:t>
      </w:r>
    </w:p>
    <w:p w:rsidR="00490568" w:rsidRDefault="00490568">
      <w:pPr>
        <w:pStyle w:val="ConsPlusNormal"/>
        <w:spacing w:before="220"/>
        <w:ind w:firstLine="540"/>
        <w:jc w:val="both"/>
      </w:pPr>
      <w:r>
        <w:t>осуществление оценки качества предоставления государственной услуги;</w:t>
      </w:r>
    </w:p>
    <w:p w:rsidR="00490568" w:rsidRDefault="00490568">
      <w:pPr>
        <w:pStyle w:val="ConsPlusNormal"/>
        <w:spacing w:before="220"/>
        <w:ind w:firstLine="540"/>
        <w:jc w:val="both"/>
      </w:pPr>
      <w:r>
        <w:t>досудебное (внесудебное) обжалование решений и действий (бездействия) территориальных органов ПФР, их должностных лиц при предоставлении государственной услуги.</w:t>
      </w:r>
    </w:p>
    <w:p w:rsidR="00490568" w:rsidRDefault="00490568">
      <w:pPr>
        <w:pStyle w:val="ConsPlusNormal"/>
        <w:spacing w:before="220"/>
        <w:ind w:firstLine="540"/>
        <w:jc w:val="both"/>
      </w:pPr>
      <w:r>
        <w:t xml:space="preserve">73. Информирование застрахованных лиц по вопросам предоставления государственной услуги осуществляется способами, указанными в </w:t>
      </w:r>
      <w:hyperlink w:anchor="P55" w:history="1">
        <w:r>
          <w:rPr>
            <w:color w:val="0000FF"/>
          </w:rPr>
          <w:t>пункте 3</w:t>
        </w:r>
      </w:hyperlink>
      <w:r>
        <w:t xml:space="preserve"> Административного регламента.</w:t>
      </w:r>
    </w:p>
    <w:p w:rsidR="00490568" w:rsidRDefault="00490568">
      <w:pPr>
        <w:pStyle w:val="ConsPlusNormal"/>
        <w:spacing w:before="220"/>
        <w:ind w:firstLine="540"/>
        <w:jc w:val="both"/>
      </w:pPr>
      <w:r>
        <w:t xml:space="preserve">74. Запись на прием для подачи запроса о предоставлении государственной услуги осуществляется в соответствии с </w:t>
      </w:r>
      <w:hyperlink w:anchor="P351" w:history="1">
        <w:r>
          <w:rPr>
            <w:color w:val="0000FF"/>
          </w:rPr>
          <w:t>пунктом 41</w:t>
        </w:r>
      </w:hyperlink>
      <w:r>
        <w:t xml:space="preserve"> Административного регламента.</w:t>
      </w:r>
    </w:p>
    <w:p w:rsidR="00490568" w:rsidRDefault="00490568">
      <w:pPr>
        <w:pStyle w:val="ConsPlusNormal"/>
        <w:spacing w:before="220"/>
        <w:ind w:firstLine="540"/>
        <w:jc w:val="both"/>
      </w:pPr>
      <w:r>
        <w:t xml:space="preserve">75. Основанием для начала административной процедуры уведомления застрахованного </w:t>
      </w:r>
      <w:r>
        <w:lastRenderedPageBreak/>
        <w:t>лица об условиях досрочного перехода является выбор застрахованным лицом на Едином портале формы заявления о досрочном переходе.</w:t>
      </w:r>
    </w:p>
    <w:p w:rsidR="00490568" w:rsidRDefault="00490568">
      <w:pPr>
        <w:pStyle w:val="ConsPlusNormal"/>
        <w:spacing w:before="220"/>
        <w:ind w:firstLine="540"/>
        <w:jc w:val="both"/>
      </w:pPr>
      <w:r>
        <w:t>Уведомление застрахованного лица об условиях досрочного перехода при подаче заявления о досрочном переходе в форме электронного документа осуществляется в интерактивной форме и подтверждается посредством проставления застрахованным лицом в порядке, установленном законодательством Российской Федерации, электронной подписи застрахованного лица в поле интерактивной формы уведомления на Едином портале об ознакомлении с указанным уведомлением.</w:t>
      </w:r>
    </w:p>
    <w:p w:rsidR="00490568" w:rsidRDefault="00490568">
      <w:pPr>
        <w:pStyle w:val="ConsPlusNormal"/>
        <w:spacing w:before="220"/>
        <w:ind w:firstLine="540"/>
        <w:jc w:val="both"/>
      </w:pPr>
      <w:r>
        <w:t>76. Формирование заявления (уведомления) застрахованным лицом осуществляется посредством заполнения электронной формы заявления (уведомления) на Едином портале, сайте ПФР без необходимости дополнительной подачи заявления в какой-либо иной форме.</w:t>
      </w:r>
    </w:p>
    <w:p w:rsidR="00490568" w:rsidRDefault="00490568">
      <w:pPr>
        <w:pStyle w:val="ConsPlusNormal"/>
        <w:spacing w:before="220"/>
        <w:ind w:firstLine="540"/>
        <w:jc w:val="both"/>
      </w:pPr>
      <w:r>
        <w:t>При формировании заявления (уведомления) застрахованному лицу обеспечивается:</w:t>
      </w:r>
    </w:p>
    <w:p w:rsidR="00490568" w:rsidRDefault="00490568">
      <w:pPr>
        <w:pStyle w:val="ConsPlusNormal"/>
        <w:spacing w:before="220"/>
        <w:ind w:firstLine="540"/>
        <w:jc w:val="both"/>
      </w:pPr>
      <w:r>
        <w:t>возможность печати на бумажном носителе копии электронной формы заявления (уведомления);</w:t>
      </w:r>
    </w:p>
    <w:p w:rsidR="00490568" w:rsidRDefault="00490568">
      <w:pPr>
        <w:pStyle w:val="ConsPlusNormal"/>
        <w:spacing w:before="220"/>
        <w:ind w:firstLine="540"/>
        <w:jc w:val="both"/>
      </w:pPr>
      <w:r>
        <w:t>сохранение ранее введенных в электронную форму заявления (уведомления) значений в любой момент по желанию застрахованного лица, в том числе при возникновении ошибок ввода и возврате для повторного ввода значений в электронную форму заявления (уведомления);</w:t>
      </w:r>
    </w:p>
    <w:p w:rsidR="00490568" w:rsidRDefault="00490568">
      <w:pPr>
        <w:pStyle w:val="ConsPlusNormal"/>
        <w:spacing w:before="220"/>
        <w:ind w:firstLine="540"/>
        <w:jc w:val="both"/>
      </w:pPr>
      <w:r>
        <w:t>заполнение полей электронной формы заявления (уведомления) до начала ввода сведений застрахованным лицом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сайте ПФР, в части, касающейся сведений, отсутствующих в единой системе идентификации и аутентификации;</w:t>
      </w:r>
    </w:p>
    <w:p w:rsidR="00490568" w:rsidRDefault="00490568">
      <w:pPr>
        <w:pStyle w:val="ConsPlusNormal"/>
        <w:spacing w:before="220"/>
        <w:ind w:firstLine="540"/>
        <w:jc w:val="both"/>
      </w:pPr>
      <w:r>
        <w:t>возможность вернуться на любой из этапов заполнения электронной формы заявления (уведомления) без потери ранее введенной информации;</w:t>
      </w:r>
    </w:p>
    <w:p w:rsidR="00490568" w:rsidRDefault="00490568">
      <w:pPr>
        <w:pStyle w:val="ConsPlusNormal"/>
        <w:spacing w:before="220"/>
        <w:ind w:firstLine="540"/>
        <w:jc w:val="both"/>
      </w:pPr>
      <w:r>
        <w:t>возможность доступа застрахованного лица на Едином портале или сайте ПФР к ранее поданным им заявлениям (уведомлениям) в течение не менее пяти лет.</w:t>
      </w:r>
    </w:p>
    <w:p w:rsidR="00490568" w:rsidRDefault="00490568">
      <w:pPr>
        <w:pStyle w:val="ConsPlusNormal"/>
        <w:spacing w:before="220"/>
        <w:ind w:firstLine="540"/>
        <w:jc w:val="both"/>
      </w:pPr>
      <w:r>
        <w:t>Сформированное заявление (уведомление) подписывается электронной подписью застрахованного лица в порядке, установленном законодательством Российской Федерации.</w:t>
      </w:r>
    </w:p>
    <w:p w:rsidR="00490568" w:rsidRDefault="00490568">
      <w:pPr>
        <w:pStyle w:val="ConsPlusNormal"/>
        <w:spacing w:before="220"/>
        <w:ind w:firstLine="540"/>
        <w:jc w:val="both"/>
      </w:pPr>
      <w:r>
        <w:t>Проверка подлинности электронной подписи застрахованного лица осуществляется в порядке, установленном законодательством Российской Федерации.</w:t>
      </w:r>
    </w:p>
    <w:p w:rsidR="00490568" w:rsidRDefault="00490568">
      <w:pPr>
        <w:pStyle w:val="ConsPlusNormal"/>
        <w:spacing w:before="220"/>
        <w:ind w:firstLine="540"/>
        <w:jc w:val="both"/>
      </w:pPr>
      <w:r>
        <w:t>После подтверждения подлинности электронной подписи в "Личном кабинете" на Едином портале, сайте ПФР отображается статус заявления - "подано".</w:t>
      </w:r>
    </w:p>
    <w:p w:rsidR="00490568" w:rsidRDefault="00490568">
      <w:pPr>
        <w:pStyle w:val="ConsPlusNormal"/>
        <w:spacing w:before="220"/>
        <w:ind w:firstLine="540"/>
        <w:jc w:val="both"/>
      </w:pPr>
      <w:r>
        <w:t xml:space="preserve">Если в результате проверки действительности усиленной квалифицированной электронной подписи, которой подписано заявление, выявлено несоблюдение установленных условий признания ее действительности, в течение 3 дней со дня завершения такой проверки застрахованному лицу направляется уведомление об отказе в приеме заявления с указанием причин отказа в соответствии со </w:t>
      </w:r>
      <w:hyperlink r:id="rId34" w:history="1">
        <w:r>
          <w:rPr>
            <w:color w:val="0000FF"/>
          </w:rPr>
          <w:t>статьей 11</w:t>
        </w:r>
      </w:hyperlink>
      <w:r>
        <w:t xml:space="preserve"> Федерального закона от 6 апреля 2011 г. N 63-ФЗ "Об электронной подписи" (Собрание законодательства Российской Федерации, 2011, N 15, ст. 2036; 2016, N 1, ст. 65), которые послужили основанием для принятия указанного решения.</w:t>
      </w:r>
    </w:p>
    <w:p w:rsidR="00490568" w:rsidRDefault="00490568">
      <w:pPr>
        <w:pStyle w:val="ConsPlusNormal"/>
        <w:spacing w:before="220"/>
        <w:ind w:firstLine="540"/>
        <w:jc w:val="both"/>
      </w:pPr>
      <w:r>
        <w:t xml:space="preserve">Сформированное заявление (уведомление) направляется в территориальный орган ПФР </w:t>
      </w:r>
      <w:r>
        <w:lastRenderedPageBreak/>
        <w:t>посредством Единого портала (заявление об отказе, заявление об отзыве заявления об отказе, заявление о переходе, заявление о досрочном переходе, заявление о выборе УК, уведомление о замене, уведомление об отказе) и сайта ПФР (заявление об отказе, заявление об отзыве заявления об отказе, заявление о выборе УК).</w:t>
      </w:r>
    </w:p>
    <w:p w:rsidR="00490568" w:rsidRDefault="00490568">
      <w:pPr>
        <w:pStyle w:val="ConsPlusNormal"/>
        <w:spacing w:before="220"/>
        <w:ind w:firstLine="540"/>
        <w:jc w:val="both"/>
      </w:pPr>
      <w:r>
        <w:t>В случае представления заявления (уведомления) в форме электронного документа днем обращения за предоставлением государственной услуги считается дата подачи заявления в форме электронного документа.</w:t>
      </w:r>
    </w:p>
    <w:p w:rsidR="00490568" w:rsidRDefault="00490568">
      <w:pPr>
        <w:pStyle w:val="ConsPlusNormal"/>
        <w:spacing w:before="220"/>
        <w:ind w:firstLine="540"/>
        <w:jc w:val="both"/>
      </w:pPr>
      <w:r>
        <w:t xml:space="preserve">77. Прием заявления (уведомления) и его регистрация осуществляются в срок, указанный в </w:t>
      </w:r>
      <w:hyperlink w:anchor="P269" w:history="1">
        <w:r>
          <w:rPr>
            <w:color w:val="0000FF"/>
          </w:rPr>
          <w:t>пункте 28</w:t>
        </w:r>
      </w:hyperlink>
      <w:r>
        <w:t xml:space="preserve"> Административного регламента, без необходимости повторного представления на бумажном носителе.</w:t>
      </w:r>
    </w:p>
    <w:p w:rsidR="00490568" w:rsidRDefault="00490568">
      <w:pPr>
        <w:pStyle w:val="ConsPlusNormal"/>
        <w:spacing w:before="220"/>
        <w:ind w:firstLine="540"/>
        <w:jc w:val="both"/>
      </w:pPr>
      <w:r>
        <w:t>После регистрации заявление (уведомление) с использованием Единого портала направляется через систему межведомственного электронного взаимодействия в Пенсионный фонд Российской Федерации.</w:t>
      </w:r>
    </w:p>
    <w:p w:rsidR="00490568" w:rsidRDefault="00490568">
      <w:pPr>
        <w:pStyle w:val="ConsPlusNormal"/>
        <w:spacing w:before="220"/>
        <w:ind w:firstLine="540"/>
        <w:jc w:val="both"/>
      </w:pPr>
      <w:r>
        <w:t>После принятия заявления (уведомления) статус заявления (уведомления) в личном кабинете на Едином портале, сайте ПФР обновляется до статуса "принято".</w:t>
      </w:r>
    </w:p>
    <w:p w:rsidR="00490568" w:rsidRDefault="00490568">
      <w:pPr>
        <w:pStyle w:val="ConsPlusNormal"/>
        <w:spacing w:before="220"/>
        <w:ind w:firstLine="540"/>
        <w:jc w:val="both"/>
      </w:pPr>
      <w:r>
        <w:t xml:space="preserve">78. Застрахованному лицу при предоставлении государственной услуги в электронной форме направляется уведомление о результате предоставления государственной услуги в соответствии с </w:t>
      </w:r>
      <w:hyperlink w:anchor="P473" w:history="1">
        <w:r>
          <w:rPr>
            <w:color w:val="0000FF"/>
          </w:rPr>
          <w:t>пунктом 71</w:t>
        </w:r>
      </w:hyperlink>
      <w:r>
        <w:t xml:space="preserve"> Административного регламента.</w:t>
      </w:r>
    </w:p>
    <w:p w:rsidR="00490568" w:rsidRDefault="00490568">
      <w:pPr>
        <w:pStyle w:val="ConsPlusNormal"/>
        <w:spacing w:before="220"/>
        <w:ind w:firstLine="540"/>
        <w:jc w:val="both"/>
      </w:pPr>
      <w:r>
        <w:t>79. Застрахованное лицо имеет возможность получения информации о ходе предоставления государственной услуги.</w:t>
      </w:r>
    </w:p>
    <w:p w:rsidR="00490568" w:rsidRDefault="00490568">
      <w:pPr>
        <w:pStyle w:val="ConsPlusNormal"/>
        <w:spacing w:before="220"/>
        <w:ind w:firstLine="540"/>
        <w:jc w:val="both"/>
      </w:pPr>
      <w:r>
        <w:t>Информация о ходе предоставления государственной услуги направляется застрахованному лицу Пенсионным фондом Российской Федерации в срок, не превышающий одного рабочего дня после завершения выполнения соответствующей административной процедуры, с использованием средств Единого портала (заявление о переходе, заявление о досрочном переходе, уведомление о замене, уведомление об отказе, заявление о выборе УК, заявление об отказе, заявление об отзыве заявления об отказе) и сайта ПФР (заявление о выборе УК, заявление об отказе, заявление об отзыве заявления об отказе).</w:t>
      </w:r>
    </w:p>
    <w:p w:rsidR="00490568" w:rsidRDefault="00490568">
      <w:pPr>
        <w:pStyle w:val="ConsPlusNormal"/>
        <w:spacing w:before="220"/>
        <w:ind w:firstLine="540"/>
        <w:jc w:val="both"/>
      </w:pPr>
      <w:r>
        <w:t xml:space="preserve">Застрахованному лицу при предоставлении государственной услуги в электронной форме направляется уведомление о приеме и регистрации заявления в соответствии с </w:t>
      </w:r>
      <w:hyperlink w:anchor="P438" w:history="1">
        <w:r>
          <w:rPr>
            <w:color w:val="0000FF"/>
          </w:rPr>
          <w:t>пунктом 61</w:t>
        </w:r>
      </w:hyperlink>
      <w:r>
        <w:t xml:space="preserve"> Административного регламента.</w:t>
      </w:r>
    </w:p>
    <w:p w:rsidR="00490568" w:rsidRDefault="00490568">
      <w:pPr>
        <w:pStyle w:val="ConsPlusNormal"/>
        <w:spacing w:before="220"/>
        <w:ind w:firstLine="540"/>
        <w:jc w:val="both"/>
      </w:pPr>
      <w:r>
        <w:t xml:space="preserve">80. Оценка качества предоставления государственной услуги осуществляется в соответствии с </w:t>
      </w:r>
      <w:hyperlink w:anchor="P649" w:history="1">
        <w:r>
          <w:rPr>
            <w:color w:val="0000FF"/>
          </w:rPr>
          <w:t>пунктом 103</w:t>
        </w:r>
      </w:hyperlink>
      <w:r>
        <w:t xml:space="preserve"> Административного регламента.</w:t>
      </w:r>
    </w:p>
    <w:p w:rsidR="00490568" w:rsidRDefault="00490568">
      <w:pPr>
        <w:pStyle w:val="ConsPlusNormal"/>
        <w:spacing w:before="220"/>
        <w:ind w:firstLine="540"/>
        <w:jc w:val="both"/>
      </w:pPr>
      <w:r>
        <w:t xml:space="preserve">81. Досудебное (внесудебное) обжалование решений и действий (бездействия) территориальных органов ПФР, их должностных лиц осуществляется в соответствии с </w:t>
      </w:r>
      <w:hyperlink w:anchor="P664" w:history="1">
        <w:r>
          <w:rPr>
            <w:color w:val="0000FF"/>
          </w:rPr>
          <w:t>пунктами 104</w:t>
        </w:r>
      </w:hyperlink>
      <w:r>
        <w:t xml:space="preserve"> - </w:t>
      </w:r>
      <w:hyperlink w:anchor="P694" w:history="1">
        <w:r>
          <w:rPr>
            <w:color w:val="0000FF"/>
          </w:rPr>
          <w:t>108</w:t>
        </w:r>
      </w:hyperlink>
      <w:r>
        <w:t xml:space="preserve"> Административного регламента.</w:t>
      </w:r>
    </w:p>
    <w:p w:rsidR="00490568" w:rsidRDefault="00490568">
      <w:pPr>
        <w:pStyle w:val="ConsPlusNormal"/>
        <w:jc w:val="both"/>
      </w:pPr>
    </w:p>
    <w:p w:rsidR="00490568" w:rsidRDefault="00490568">
      <w:pPr>
        <w:pStyle w:val="ConsPlusTitle"/>
        <w:jc w:val="center"/>
        <w:outlineLvl w:val="2"/>
      </w:pPr>
      <w:r>
        <w:t>Порядок исправления допущенных опечаток и ошибок</w:t>
      </w:r>
    </w:p>
    <w:p w:rsidR="00490568" w:rsidRDefault="00490568">
      <w:pPr>
        <w:pStyle w:val="ConsPlusTitle"/>
        <w:jc w:val="center"/>
      </w:pPr>
      <w:r>
        <w:t>в выданных в результате предоставления государственной</w:t>
      </w:r>
    </w:p>
    <w:p w:rsidR="00490568" w:rsidRDefault="00490568">
      <w:pPr>
        <w:pStyle w:val="ConsPlusTitle"/>
        <w:jc w:val="center"/>
      </w:pPr>
      <w:r>
        <w:t>услуги документах</w:t>
      </w:r>
    </w:p>
    <w:p w:rsidR="00490568" w:rsidRDefault="00490568">
      <w:pPr>
        <w:pStyle w:val="ConsPlusNormal"/>
        <w:jc w:val="both"/>
      </w:pPr>
    </w:p>
    <w:p w:rsidR="00490568" w:rsidRDefault="00490568">
      <w:pPr>
        <w:pStyle w:val="ConsPlusNormal"/>
        <w:ind w:firstLine="540"/>
        <w:jc w:val="both"/>
      </w:pPr>
      <w:r>
        <w:t>82. Уведомление о результате предоставления государственной услуги формируется в автоматизированном режиме на основании данных, содержащихся в информационных системах ПФР, и не предусматривают ручной корректировки данных должностным лицом территориального органа ПФР.</w:t>
      </w:r>
    </w:p>
    <w:p w:rsidR="00490568" w:rsidRDefault="00490568">
      <w:pPr>
        <w:pStyle w:val="ConsPlusNormal"/>
        <w:jc w:val="both"/>
      </w:pPr>
    </w:p>
    <w:p w:rsidR="00490568" w:rsidRDefault="00490568">
      <w:pPr>
        <w:pStyle w:val="ConsPlusTitle"/>
        <w:jc w:val="center"/>
        <w:outlineLvl w:val="1"/>
      </w:pPr>
      <w:r>
        <w:t>IV. Особенности выполнения административных процедур</w:t>
      </w:r>
    </w:p>
    <w:p w:rsidR="00490568" w:rsidRDefault="00490568">
      <w:pPr>
        <w:pStyle w:val="ConsPlusTitle"/>
        <w:jc w:val="center"/>
      </w:pPr>
      <w:r>
        <w:lastRenderedPageBreak/>
        <w:t>(действий) в многофункциональных центрах предоставления</w:t>
      </w:r>
    </w:p>
    <w:p w:rsidR="00490568" w:rsidRDefault="00490568">
      <w:pPr>
        <w:pStyle w:val="ConsPlusTitle"/>
        <w:jc w:val="center"/>
      </w:pPr>
      <w:r>
        <w:t>государственных и муниципальных услуг</w:t>
      </w:r>
    </w:p>
    <w:p w:rsidR="00490568" w:rsidRDefault="00490568">
      <w:pPr>
        <w:pStyle w:val="ConsPlusNormal"/>
        <w:jc w:val="both"/>
      </w:pPr>
    </w:p>
    <w:p w:rsidR="00490568" w:rsidRDefault="00490568">
      <w:pPr>
        <w:pStyle w:val="ConsPlusTitle"/>
        <w:jc w:val="center"/>
        <w:outlineLvl w:val="2"/>
      </w:pPr>
      <w:r>
        <w:t>Исчерпывающий перечень административных процедур,</w:t>
      </w:r>
    </w:p>
    <w:p w:rsidR="00490568" w:rsidRDefault="00490568">
      <w:pPr>
        <w:pStyle w:val="ConsPlusTitle"/>
        <w:jc w:val="center"/>
      </w:pPr>
      <w:r>
        <w:t>выполняемых многофункциональными центрами</w:t>
      </w:r>
    </w:p>
    <w:p w:rsidR="00490568" w:rsidRDefault="00490568">
      <w:pPr>
        <w:pStyle w:val="ConsPlusNormal"/>
        <w:jc w:val="both"/>
      </w:pPr>
    </w:p>
    <w:p w:rsidR="00490568" w:rsidRDefault="00490568">
      <w:pPr>
        <w:pStyle w:val="ConsPlusNormal"/>
        <w:ind w:firstLine="540"/>
        <w:jc w:val="both"/>
      </w:pPr>
      <w:r>
        <w:t>83. Предоставление государственной услуги многофункциональным центром включает в себя следующие административные процедуры:</w:t>
      </w:r>
    </w:p>
    <w:p w:rsidR="00490568" w:rsidRDefault="00490568">
      <w:pPr>
        <w:pStyle w:val="ConsPlusNormal"/>
        <w:spacing w:before="220"/>
        <w:ind w:firstLine="540"/>
        <w:jc w:val="both"/>
      </w:pPr>
      <w:r>
        <w:t>информирование застрахованного лица о порядке предоставления государственной услуги в многофункциональном центре, о ходе предоставления государственной услуги, по иным вопросам, связанным с предоставлением государственной услуги, а также консультирование застрахованного лица о порядке предоставления государственной услуги в многофункциональном центре;</w:t>
      </w:r>
    </w:p>
    <w:p w:rsidR="00490568" w:rsidRDefault="00490568">
      <w:pPr>
        <w:pStyle w:val="ConsPlusNormal"/>
        <w:spacing w:before="220"/>
        <w:ind w:firstLine="540"/>
        <w:jc w:val="both"/>
      </w:pPr>
      <w:r>
        <w:t>прием заявления застрахованного лица о предоставлении государственной услуги и иных документов, необходимых для предоставления государственной услуги;</w:t>
      </w:r>
    </w:p>
    <w:p w:rsidR="00490568" w:rsidRDefault="00490568">
      <w:pPr>
        <w:pStyle w:val="ConsPlusNormal"/>
        <w:spacing w:before="220"/>
        <w:ind w:firstLine="540"/>
        <w:jc w:val="both"/>
      </w:pPr>
      <w:r>
        <w:t>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490568" w:rsidRDefault="00490568">
      <w:pPr>
        <w:pStyle w:val="ConsPlusNormal"/>
        <w:spacing w:before="220"/>
        <w:ind w:firstLine="540"/>
        <w:jc w:val="both"/>
      </w:pPr>
      <w:r>
        <w:t>выдача застрахованному лицу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территориальными органами ПФР,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90568" w:rsidRDefault="00490568">
      <w:pPr>
        <w:pStyle w:val="ConsPlusNormal"/>
        <w:spacing w:before="220"/>
        <w:ind w:firstLine="540"/>
        <w:jc w:val="both"/>
      </w:pPr>
      <w:r>
        <w:t xml:space="preserve">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застрахованного лица,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соответствии с </w:t>
      </w:r>
      <w:hyperlink r:id="rId35"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2011, N 35, ст. 5092; 2012, N 28, ст. 3908; N 36, ст. 4903; N 50, ст. 7070; N 52, ст. 7507; 2014, N 5, ст. 506; 2017, N 44, ст. 6523; 2018, N 6, ст. 880, N 25, ст. 3696; N 36, ст. 5623; N 46, ст. 7050).</w:t>
      </w:r>
    </w:p>
    <w:p w:rsidR="00490568" w:rsidRDefault="00490568">
      <w:pPr>
        <w:pStyle w:val="ConsPlusNormal"/>
        <w:jc w:val="both"/>
      </w:pPr>
    </w:p>
    <w:p w:rsidR="00490568" w:rsidRDefault="00490568">
      <w:pPr>
        <w:pStyle w:val="ConsPlusTitle"/>
        <w:jc w:val="center"/>
        <w:outlineLvl w:val="2"/>
      </w:pPr>
      <w:r>
        <w:t>Административная процедура по информированию</w:t>
      </w:r>
    </w:p>
    <w:p w:rsidR="00490568" w:rsidRDefault="00490568">
      <w:pPr>
        <w:pStyle w:val="ConsPlusTitle"/>
        <w:jc w:val="center"/>
      </w:pPr>
      <w:r>
        <w:t>застрахованного лица о порядке предоставления</w:t>
      </w:r>
    </w:p>
    <w:p w:rsidR="00490568" w:rsidRDefault="00490568">
      <w:pPr>
        <w:pStyle w:val="ConsPlusTitle"/>
        <w:jc w:val="center"/>
      </w:pPr>
      <w:r>
        <w:t>государственной услуги в многофункциональном центре,</w:t>
      </w:r>
    </w:p>
    <w:p w:rsidR="00490568" w:rsidRDefault="00490568">
      <w:pPr>
        <w:pStyle w:val="ConsPlusTitle"/>
        <w:jc w:val="center"/>
      </w:pPr>
      <w:r>
        <w:t>о ходе выполнения запроса о предоставлении государственной</w:t>
      </w:r>
    </w:p>
    <w:p w:rsidR="00490568" w:rsidRDefault="00490568">
      <w:pPr>
        <w:pStyle w:val="ConsPlusTitle"/>
        <w:jc w:val="center"/>
      </w:pPr>
      <w:r>
        <w:t>услуги, по иным вопросам, связанным с предоставлением</w:t>
      </w:r>
    </w:p>
    <w:p w:rsidR="00490568" w:rsidRDefault="00490568">
      <w:pPr>
        <w:pStyle w:val="ConsPlusTitle"/>
        <w:jc w:val="center"/>
      </w:pPr>
      <w:r>
        <w:t>государственной услуги, а также консультирование</w:t>
      </w:r>
    </w:p>
    <w:p w:rsidR="00490568" w:rsidRDefault="00490568">
      <w:pPr>
        <w:pStyle w:val="ConsPlusTitle"/>
        <w:jc w:val="center"/>
      </w:pPr>
      <w:r>
        <w:t>застрахованного лица о порядке предоставления</w:t>
      </w:r>
    </w:p>
    <w:p w:rsidR="00490568" w:rsidRDefault="00490568">
      <w:pPr>
        <w:pStyle w:val="ConsPlusTitle"/>
        <w:jc w:val="center"/>
      </w:pPr>
      <w:r>
        <w:t>государственной услуги в многофункциональном центре</w:t>
      </w:r>
    </w:p>
    <w:p w:rsidR="00490568" w:rsidRDefault="00490568">
      <w:pPr>
        <w:pStyle w:val="ConsPlusNormal"/>
        <w:jc w:val="both"/>
      </w:pPr>
    </w:p>
    <w:p w:rsidR="00490568" w:rsidRDefault="00490568">
      <w:pPr>
        <w:pStyle w:val="ConsPlusNormal"/>
        <w:ind w:firstLine="540"/>
        <w:jc w:val="both"/>
      </w:pPr>
      <w:r>
        <w:lastRenderedPageBreak/>
        <w:t>84. Информирование застрахованного лица о порядке предоставления государственной услуги в многофункциональном центре, о ходе предоставления государственной услуги или о готовности документов, являющихся результатом предоставления государственной услуги, осуществляется:</w:t>
      </w:r>
    </w:p>
    <w:p w:rsidR="00490568" w:rsidRDefault="00490568">
      <w:pPr>
        <w:pStyle w:val="ConsPlusNormal"/>
        <w:spacing w:before="220"/>
        <w:ind w:firstLine="540"/>
        <w:jc w:val="both"/>
      </w:pPr>
      <w:r>
        <w:t>в ходе личного приема застрахованного лица;</w:t>
      </w:r>
    </w:p>
    <w:p w:rsidR="00490568" w:rsidRDefault="00490568">
      <w:pPr>
        <w:pStyle w:val="ConsPlusNormal"/>
        <w:spacing w:before="220"/>
        <w:ind w:firstLine="540"/>
        <w:jc w:val="both"/>
      </w:pPr>
      <w:r>
        <w:t>по телефону;</w:t>
      </w:r>
    </w:p>
    <w:p w:rsidR="00490568" w:rsidRDefault="00490568">
      <w:pPr>
        <w:pStyle w:val="ConsPlusNormal"/>
        <w:spacing w:before="220"/>
        <w:ind w:firstLine="540"/>
        <w:jc w:val="both"/>
      </w:pPr>
      <w:r>
        <w:t>по электронной почте.</w:t>
      </w:r>
    </w:p>
    <w:p w:rsidR="00490568" w:rsidRDefault="00490568">
      <w:pPr>
        <w:pStyle w:val="ConsPlusNormal"/>
        <w:spacing w:before="220"/>
        <w:ind w:firstLine="540"/>
        <w:jc w:val="both"/>
      </w:pPr>
      <w:r>
        <w:t>85. В случае обращения застрахованного лица в многофункциональный центр с запросом о результате предоставления государственной услуги посредством электронной почты многофункциональный центр направляет ответ застрахованному лицу не позднее рабочего дня, следующего за днем получения многофункциональным центром указанного запроса.</w:t>
      </w:r>
    </w:p>
    <w:p w:rsidR="00490568" w:rsidRDefault="00490568">
      <w:pPr>
        <w:pStyle w:val="ConsPlusNormal"/>
        <w:spacing w:before="220"/>
        <w:ind w:firstLine="540"/>
        <w:jc w:val="both"/>
      </w:pPr>
      <w:r>
        <w:t>86. Результатом административной процедуры является представление сведений о порядке предоставления государственной услуги в многофункциональном центре.</w:t>
      </w:r>
    </w:p>
    <w:p w:rsidR="00490568" w:rsidRDefault="00490568">
      <w:pPr>
        <w:pStyle w:val="ConsPlusNormal"/>
        <w:jc w:val="both"/>
      </w:pPr>
    </w:p>
    <w:p w:rsidR="00490568" w:rsidRDefault="00490568">
      <w:pPr>
        <w:pStyle w:val="ConsPlusTitle"/>
        <w:jc w:val="center"/>
        <w:outlineLvl w:val="2"/>
      </w:pPr>
      <w:r>
        <w:t>Административная процедура по приему многофункциональным</w:t>
      </w:r>
    </w:p>
    <w:p w:rsidR="00490568" w:rsidRDefault="00490568">
      <w:pPr>
        <w:pStyle w:val="ConsPlusTitle"/>
        <w:jc w:val="center"/>
      </w:pPr>
      <w:r>
        <w:t>центром запроса застрахованного лица о предоставлении</w:t>
      </w:r>
    </w:p>
    <w:p w:rsidR="00490568" w:rsidRDefault="00490568">
      <w:pPr>
        <w:pStyle w:val="ConsPlusTitle"/>
        <w:jc w:val="center"/>
      </w:pPr>
      <w:r>
        <w:t>государственной услуги и иных документов, необходимых</w:t>
      </w:r>
    </w:p>
    <w:p w:rsidR="00490568" w:rsidRDefault="00490568">
      <w:pPr>
        <w:pStyle w:val="ConsPlusTitle"/>
        <w:jc w:val="center"/>
      </w:pPr>
      <w:r>
        <w:t>для предоставления государственной услуги</w:t>
      </w:r>
    </w:p>
    <w:p w:rsidR="00490568" w:rsidRDefault="00490568">
      <w:pPr>
        <w:pStyle w:val="ConsPlusNormal"/>
        <w:jc w:val="both"/>
      </w:pPr>
    </w:p>
    <w:p w:rsidR="00490568" w:rsidRDefault="00490568">
      <w:pPr>
        <w:pStyle w:val="ConsPlusNormal"/>
        <w:ind w:firstLine="540"/>
        <w:jc w:val="both"/>
      </w:pPr>
      <w:r>
        <w:t>87. Основанием для начала административной процедуры является личное обращение застрахованного лица в многофункциональный центр с заявлением о выборе УК, заявлением об отказе, заявлением об отзыве заявления об отказе и документами, необходимыми для предоставления государственной услуги, поданными в том числе посредством комплексного запроса.</w:t>
      </w:r>
    </w:p>
    <w:p w:rsidR="00490568" w:rsidRDefault="00490568">
      <w:pPr>
        <w:pStyle w:val="ConsPlusNormal"/>
        <w:spacing w:before="220"/>
        <w:ind w:firstLine="540"/>
        <w:jc w:val="both"/>
      </w:pPr>
      <w:r>
        <w:t>Застрахованные лица могут обращаться за получением государственной услуги путем подачи заявления в многофункциональный центр лично либо через представителя.</w:t>
      </w:r>
    </w:p>
    <w:p w:rsidR="00490568" w:rsidRDefault="00490568">
      <w:pPr>
        <w:pStyle w:val="ConsPlusNormal"/>
        <w:spacing w:before="220"/>
        <w:ind w:firstLine="540"/>
        <w:jc w:val="both"/>
      </w:pPr>
      <w:r>
        <w:t>В случае подачи заявления и документов, необходимых для предоставления государственной услуги, обязанность по представлению которых возложена на застрахованное лицо, через многофункциональный центр, днем обращения за предоставлением государственной услуги считается дата приема заявления многофункциональным центром.</w:t>
      </w:r>
    </w:p>
    <w:p w:rsidR="00490568" w:rsidRDefault="00490568">
      <w:pPr>
        <w:pStyle w:val="ConsPlusNormal"/>
        <w:spacing w:before="220"/>
        <w:ind w:firstLine="540"/>
        <w:jc w:val="both"/>
      </w:pPr>
      <w:bookmarkStart w:id="12" w:name="P560"/>
      <w:bookmarkEnd w:id="12"/>
      <w:r>
        <w:t xml:space="preserve">88. С учетом требований предоставления государственных услуг многофункциональным центром, предусмотренных </w:t>
      </w:r>
      <w:hyperlink r:id="rId36"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(Собрание законодательства Российской Федерации, 2012, N 53, ст. 7932; 2013, N 45, ст. 5807; 2014, N 20, ст. 2523; 2015, N 11, ст. 1594; N 29, ст. 4486; N 42, ст. 5789; 2017, N 5, ст. 809; N 10, ст. 1478; N 32, ст. 5086; N 44, ст. 6519; N 52, ст. 8143; 2018, N 4, ст. 636; N 21, ст. 3019; N 33, ст. 5415), заявление об отказе, заявление об отзыве заявления об отказе или заявление о выборе УК, заявление, составленное на основании комплексного запроса, а также сведения, документы и информация, необходимые для предоставления государственной услуги, могут быть представлены многофункциональным центром в территориальный орган ПФР в электронной форме по защищенным каналам связи, заверенные усиленной квалифицированной электронной подписью. При этом оригиналы названных заявлений и документов на бумажных носителях в территориальный орган ПФР не представляются.</w:t>
      </w:r>
    </w:p>
    <w:p w:rsidR="00490568" w:rsidRDefault="00490568">
      <w:pPr>
        <w:pStyle w:val="ConsPlusNormal"/>
        <w:spacing w:before="220"/>
        <w:ind w:firstLine="540"/>
        <w:jc w:val="both"/>
      </w:pPr>
      <w:r>
        <w:t xml:space="preserve">89.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w:t>
      </w:r>
      <w:r>
        <w:lastRenderedPageBreak/>
        <w:t>многофункционального центра.</w:t>
      </w:r>
    </w:p>
    <w:p w:rsidR="00490568" w:rsidRDefault="00490568">
      <w:pPr>
        <w:pStyle w:val="ConsPlusNormal"/>
        <w:spacing w:before="220"/>
        <w:ind w:firstLine="540"/>
        <w:jc w:val="both"/>
      </w:pPr>
      <w:r>
        <w:t xml:space="preserve">Одновременно с комплексным запросом застрахованное лицо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w:t>
      </w:r>
      <w:hyperlink r:id="rId37" w:history="1">
        <w:r>
          <w:rPr>
            <w:color w:val="0000FF"/>
          </w:rPr>
          <w:t>пункта 2 части 1 статьи 7</w:t>
        </w:r>
      </w:hyperlink>
      <w:r>
        <w:t xml:space="preserve"> Федеральным законом от 27 июля 2010 г. N 210-ФЗ, а также сведений, документов и (или) информации, которые у застрахованного лица отсутствуют и должны быть получены по результатам предоставления иных указанных в комплексном запросе государственных и (или) муниципальных услуг.</w:t>
      </w:r>
    </w:p>
    <w:p w:rsidR="00490568" w:rsidRDefault="00490568">
      <w:pPr>
        <w:pStyle w:val="ConsPlusNormal"/>
        <w:spacing w:before="220"/>
        <w:ind w:firstLine="540"/>
        <w:jc w:val="both"/>
      </w:pPr>
      <w:r>
        <w:t>Заявления, составленные на основании комплексного запроса, а также сведения, документы и информация, необходимые для предоставления государственной услуги, направляются в территориальный орган ПФР с приложением заверенной многофункциональным центром копии комплексного запроса.</w:t>
      </w:r>
    </w:p>
    <w:p w:rsidR="00490568" w:rsidRDefault="00490568">
      <w:pPr>
        <w:pStyle w:val="ConsPlusNormal"/>
        <w:jc w:val="both"/>
      </w:pPr>
    </w:p>
    <w:p w:rsidR="00490568" w:rsidRDefault="00490568">
      <w:pPr>
        <w:pStyle w:val="ConsPlusTitle"/>
        <w:jc w:val="center"/>
        <w:outlineLvl w:val="2"/>
      </w:pPr>
      <w:r>
        <w:t>Административная процедура по формированию и направлению</w:t>
      </w:r>
    </w:p>
    <w:p w:rsidR="00490568" w:rsidRDefault="00490568">
      <w:pPr>
        <w:pStyle w:val="ConsPlusTitle"/>
        <w:jc w:val="center"/>
      </w:pPr>
      <w:r>
        <w:t>многофункциональным центром межведомственного запроса</w:t>
      </w:r>
    </w:p>
    <w:p w:rsidR="00490568" w:rsidRDefault="00490568">
      <w:pPr>
        <w:pStyle w:val="ConsPlusTitle"/>
        <w:jc w:val="center"/>
      </w:pPr>
      <w:r>
        <w:t>в органы, предоставляющие государственные услуги, в иные</w:t>
      </w:r>
    </w:p>
    <w:p w:rsidR="00490568" w:rsidRDefault="00490568">
      <w:pPr>
        <w:pStyle w:val="ConsPlusTitle"/>
        <w:jc w:val="center"/>
      </w:pPr>
      <w:r>
        <w:t>органы государственной власти, органы местного</w:t>
      </w:r>
    </w:p>
    <w:p w:rsidR="00490568" w:rsidRDefault="00490568">
      <w:pPr>
        <w:pStyle w:val="ConsPlusTitle"/>
        <w:jc w:val="center"/>
      </w:pPr>
      <w:r>
        <w:t>самоуправления и организации, участвующие</w:t>
      </w:r>
    </w:p>
    <w:p w:rsidR="00490568" w:rsidRDefault="00490568">
      <w:pPr>
        <w:pStyle w:val="ConsPlusTitle"/>
        <w:jc w:val="center"/>
      </w:pPr>
      <w:r>
        <w:t>в предоставлении государственных услуг</w:t>
      </w:r>
    </w:p>
    <w:p w:rsidR="00490568" w:rsidRDefault="00490568">
      <w:pPr>
        <w:pStyle w:val="ConsPlusNormal"/>
        <w:jc w:val="both"/>
      </w:pPr>
    </w:p>
    <w:p w:rsidR="00490568" w:rsidRDefault="00490568">
      <w:pPr>
        <w:pStyle w:val="ConsPlusNormal"/>
        <w:ind w:firstLine="540"/>
        <w:jc w:val="both"/>
      </w:pPr>
      <w:r>
        <w:t>90. Формирование и направление многофункциональным центром межведомственного запроса при предоставлении государственной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осуществляется.</w:t>
      </w:r>
    </w:p>
    <w:p w:rsidR="00490568" w:rsidRDefault="00490568">
      <w:pPr>
        <w:pStyle w:val="ConsPlusNormal"/>
        <w:jc w:val="both"/>
      </w:pPr>
    </w:p>
    <w:p w:rsidR="00490568" w:rsidRDefault="00490568">
      <w:pPr>
        <w:pStyle w:val="ConsPlusTitle"/>
        <w:jc w:val="center"/>
        <w:outlineLvl w:val="2"/>
      </w:pPr>
      <w:r>
        <w:t>Административная процедура по выдаче застрахованному</w:t>
      </w:r>
    </w:p>
    <w:p w:rsidR="00490568" w:rsidRDefault="00490568">
      <w:pPr>
        <w:pStyle w:val="ConsPlusTitle"/>
        <w:jc w:val="center"/>
      </w:pPr>
      <w:r>
        <w:t>лицу результата предоставления государственной услуги,</w:t>
      </w:r>
    </w:p>
    <w:p w:rsidR="00490568" w:rsidRDefault="00490568">
      <w:pPr>
        <w:pStyle w:val="ConsPlusTitle"/>
        <w:jc w:val="center"/>
      </w:pPr>
      <w:r>
        <w:t>в том числе выдаче документов на бумажном носителе,</w:t>
      </w:r>
    </w:p>
    <w:p w:rsidR="00490568" w:rsidRDefault="00490568">
      <w:pPr>
        <w:pStyle w:val="ConsPlusTitle"/>
        <w:jc w:val="center"/>
      </w:pPr>
      <w:r>
        <w:t>подтверждающих содержание электронных документов,</w:t>
      </w:r>
    </w:p>
    <w:p w:rsidR="00490568" w:rsidRDefault="00490568">
      <w:pPr>
        <w:pStyle w:val="ConsPlusTitle"/>
        <w:jc w:val="center"/>
      </w:pPr>
      <w:r>
        <w:t>направленных в многофункциональный центр по результатам</w:t>
      </w:r>
    </w:p>
    <w:p w:rsidR="00490568" w:rsidRDefault="00490568">
      <w:pPr>
        <w:pStyle w:val="ConsPlusTitle"/>
        <w:jc w:val="center"/>
      </w:pPr>
      <w:r>
        <w:t>предоставления государственной услуги территориальными</w:t>
      </w:r>
    </w:p>
    <w:p w:rsidR="00490568" w:rsidRDefault="00490568">
      <w:pPr>
        <w:pStyle w:val="ConsPlusTitle"/>
        <w:jc w:val="center"/>
      </w:pPr>
      <w:r>
        <w:t>органами ПФР, а также выдача документов, включая</w:t>
      </w:r>
    </w:p>
    <w:p w:rsidR="00490568" w:rsidRDefault="00490568">
      <w:pPr>
        <w:pStyle w:val="ConsPlusTitle"/>
        <w:jc w:val="center"/>
      </w:pPr>
      <w:r>
        <w:t>составление на бумажном носителе и заверение выписок</w:t>
      </w:r>
    </w:p>
    <w:p w:rsidR="00490568" w:rsidRDefault="00490568">
      <w:pPr>
        <w:pStyle w:val="ConsPlusTitle"/>
        <w:jc w:val="center"/>
      </w:pPr>
      <w:r>
        <w:t>из информационной системы</w:t>
      </w:r>
    </w:p>
    <w:p w:rsidR="00490568" w:rsidRDefault="00490568">
      <w:pPr>
        <w:pStyle w:val="ConsPlusNormal"/>
        <w:jc w:val="both"/>
      </w:pPr>
    </w:p>
    <w:p w:rsidR="00490568" w:rsidRDefault="00490568">
      <w:pPr>
        <w:pStyle w:val="ConsPlusNormal"/>
        <w:ind w:firstLine="540"/>
        <w:jc w:val="both"/>
      </w:pPr>
      <w:r>
        <w:t>91. Выдача застрахованному лицу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территориальными органами ПФР, а также выдача документов, включая составление на бумажном носителе и заверение выписок из информационной системы, не осуществляется.</w:t>
      </w:r>
    </w:p>
    <w:p w:rsidR="00490568" w:rsidRDefault="00490568">
      <w:pPr>
        <w:pStyle w:val="ConsPlusNormal"/>
        <w:jc w:val="both"/>
      </w:pPr>
    </w:p>
    <w:p w:rsidR="00490568" w:rsidRDefault="00490568">
      <w:pPr>
        <w:pStyle w:val="ConsPlusTitle"/>
        <w:jc w:val="center"/>
        <w:outlineLvl w:val="2"/>
      </w:pPr>
      <w:r>
        <w:t>Иные действия, необходимые для предоставления</w:t>
      </w:r>
    </w:p>
    <w:p w:rsidR="00490568" w:rsidRDefault="00490568">
      <w:pPr>
        <w:pStyle w:val="ConsPlusTitle"/>
        <w:jc w:val="center"/>
      </w:pPr>
      <w:r>
        <w:t>государственной услуги, в том числе связанные с проверкой</w:t>
      </w:r>
    </w:p>
    <w:p w:rsidR="00490568" w:rsidRDefault="00490568">
      <w:pPr>
        <w:pStyle w:val="ConsPlusTitle"/>
        <w:jc w:val="center"/>
      </w:pPr>
      <w:r>
        <w:t>действительности усиленной квалифицированной электронной</w:t>
      </w:r>
    </w:p>
    <w:p w:rsidR="00490568" w:rsidRDefault="00490568">
      <w:pPr>
        <w:pStyle w:val="ConsPlusTitle"/>
        <w:jc w:val="center"/>
      </w:pPr>
      <w:r>
        <w:t>подписи застрахованного лица, использованной при обращении</w:t>
      </w:r>
    </w:p>
    <w:p w:rsidR="00490568" w:rsidRDefault="00490568">
      <w:pPr>
        <w:pStyle w:val="ConsPlusTitle"/>
        <w:jc w:val="center"/>
      </w:pPr>
      <w:r>
        <w:t>за получением государственной услуги, а также</w:t>
      </w:r>
    </w:p>
    <w:p w:rsidR="00490568" w:rsidRDefault="00490568">
      <w:pPr>
        <w:pStyle w:val="ConsPlusTitle"/>
        <w:jc w:val="center"/>
      </w:pPr>
      <w:r>
        <w:t>с установлением перечня средств удостоверяющих</w:t>
      </w:r>
    </w:p>
    <w:p w:rsidR="00490568" w:rsidRDefault="00490568">
      <w:pPr>
        <w:pStyle w:val="ConsPlusTitle"/>
        <w:jc w:val="center"/>
      </w:pPr>
      <w:r>
        <w:t>центров, которые допускаются для использования</w:t>
      </w:r>
    </w:p>
    <w:p w:rsidR="00490568" w:rsidRDefault="00490568">
      <w:pPr>
        <w:pStyle w:val="ConsPlusTitle"/>
        <w:jc w:val="center"/>
      </w:pPr>
      <w:r>
        <w:t>в целях обеспечения указанной проверки</w:t>
      </w:r>
    </w:p>
    <w:p w:rsidR="00490568" w:rsidRDefault="00490568">
      <w:pPr>
        <w:pStyle w:val="ConsPlusNormal"/>
        <w:jc w:val="both"/>
      </w:pPr>
    </w:p>
    <w:p w:rsidR="00490568" w:rsidRDefault="00490568">
      <w:pPr>
        <w:pStyle w:val="ConsPlusNormal"/>
        <w:ind w:firstLine="540"/>
        <w:jc w:val="both"/>
      </w:pPr>
      <w:r>
        <w:lastRenderedPageBreak/>
        <w:t>92.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при предоставлении государственной услуги через многофункциональный центр, не осуществляются.</w:t>
      </w:r>
    </w:p>
    <w:p w:rsidR="00490568" w:rsidRDefault="00490568">
      <w:pPr>
        <w:pStyle w:val="ConsPlusNormal"/>
        <w:jc w:val="both"/>
      </w:pPr>
    </w:p>
    <w:p w:rsidR="00490568" w:rsidRDefault="00490568">
      <w:pPr>
        <w:pStyle w:val="ConsPlusNormal"/>
        <w:jc w:val="center"/>
        <w:outlineLvl w:val="2"/>
      </w:pPr>
      <w:r>
        <w:t>Порядок досудебного (внесудебного) обжалования</w:t>
      </w:r>
    </w:p>
    <w:p w:rsidR="00490568" w:rsidRDefault="00490568">
      <w:pPr>
        <w:pStyle w:val="ConsPlusNormal"/>
        <w:jc w:val="center"/>
      </w:pPr>
      <w:r>
        <w:t>решений и действий (бездействия) многофункциональных</w:t>
      </w:r>
    </w:p>
    <w:p w:rsidR="00490568" w:rsidRDefault="00490568">
      <w:pPr>
        <w:pStyle w:val="ConsPlusNormal"/>
        <w:jc w:val="center"/>
      </w:pPr>
      <w:r>
        <w:t>центров и их работников</w:t>
      </w:r>
    </w:p>
    <w:p w:rsidR="00490568" w:rsidRDefault="00490568">
      <w:pPr>
        <w:pStyle w:val="ConsPlusNormal"/>
        <w:jc w:val="both"/>
      </w:pPr>
    </w:p>
    <w:p w:rsidR="00490568" w:rsidRDefault="00490568">
      <w:pPr>
        <w:pStyle w:val="ConsPlusNormal"/>
        <w:ind w:firstLine="540"/>
        <w:jc w:val="both"/>
      </w:pPr>
      <w:r>
        <w:t xml:space="preserve">93. Досудебное (внесудебное) обжалование решений и действий (бездействия) многофункциональных центров и их работников осуществляется в соответствии с </w:t>
      </w:r>
      <w:hyperlink w:anchor="P664" w:history="1">
        <w:r>
          <w:rPr>
            <w:color w:val="0000FF"/>
          </w:rPr>
          <w:t>пунктами 104</w:t>
        </w:r>
      </w:hyperlink>
      <w:r>
        <w:t xml:space="preserve"> - </w:t>
      </w:r>
      <w:hyperlink w:anchor="P694" w:history="1">
        <w:r>
          <w:rPr>
            <w:color w:val="0000FF"/>
          </w:rPr>
          <w:t>108</w:t>
        </w:r>
      </w:hyperlink>
      <w:r>
        <w:t xml:space="preserve"> Административного регламента.</w:t>
      </w:r>
    </w:p>
    <w:p w:rsidR="00490568" w:rsidRDefault="00490568">
      <w:pPr>
        <w:pStyle w:val="ConsPlusNormal"/>
        <w:jc w:val="both"/>
      </w:pPr>
    </w:p>
    <w:p w:rsidR="00490568" w:rsidRDefault="00490568">
      <w:pPr>
        <w:pStyle w:val="ConsPlusTitle"/>
        <w:jc w:val="center"/>
        <w:outlineLvl w:val="1"/>
      </w:pPr>
      <w:r>
        <w:t>V. Формы контроля за предоставлением государственной услуги</w:t>
      </w:r>
    </w:p>
    <w:p w:rsidR="00490568" w:rsidRDefault="00490568">
      <w:pPr>
        <w:pStyle w:val="ConsPlusNormal"/>
        <w:jc w:val="both"/>
      </w:pPr>
    </w:p>
    <w:p w:rsidR="00490568" w:rsidRDefault="00490568">
      <w:pPr>
        <w:pStyle w:val="ConsPlusTitle"/>
        <w:jc w:val="center"/>
        <w:outlineLvl w:val="2"/>
      </w:pPr>
      <w:r>
        <w:t>Порядок осуществления текущего контроля за соблюдением</w:t>
      </w:r>
    </w:p>
    <w:p w:rsidR="00490568" w:rsidRDefault="00490568">
      <w:pPr>
        <w:pStyle w:val="ConsPlusTitle"/>
        <w:jc w:val="center"/>
      </w:pPr>
      <w:r>
        <w:t>и исполнением ответственными должностными лицами</w:t>
      </w:r>
    </w:p>
    <w:p w:rsidR="00490568" w:rsidRDefault="00490568">
      <w:pPr>
        <w:pStyle w:val="ConsPlusTitle"/>
        <w:jc w:val="center"/>
      </w:pPr>
      <w:r>
        <w:t>территориального органа ПФР положений Административного</w:t>
      </w:r>
    </w:p>
    <w:p w:rsidR="00490568" w:rsidRDefault="00490568">
      <w:pPr>
        <w:pStyle w:val="ConsPlusTitle"/>
        <w:jc w:val="center"/>
      </w:pPr>
      <w:r>
        <w:t>регламента и иных нормативных правовых актов,</w:t>
      </w:r>
    </w:p>
    <w:p w:rsidR="00490568" w:rsidRDefault="00490568">
      <w:pPr>
        <w:pStyle w:val="ConsPlusTitle"/>
        <w:jc w:val="center"/>
      </w:pPr>
      <w:r>
        <w:t>устанавливающих требования к предоставлению государственной</w:t>
      </w:r>
    </w:p>
    <w:p w:rsidR="00490568" w:rsidRDefault="00490568">
      <w:pPr>
        <w:pStyle w:val="ConsPlusTitle"/>
        <w:jc w:val="center"/>
      </w:pPr>
      <w:r>
        <w:t>услуги, а также принятием ими решений</w:t>
      </w:r>
    </w:p>
    <w:p w:rsidR="00490568" w:rsidRDefault="00490568">
      <w:pPr>
        <w:pStyle w:val="ConsPlusNormal"/>
        <w:jc w:val="both"/>
      </w:pPr>
    </w:p>
    <w:p w:rsidR="00490568" w:rsidRDefault="00490568">
      <w:pPr>
        <w:pStyle w:val="ConsPlusNormal"/>
        <w:ind w:firstLine="540"/>
        <w:jc w:val="both"/>
      </w:pPr>
      <w:r>
        <w:t>94. Текущий контроль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территориального органа ПФР, ответственного за предоставление государственной услуги, а также руководством территориального органа ПФР.</w:t>
      </w:r>
    </w:p>
    <w:p w:rsidR="00490568" w:rsidRDefault="00490568">
      <w:pPr>
        <w:pStyle w:val="ConsPlusNormal"/>
        <w:spacing w:before="220"/>
        <w:ind w:firstLine="540"/>
        <w:jc w:val="both"/>
      </w:pPr>
      <w:r>
        <w:t>95. Текущий контроль осуществляется на постоянной основе (по итогам рабочего дня) по данным журнала учета заявлений и решений территориального органа ПФР.</w:t>
      </w:r>
    </w:p>
    <w:p w:rsidR="00490568" w:rsidRDefault="00490568">
      <w:pPr>
        <w:pStyle w:val="ConsPlusNormal"/>
        <w:jc w:val="both"/>
      </w:pPr>
    </w:p>
    <w:p w:rsidR="00490568" w:rsidRDefault="00490568">
      <w:pPr>
        <w:pStyle w:val="ConsPlusTitle"/>
        <w:jc w:val="center"/>
        <w:outlineLvl w:val="2"/>
      </w:pPr>
      <w:r>
        <w:t>Порядок и периодичность осуществления плановых</w:t>
      </w:r>
    </w:p>
    <w:p w:rsidR="00490568" w:rsidRDefault="00490568">
      <w:pPr>
        <w:pStyle w:val="ConsPlusTitle"/>
        <w:jc w:val="center"/>
      </w:pPr>
      <w:r>
        <w:t>и внеплановых проверок полноты и качества предоставления</w:t>
      </w:r>
    </w:p>
    <w:p w:rsidR="00490568" w:rsidRDefault="00490568">
      <w:pPr>
        <w:pStyle w:val="ConsPlusTitle"/>
        <w:jc w:val="center"/>
      </w:pPr>
      <w:r>
        <w:t>государственной услуги, в том числе порядок и формы</w:t>
      </w:r>
    </w:p>
    <w:p w:rsidR="00490568" w:rsidRDefault="00490568">
      <w:pPr>
        <w:pStyle w:val="ConsPlusTitle"/>
        <w:jc w:val="center"/>
      </w:pPr>
      <w:r>
        <w:t>контроля за полнотой и качеством предоставления</w:t>
      </w:r>
    </w:p>
    <w:p w:rsidR="00490568" w:rsidRDefault="00490568">
      <w:pPr>
        <w:pStyle w:val="ConsPlusTitle"/>
        <w:jc w:val="center"/>
      </w:pPr>
      <w:r>
        <w:t>государственной услуги</w:t>
      </w:r>
    </w:p>
    <w:p w:rsidR="00490568" w:rsidRDefault="00490568">
      <w:pPr>
        <w:pStyle w:val="ConsPlusNormal"/>
        <w:jc w:val="both"/>
      </w:pPr>
    </w:p>
    <w:p w:rsidR="00490568" w:rsidRDefault="00490568">
      <w:pPr>
        <w:pStyle w:val="ConsPlusNormal"/>
        <w:ind w:firstLine="540"/>
        <w:jc w:val="both"/>
      </w:pPr>
      <w:r>
        <w:t>96. В целях осуществления контроля за соблюдением и исполнением должностным лицом территориального органа ПФР положений Административного регламента, иных нормативных правовых актов, устанавливающих требования к предоставлению государственной услуги (далее - контроль за предоставлением государственной услуги), ПФР и отделения ПФР могут проводить проверки полноты и качества предоставления государственной услуги территориальным органом ПФР (далее - проверка).</w:t>
      </w:r>
    </w:p>
    <w:p w:rsidR="00490568" w:rsidRDefault="00490568">
      <w:pPr>
        <w:pStyle w:val="ConsPlusNormal"/>
        <w:spacing w:before="220"/>
        <w:ind w:firstLine="540"/>
        <w:jc w:val="both"/>
      </w:pPr>
      <w:r>
        <w:t>Проверки осуществляются на основании актов ПФР и распорядительных документов отделений ПФР.</w:t>
      </w:r>
    </w:p>
    <w:p w:rsidR="00490568" w:rsidRDefault="00490568">
      <w:pPr>
        <w:pStyle w:val="ConsPlusNormal"/>
        <w:spacing w:before="220"/>
        <w:ind w:firstLine="540"/>
        <w:jc w:val="both"/>
      </w:pPr>
      <w:r>
        <w:t>97. Проверки могут быть плановыми (осуществляться на основании планов работы ПФР и отделений ПФР) и внеплановыми.</w:t>
      </w:r>
    </w:p>
    <w:p w:rsidR="00490568" w:rsidRDefault="00490568">
      <w:pPr>
        <w:pStyle w:val="ConsPlusNormal"/>
        <w:spacing w:before="220"/>
        <w:ind w:firstLine="540"/>
        <w:jc w:val="both"/>
      </w:pPr>
      <w:r>
        <w:t>Плановые проверки проводятся с периодичностью один раз в три года.</w:t>
      </w:r>
    </w:p>
    <w:p w:rsidR="00490568" w:rsidRDefault="00490568">
      <w:pPr>
        <w:pStyle w:val="ConsPlusNormal"/>
        <w:spacing w:before="220"/>
        <w:ind w:firstLine="540"/>
        <w:jc w:val="both"/>
      </w:pPr>
      <w:r>
        <w:t xml:space="preserve">Внеплановые проверки проводятся по поручению Председателя Правления ПФР, </w:t>
      </w:r>
      <w:r>
        <w:lastRenderedPageBreak/>
        <w:t>заместителей Председателя Правления ПФР, правоохранительных или иных уполномоченных государственных органов и управляющих отделениями ПФР. Проверка также может проводиться по конкретному обращению застрахованного лица.</w:t>
      </w:r>
    </w:p>
    <w:p w:rsidR="00490568" w:rsidRDefault="00490568">
      <w:pPr>
        <w:pStyle w:val="ConsPlusNormal"/>
        <w:spacing w:before="220"/>
        <w:ind w:firstLine="540"/>
        <w:jc w:val="both"/>
      </w:pPr>
      <w:r>
        <w:t>98. Плановые проверки осуществляются по следующим направлениям:</w:t>
      </w:r>
    </w:p>
    <w:p w:rsidR="00490568" w:rsidRDefault="00490568">
      <w:pPr>
        <w:pStyle w:val="ConsPlusNormal"/>
        <w:spacing w:before="220"/>
        <w:ind w:firstLine="540"/>
        <w:jc w:val="both"/>
      </w:pPr>
      <w:r>
        <w:t>организация работы по предоставлению государственной услуги;</w:t>
      </w:r>
    </w:p>
    <w:p w:rsidR="00490568" w:rsidRDefault="00490568">
      <w:pPr>
        <w:pStyle w:val="ConsPlusNormal"/>
        <w:spacing w:before="220"/>
        <w:ind w:firstLine="540"/>
        <w:jc w:val="both"/>
      </w:pPr>
      <w:r>
        <w:t>полнота и качество предоставления государственной услуги;</w:t>
      </w:r>
    </w:p>
    <w:p w:rsidR="00490568" w:rsidRDefault="00490568">
      <w:pPr>
        <w:pStyle w:val="ConsPlusNormal"/>
        <w:spacing w:before="220"/>
        <w:ind w:firstLine="540"/>
        <w:jc w:val="both"/>
      </w:pPr>
      <w:r>
        <w:t>осуществление текущего контроля.</w:t>
      </w:r>
    </w:p>
    <w:p w:rsidR="00490568" w:rsidRDefault="00490568">
      <w:pPr>
        <w:pStyle w:val="ConsPlusNormal"/>
        <w:spacing w:before="220"/>
        <w:ind w:firstLine="540"/>
        <w:jc w:val="both"/>
      </w:pPr>
      <w:r>
        <w:t>Проверки также могут носить тематический характер.</w:t>
      </w:r>
    </w:p>
    <w:p w:rsidR="00490568" w:rsidRDefault="00490568">
      <w:pPr>
        <w:pStyle w:val="ConsPlusNormal"/>
        <w:spacing w:before="220"/>
        <w:ind w:firstLine="540"/>
        <w:jc w:val="both"/>
      </w:pPr>
      <w:r>
        <w:t>При проверке могут рассматриваться все вопросы, связанные с предоставлением государственной услуги.</w:t>
      </w:r>
    </w:p>
    <w:p w:rsidR="00490568" w:rsidRDefault="00490568">
      <w:pPr>
        <w:pStyle w:val="ConsPlusNormal"/>
        <w:spacing w:before="220"/>
        <w:ind w:firstLine="540"/>
        <w:jc w:val="both"/>
      </w:pPr>
      <w:r>
        <w:t>Проверки проводятся с целью выявления и устранения нарушений при предоставлении государственной услуги.</w:t>
      </w:r>
    </w:p>
    <w:p w:rsidR="00490568" w:rsidRDefault="00490568">
      <w:pPr>
        <w:pStyle w:val="ConsPlusNormal"/>
        <w:jc w:val="both"/>
      </w:pPr>
    </w:p>
    <w:p w:rsidR="00490568" w:rsidRDefault="00490568">
      <w:pPr>
        <w:pStyle w:val="ConsPlusTitle"/>
        <w:jc w:val="center"/>
        <w:outlineLvl w:val="2"/>
      </w:pPr>
      <w:r>
        <w:t>Ответственность должностных лиц территориальных органов ПФР</w:t>
      </w:r>
    </w:p>
    <w:p w:rsidR="00490568" w:rsidRDefault="00490568">
      <w:pPr>
        <w:pStyle w:val="ConsPlusTitle"/>
        <w:jc w:val="center"/>
      </w:pPr>
      <w:r>
        <w:t>за решения и действия (бездействие), принимаемые</w:t>
      </w:r>
    </w:p>
    <w:p w:rsidR="00490568" w:rsidRDefault="00490568">
      <w:pPr>
        <w:pStyle w:val="ConsPlusTitle"/>
        <w:jc w:val="center"/>
      </w:pPr>
      <w:r>
        <w:t>(осуществляемые) ими в ходе предоставления</w:t>
      </w:r>
    </w:p>
    <w:p w:rsidR="00490568" w:rsidRDefault="00490568">
      <w:pPr>
        <w:pStyle w:val="ConsPlusTitle"/>
        <w:jc w:val="center"/>
      </w:pPr>
      <w:r>
        <w:t>государственной услуги</w:t>
      </w:r>
    </w:p>
    <w:p w:rsidR="00490568" w:rsidRDefault="00490568">
      <w:pPr>
        <w:pStyle w:val="ConsPlusNormal"/>
        <w:jc w:val="both"/>
      </w:pPr>
    </w:p>
    <w:p w:rsidR="00490568" w:rsidRDefault="00490568">
      <w:pPr>
        <w:pStyle w:val="ConsPlusNormal"/>
        <w:ind w:firstLine="540"/>
        <w:jc w:val="both"/>
      </w:pPr>
      <w:r>
        <w:t>99. Должностное лицо несет персональную ответственность за соблюдение сроков и порядка предоставления государственной услуги.</w:t>
      </w:r>
    </w:p>
    <w:p w:rsidR="00490568" w:rsidRDefault="00490568">
      <w:pPr>
        <w:pStyle w:val="ConsPlusNormal"/>
        <w:spacing w:before="220"/>
        <w:ind w:firstLine="540"/>
        <w:jc w:val="both"/>
      </w:pPr>
      <w:r>
        <w:t>100.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490568" w:rsidRDefault="00490568">
      <w:pPr>
        <w:pStyle w:val="ConsPlusNormal"/>
        <w:spacing w:before="220"/>
        <w:ind w:firstLine="540"/>
        <w:jc w:val="both"/>
      </w:pPr>
      <w:r>
        <w:t>101. Перечень лиц, осуществляющих контроль за предоставлением государственной услуги, устанавливается внутренними распорядительными документами (приказами) территориального органа ПФР.</w:t>
      </w:r>
    </w:p>
    <w:p w:rsidR="00490568" w:rsidRDefault="00490568">
      <w:pPr>
        <w:pStyle w:val="ConsPlusNormal"/>
        <w:jc w:val="both"/>
      </w:pPr>
    </w:p>
    <w:p w:rsidR="00490568" w:rsidRDefault="00490568">
      <w:pPr>
        <w:pStyle w:val="ConsPlusTitle"/>
        <w:jc w:val="center"/>
        <w:outlineLvl w:val="2"/>
      </w:pPr>
      <w:r>
        <w:t>Требования к порядку и формам контроля за предоставлением</w:t>
      </w:r>
    </w:p>
    <w:p w:rsidR="00490568" w:rsidRDefault="00490568">
      <w:pPr>
        <w:pStyle w:val="ConsPlusTitle"/>
        <w:jc w:val="center"/>
      </w:pPr>
      <w:r>
        <w:t>государственной услуги, в том числе со стороны</w:t>
      </w:r>
    </w:p>
    <w:p w:rsidR="00490568" w:rsidRDefault="00490568">
      <w:pPr>
        <w:pStyle w:val="ConsPlusTitle"/>
        <w:jc w:val="center"/>
      </w:pPr>
      <w:r>
        <w:t>застрахованных лиц, их объединений и организаций</w:t>
      </w:r>
    </w:p>
    <w:p w:rsidR="00490568" w:rsidRDefault="00490568">
      <w:pPr>
        <w:pStyle w:val="ConsPlusNormal"/>
        <w:jc w:val="both"/>
      </w:pPr>
    </w:p>
    <w:p w:rsidR="00490568" w:rsidRDefault="00490568">
      <w:pPr>
        <w:pStyle w:val="ConsPlusNormal"/>
        <w:ind w:firstLine="540"/>
        <w:jc w:val="both"/>
      </w:pPr>
      <w:r>
        <w:t>102. Территориальный орган ПФР осуществляет постоянный контроль за предоставлением государственной услуги.</w:t>
      </w:r>
    </w:p>
    <w:p w:rsidR="00490568" w:rsidRDefault="00490568">
      <w:pPr>
        <w:pStyle w:val="ConsPlusNormal"/>
        <w:spacing w:before="220"/>
        <w:ind w:firstLine="540"/>
        <w:jc w:val="both"/>
      </w:pPr>
      <w:r>
        <w:t>Территориальными органами ПФР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490568" w:rsidRDefault="00490568">
      <w:pPr>
        <w:pStyle w:val="ConsPlusNormal"/>
        <w:spacing w:before="220"/>
        <w:ind w:firstLine="540"/>
        <w:jc w:val="both"/>
      </w:pPr>
      <w:bookmarkStart w:id="13" w:name="P649"/>
      <w:bookmarkEnd w:id="13"/>
      <w:r>
        <w:t>103. Контроль за предоставлением государственной услуги со стороны застрахованных лиц (объединений, организаций) осуществляется в порядке и формах, установленных законодательством Российской Федерации.</w:t>
      </w:r>
    </w:p>
    <w:p w:rsidR="00490568" w:rsidRDefault="00490568">
      <w:pPr>
        <w:pStyle w:val="ConsPlusNormal"/>
        <w:spacing w:before="220"/>
        <w:ind w:firstLine="540"/>
        <w:jc w:val="both"/>
      </w:pPr>
      <w:r>
        <w:t>При предоставлении застрахованному лицу государственной услуги должностное лицо территориального органа ПФР (работник многофункционального центра) информирует его о сборе мнений застрахованных лиц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в сети "Интернет").</w:t>
      </w:r>
    </w:p>
    <w:p w:rsidR="00490568" w:rsidRDefault="00490568">
      <w:pPr>
        <w:pStyle w:val="ConsPlusNormal"/>
        <w:spacing w:before="220"/>
        <w:ind w:firstLine="540"/>
        <w:jc w:val="both"/>
      </w:pPr>
      <w:r>
        <w:lastRenderedPageBreak/>
        <w:t>В случае отказа застрахованного лица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ПФР (работник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на Едином портале.</w:t>
      </w:r>
    </w:p>
    <w:p w:rsidR="00490568" w:rsidRDefault="00490568">
      <w:pPr>
        <w:pStyle w:val="ConsPlusNormal"/>
        <w:spacing w:before="220"/>
        <w:ind w:firstLine="540"/>
        <w:jc w:val="both"/>
      </w:pPr>
      <w:r>
        <w:t>В случае согласия застрахованного лица на участие в оценке качества предоставления государственной услуги с помощью устройства подвижной радиотелефонной связи застрахованное лицо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490568" w:rsidRDefault="00490568">
      <w:pPr>
        <w:pStyle w:val="ConsPlusNormal"/>
        <w:jc w:val="both"/>
      </w:pPr>
    </w:p>
    <w:p w:rsidR="00490568" w:rsidRDefault="00490568">
      <w:pPr>
        <w:pStyle w:val="ConsPlusTitle"/>
        <w:jc w:val="center"/>
        <w:outlineLvl w:val="1"/>
      </w:pPr>
      <w:r>
        <w:t>VI. Досудебный (внесудебный) порядок обжалования</w:t>
      </w:r>
    </w:p>
    <w:p w:rsidR="00490568" w:rsidRDefault="00490568">
      <w:pPr>
        <w:pStyle w:val="ConsPlusTitle"/>
        <w:jc w:val="center"/>
      </w:pPr>
      <w:r>
        <w:t>решений и действий (бездействия) ПФР и его территориальных</w:t>
      </w:r>
    </w:p>
    <w:p w:rsidR="00490568" w:rsidRDefault="00490568">
      <w:pPr>
        <w:pStyle w:val="ConsPlusTitle"/>
        <w:jc w:val="center"/>
      </w:pPr>
      <w:r>
        <w:t>органов, предоставляющих государственную услугу,</w:t>
      </w:r>
    </w:p>
    <w:p w:rsidR="00490568" w:rsidRDefault="00490568">
      <w:pPr>
        <w:pStyle w:val="ConsPlusTitle"/>
        <w:jc w:val="center"/>
      </w:pPr>
      <w:r>
        <w:t>а также их должностных лиц</w:t>
      </w:r>
    </w:p>
    <w:p w:rsidR="00490568" w:rsidRDefault="00490568">
      <w:pPr>
        <w:pStyle w:val="ConsPlusNormal"/>
        <w:jc w:val="both"/>
      </w:pPr>
    </w:p>
    <w:p w:rsidR="00490568" w:rsidRDefault="00490568">
      <w:pPr>
        <w:pStyle w:val="ConsPlusTitle"/>
        <w:jc w:val="center"/>
        <w:outlineLvl w:val="2"/>
      </w:pPr>
      <w:r>
        <w:t>Информация о праве застрахованных лиц (представителей)</w:t>
      </w:r>
    </w:p>
    <w:p w:rsidR="00490568" w:rsidRDefault="00490568">
      <w:pPr>
        <w:pStyle w:val="ConsPlusTitle"/>
        <w:jc w:val="center"/>
      </w:pPr>
      <w:r>
        <w:t>на досудебное (внесудебное) обжалование действий</w:t>
      </w:r>
    </w:p>
    <w:p w:rsidR="00490568" w:rsidRDefault="00490568">
      <w:pPr>
        <w:pStyle w:val="ConsPlusTitle"/>
        <w:jc w:val="center"/>
      </w:pPr>
      <w:r>
        <w:t>(бездействия) и (или) решений, принятых (осуществленных)</w:t>
      </w:r>
    </w:p>
    <w:p w:rsidR="00490568" w:rsidRDefault="00490568">
      <w:pPr>
        <w:pStyle w:val="ConsPlusTitle"/>
        <w:jc w:val="center"/>
      </w:pPr>
      <w:r>
        <w:t>в ходе предоставления государственной услуги</w:t>
      </w:r>
    </w:p>
    <w:p w:rsidR="00490568" w:rsidRDefault="00490568">
      <w:pPr>
        <w:pStyle w:val="ConsPlusNormal"/>
        <w:jc w:val="both"/>
      </w:pPr>
    </w:p>
    <w:p w:rsidR="00490568" w:rsidRDefault="00490568">
      <w:pPr>
        <w:pStyle w:val="ConsPlusNormal"/>
        <w:ind w:firstLine="540"/>
        <w:jc w:val="both"/>
      </w:pPr>
      <w:bookmarkStart w:id="14" w:name="P664"/>
      <w:bookmarkEnd w:id="14"/>
      <w:r>
        <w:t>104. Застрахованное лицо (представитель) имеет право на досудебное (внесудебное) обжалование решений и действий (бездействия) ПФР, территориальных органов ПФР, их должностных лиц, многофункционального центра, а также работника многофункционального центра при предоставлении государственной услуги (далее - жалоба).</w:t>
      </w:r>
    </w:p>
    <w:p w:rsidR="00490568" w:rsidRDefault="00490568">
      <w:pPr>
        <w:pStyle w:val="ConsPlusNormal"/>
        <w:jc w:val="both"/>
      </w:pPr>
    </w:p>
    <w:p w:rsidR="00490568" w:rsidRDefault="00490568">
      <w:pPr>
        <w:pStyle w:val="ConsPlusTitle"/>
        <w:jc w:val="center"/>
        <w:outlineLvl w:val="2"/>
      </w:pPr>
      <w:r>
        <w:t>Органы государственной власти, организации и уполномоченные</w:t>
      </w:r>
    </w:p>
    <w:p w:rsidR="00490568" w:rsidRDefault="00490568">
      <w:pPr>
        <w:pStyle w:val="ConsPlusTitle"/>
        <w:jc w:val="center"/>
      </w:pPr>
      <w:r>
        <w:t>на рассмотрение жалобы лица, которым может быть направлена</w:t>
      </w:r>
    </w:p>
    <w:p w:rsidR="00490568" w:rsidRDefault="00490568">
      <w:pPr>
        <w:pStyle w:val="ConsPlusTitle"/>
        <w:jc w:val="center"/>
      </w:pPr>
      <w:r>
        <w:t>жалоба застрахованного лица в досудебном</w:t>
      </w:r>
    </w:p>
    <w:p w:rsidR="00490568" w:rsidRDefault="00490568">
      <w:pPr>
        <w:pStyle w:val="ConsPlusTitle"/>
        <w:jc w:val="center"/>
      </w:pPr>
      <w:r>
        <w:t>(внесудебном) порядке</w:t>
      </w:r>
    </w:p>
    <w:p w:rsidR="00490568" w:rsidRDefault="00490568">
      <w:pPr>
        <w:pStyle w:val="ConsPlusNormal"/>
        <w:jc w:val="both"/>
      </w:pPr>
    </w:p>
    <w:p w:rsidR="00490568" w:rsidRDefault="00490568">
      <w:pPr>
        <w:pStyle w:val="ConsPlusNormal"/>
        <w:ind w:firstLine="540"/>
        <w:jc w:val="both"/>
      </w:pPr>
      <w:r>
        <w:t>105. В досудебном (внесудебном) порядке застрахованное лицо вправе обратиться с жалобой в письменной форме на бумажном носителе или в электронной форме в ПФР, территориальный орган ПФР,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490568" w:rsidRDefault="00490568">
      <w:pPr>
        <w:pStyle w:val="ConsPlusNormal"/>
        <w:spacing w:before="220"/>
        <w:ind w:firstLine="540"/>
        <w:jc w:val="both"/>
      </w:pPr>
      <w:r>
        <w:t>в ПФР - на решение и (или) действие (бездействие) руководителя территориального органа ПФР; структурного подразделения ПФР, ответственного за предоставление государственной услуги;</w:t>
      </w:r>
    </w:p>
    <w:p w:rsidR="00490568" w:rsidRDefault="00490568">
      <w:pPr>
        <w:pStyle w:val="ConsPlusNormal"/>
        <w:spacing w:before="220"/>
        <w:ind w:firstLine="540"/>
        <w:jc w:val="both"/>
      </w:pPr>
      <w:r>
        <w:t>в вышестоящий территориальный орган ПФР - на решение и (или) действие (бездействие) руководителя и (или) должностного лица нижестоящего территориального органа ПФР;</w:t>
      </w:r>
    </w:p>
    <w:p w:rsidR="00490568" w:rsidRDefault="00490568">
      <w:pPr>
        <w:pStyle w:val="ConsPlusNormal"/>
        <w:spacing w:before="220"/>
        <w:ind w:firstLine="540"/>
        <w:jc w:val="both"/>
      </w:pPr>
      <w:r>
        <w:t>к руководителю территориального органа ПФР - на решение и (или) действие (бездействие) должностного лица территориального органа ПФР;</w:t>
      </w:r>
    </w:p>
    <w:p w:rsidR="00490568" w:rsidRDefault="00490568">
      <w:pPr>
        <w:pStyle w:val="ConsPlusNormal"/>
        <w:spacing w:before="220"/>
        <w:ind w:firstLine="540"/>
        <w:jc w:val="both"/>
      </w:pPr>
      <w:r>
        <w:t>к руководителю многофункционального центра - на решения и действия (бездействие) работника многофункционального центра;</w:t>
      </w:r>
    </w:p>
    <w:p w:rsidR="00490568" w:rsidRDefault="00490568">
      <w:pPr>
        <w:pStyle w:val="ConsPlusNormal"/>
        <w:spacing w:before="220"/>
        <w:ind w:firstLine="540"/>
        <w:jc w:val="both"/>
      </w:pPr>
      <w:r>
        <w:t xml:space="preserve">к учредителю многофункционального центра или должностному лицу, уполномоченному </w:t>
      </w:r>
      <w:r>
        <w:lastRenderedPageBreak/>
        <w:t>нормативным правовым актом субъекта Российской Федерации, - на решения и действия (бездействие) многофункционального центра.</w:t>
      </w:r>
    </w:p>
    <w:p w:rsidR="00490568" w:rsidRDefault="00490568">
      <w:pPr>
        <w:pStyle w:val="ConsPlusNormal"/>
        <w:jc w:val="both"/>
      </w:pPr>
    </w:p>
    <w:p w:rsidR="00490568" w:rsidRDefault="00490568">
      <w:pPr>
        <w:pStyle w:val="ConsPlusTitle"/>
        <w:jc w:val="center"/>
        <w:outlineLvl w:val="2"/>
      </w:pPr>
      <w:r>
        <w:t>Способы информирования застрахованных лиц о порядке</w:t>
      </w:r>
    </w:p>
    <w:p w:rsidR="00490568" w:rsidRDefault="00490568">
      <w:pPr>
        <w:pStyle w:val="ConsPlusTitle"/>
        <w:jc w:val="center"/>
      </w:pPr>
      <w:r>
        <w:t>подачи и рассмотрения жалобы, в том числе с использованием</w:t>
      </w:r>
    </w:p>
    <w:p w:rsidR="00490568" w:rsidRDefault="00490568">
      <w:pPr>
        <w:pStyle w:val="ConsPlusTitle"/>
        <w:jc w:val="center"/>
      </w:pPr>
      <w:r>
        <w:t>Единого портала</w:t>
      </w:r>
    </w:p>
    <w:p w:rsidR="00490568" w:rsidRDefault="00490568">
      <w:pPr>
        <w:pStyle w:val="ConsPlusNormal"/>
        <w:jc w:val="both"/>
      </w:pPr>
    </w:p>
    <w:p w:rsidR="00490568" w:rsidRDefault="00490568">
      <w:pPr>
        <w:pStyle w:val="ConsPlusNormal"/>
        <w:ind w:firstLine="540"/>
        <w:jc w:val="both"/>
      </w:pPr>
      <w:r>
        <w:t>106. Информация о порядке подачи и рассмотрения жалобы размещается на информационных стендах в местах предоставления государственных услуг, на сайте ПФР,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застрахованным лицом (его представителем).</w:t>
      </w:r>
    </w:p>
    <w:p w:rsidR="00490568" w:rsidRDefault="00490568">
      <w:pPr>
        <w:pStyle w:val="ConsPlusNormal"/>
        <w:jc w:val="both"/>
      </w:pPr>
    </w:p>
    <w:p w:rsidR="00490568" w:rsidRDefault="00490568">
      <w:pPr>
        <w:pStyle w:val="ConsPlusTitle"/>
        <w:jc w:val="center"/>
        <w:outlineLvl w:val="2"/>
      </w:pPr>
      <w:r>
        <w:t>Перечень нормативных правовых актов, регулирующих порядок</w:t>
      </w:r>
    </w:p>
    <w:p w:rsidR="00490568" w:rsidRDefault="00490568">
      <w:pPr>
        <w:pStyle w:val="ConsPlusTitle"/>
        <w:jc w:val="center"/>
      </w:pPr>
      <w:r>
        <w:t>досудебного (внесудебного) обжалования решений и действий</w:t>
      </w:r>
    </w:p>
    <w:p w:rsidR="00490568" w:rsidRDefault="00490568">
      <w:pPr>
        <w:pStyle w:val="ConsPlusTitle"/>
        <w:jc w:val="center"/>
      </w:pPr>
      <w:r>
        <w:t>(бездействия) органа, предоставляющего государственную</w:t>
      </w:r>
    </w:p>
    <w:p w:rsidR="00490568" w:rsidRDefault="00490568">
      <w:pPr>
        <w:pStyle w:val="ConsPlusTitle"/>
        <w:jc w:val="center"/>
      </w:pPr>
      <w:r>
        <w:t>услугу, а также его должностных лиц</w:t>
      </w:r>
    </w:p>
    <w:p w:rsidR="00490568" w:rsidRDefault="00490568">
      <w:pPr>
        <w:pStyle w:val="ConsPlusNormal"/>
        <w:jc w:val="both"/>
      </w:pPr>
    </w:p>
    <w:p w:rsidR="00490568" w:rsidRDefault="00490568">
      <w:pPr>
        <w:pStyle w:val="ConsPlusNormal"/>
        <w:ind w:firstLine="540"/>
        <w:jc w:val="both"/>
      </w:pPr>
      <w:r>
        <w:t>107. Порядок досудебного (внесудебного) обжалования решений и действий (бездействия) территориального органа ПФР, предоставляющего государственную услугу, а также его должностных лиц регулируется:</w:t>
      </w:r>
    </w:p>
    <w:p w:rsidR="00490568" w:rsidRDefault="00490568">
      <w:pPr>
        <w:pStyle w:val="ConsPlusNormal"/>
        <w:spacing w:before="220"/>
        <w:ind w:firstLine="540"/>
        <w:jc w:val="both"/>
      </w:pPr>
      <w:r>
        <w:t xml:space="preserve">Федеральным </w:t>
      </w:r>
      <w:hyperlink r:id="rId38" w:history="1">
        <w:r>
          <w:rPr>
            <w:color w:val="0000FF"/>
          </w:rPr>
          <w:t>законом</w:t>
        </w:r>
      </w:hyperlink>
      <w:r>
        <w:t xml:space="preserve"> от 27 июля 2010 г. N 210-ФЗ;</w:t>
      </w:r>
    </w:p>
    <w:p w:rsidR="00490568" w:rsidRDefault="00490568">
      <w:pPr>
        <w:pStyle w:val="ConsPlusNormal"/>
        <w:spacing w:before="220"/>
        <w:ind w:firstLine="540"/>
        <w:jc w:val="both"/>
      </w:pPr>
      <w:r>
        <w:t xml:space="preserve">Федеральным </w:t>
      </w:r>
      <w:hyperlink r:id="rId39"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 2017, N 49, ст. 7327);</w:t>
      </w:r>
    </w:p>
    <w:p w:rsidR="00490568" w:rsidRDefault="00490568">
      <w:pPr>
        <w:pStyle w:val="ConsPlusNormal"/>
        <w:spacing w:before="220"/>
        <w:ind w:firstLine="540"/>
        <w:jc w:val="both"/>
      </w:pPr>
      <w:hyperlink r:id="rId40"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2014, N 50, ст. 7113; 2015, N 47, ст. 6596; 2016, N 51, ст. 7370; 2017, N 44, ст. 6523; 2018, N 25, ст. 3696);</w:t>
      </w:r>
    </w:p>
    <w:p w:rsidR="00490568" w:rsidRDefault="00490568">
      <w:pPr>
        <w:pStyle w:val="ConsPlusNormal"/>
        <w:spacing w:before="220"/>
        <w:ind w:firstLine="540"/>
        <w:jc w:val="both"/>
      </w:pPr>
      <w:hyperlink r:id="rId41"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ст. 7218; 2015, N 2, ст. 518).</w:t>
      </w:r>
    </w:p>
    <w:p w:rsidR="00490568" w:rsidRDefault="00490568">
      <w:pPr>
        <w:pStyle w:val="ConsPlusNormal"/>
        <w:spacing w:before="220"/>
        <w:ind w:firstLine="540"/>
        <w:jc w:val="both"/>
      </w:pPr>
      <w:bookmarkStart w:id="15" w:name="P694"/>
      <w:bookmarkEnd w:id="15"/>
      <w:r>
        <w:t xml:space="preserve">108. Информация о праве застрахованных лиц на досудебное (внесудебное) обжалование действий (бездействия) и (или) решений, принятых (осуществленных) в ходе предоставления государственной услуги ПФР, территориальными органами ПФР, их должностными лицами, многофункциональными центрами, а также работниками многофункциональных центров, об органах, организациях и лицах, уполномоченных на рассмотрение жалобы, направленной в досудебном (внесудебном) порядке, способах информирования застрахованных лиц о порядке подачи и рассмотрения жалобы, в том числе с использованием Единого портала, а также перечне нормативных правовых актов, регулирующих порядок досудебного (внесудебного) обжалования </w:t>
      </w:r>
      <w:r>
        <w:lastRenderedPageBreak/>
        <w:t>решений и действий (бездействия) ПФР, его территориальных органов, их должностных лиц, многофункциональных центров, а также работников многофункциональных центров, подлежит обязательному размещению на Едином портале.</w:t>
      </w:r>
    </w:p>
    <w:p w:rsidR="00490568" w:rsidRDefault="00490568">
      <w:pPr>
        <w:pStyle w:val="ConsPlusNormal"/>
        <w:jc w:val="both"/>
      </w:pPr>
    </w:p>
    <w:p w:rsidR="00490568" w:rsidRDefault="00490568">
      <w:pPr>
        <w:pStyle w:val="ConsPlusNormal"/>
        <w:jc w:val="both"/>
      </w:pPr>
    </w:p>
    <w:p w:rsidR="00490568" w:rsidRDefault="00490568">
      <w:pPr>
        <w:pStyle w:val="ConsPlusNormal"/>
        <w:pBdr>
          <w:top w:val="single" w:sz="6" w:space="0" w:color="auto"/>
        </w:pBdr>
        <w:spacing w:before="100" w:after="100"/>
        <w:jc w:val="both"/>
        <w:rPr>
          <w:sz w:val="2"/>
          <w:szCs w:val="2"/>
        </w:rPr>
      </w:pPr>
    </w:p>
    <w:p w:rsidR="008F05DC" w:rsidRDefault="008F05DC">
      <w:bookmarkStart w:id="16" w:name="_GoBack"/>
      <w:bookmarkEnd w:id="16"/>
    </w:p>
    <w:sectPr w:rsidR="008F05DC" w:rsidSect="00FE2E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68"/>
    <w:rsid w:val="00490568"/>
    <w:rsid w:val="008F0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BCFD2-35E1-47C3-AD15-C2CCEC9D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0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05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0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0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05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05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05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6103AA516806F2E58B620D697C6E6BD9FCC1AC92F3B5ADAE6C534BBEDA91FD6A8803B6A2FA781CDB61C1B3911DBEF702C1C3B8DFlCX6H" TargetMode="External"/><Relationship Id="rId18" Type="http://schemas.openxmlformats.org/officeDocument/2006/relationships/hyperlink" Target="consultantplus://offline/ref=056103AA516806F2E58B620D697C6E6BD9FCC1A296F9B5ADAE6C534BBEDA91FD6A8803B5A2FF7143DE74D0EB9D19A5E900DDDFBADECElBX6H" TargetMode="External"/><Relationship Id="rId26" Type="http://schemas.openxmlformats.org/officeDocument/2006/relationships/hyperlink" Target="consultantplus://offline/ref=056103AA516806F2E58B620D697C6E6BD8FCC6A39FFAB5ADAE6C534BBEDA91FD78885BB9AAFF6D48883B96BE91l1X1H" TargetMode="External"/><Relationship Id="rId39" Type="http://schemas.openxmlformats.org/officeDocument/2006/relationships/hyperlink" Target="consultantplus://offline/ref=056103AA516806F2E58B620D697C6E6BD9FDC6A295FBB5ADAE6C534BBEDA91FD78885BB9AAFF6D48883B96BE91l1X1H" TargetMode="External"/><Relationship Id="rId21" Type="http://schemas.openxmlformats.org/officeDocument/2006/relationships/hyperlink" Target="consultantplus://offline/ref=056103AA516806F2E58B620D697C6E6BD9FCC1A296F9B5ADAE6C534BBEDA91FD6A8803B5A2F27543DE74D0EB9D19A5E900DDDFBADECElBX6H" TargetMode="External"/><Relationship Id="rId34" Type="http://schemas.openxmlformats.org/officeDocument/2006/relationships/hyperlink" Target="consultantplus://offline/ref=056103AA516806F2E58B620D697C6E6BD8FEC2A297FDB5ADAE6C534BBEDA91FD6A8803B5ABFA7340822EC0EFD44DADF605C1C1BAC0CDBF68l1X1H" TargetMode="External"/><Relationship Id="rId42" Type="http://schemas.openxmlformats.org/officeDocument/2006/relationships/fontTable" Target="fontTable.xml"/><Relationship Id="rId7" Type="http://schemas.openxmlformats.org/officeDocument/2006/relationships/hyperlink" Target="consultantplus://offline/ref=056103AA516806F2E58B620D697C6E6BD9FCC6AB90FAB5ADAE6C534BBEDA91FD6A8803B5ABFA734C8F2EC0EFD44DADF605C1C1BAC0CDBF68l1X1H" TargetMode="External"/><Relationship Id="rId2" Type="http://schemas.openxmlformats.org/officeDocument/2006/relationships/settings" Target="settings.xml"/><Relationship Id="rId16" Type="http://schemas.openxmlformats.org/officeDocument/2006/relationships/hyperlink" Target="consultantplus://offline/ref=056103AA516806F2E58B620D697C6E6BD9FCC1A296F9B5ADAE6C534BBEDA91FD6A8803B5A2FE7B43DE74D0EB9D19A5E900DDDFBADECElBX6H" TargetMode="External"/><Relationship Id="rId20" Type="http://schemas.openxmlformats.org/officeDocument/2006/relationships/hyperlink" Target="consultantplus://offline/ref=056103AA516806F2E58B620D697C6E6BD9FDC6A993F9B5ADAE6C534BBEDA91FD78885BB9AAFF6D48883B96BE91l1X1H" TargetMode="External"/><Relationship Id="rId29" Type="http://schemas.openxmlformats.org/officeDocument/2006/relationships/hyperlink" Target="consultantplus://offline/ref=056103AA516806F2E58B620D697C6E6BDBF4C4AB92F2B5ADAE6C534BBEDA91FD6A8803B5ABFA73498A2EC0EFD44DADF605C1C1BAC0CDBF68l1X1H" TargetMode="External"/><Relationship Id="rId41" Type="http://schemas.openxmlformats.org/officeDocument/2006/relationships/hyperlink" Target="consultantplus://offline/ref=056103AA516806F2E58B620D697C6E6BD9FDC3AD9EFAB5ADAE6C534BBEDA91FD78885BB9AAFF6D48883B96BE91l1X1H" TargetMode="External"/><Relationship Id="rId1" Type="http://schemas.openxmlformats.org/officeDocument/2006/relationships/styles" Target="styles.xml"/><Relationship Id="rId6" Type="http://schemas.openxmlformats.org/officeDocument/2006/relationships/hyperlink" Target="consultantplus://offline/ref=056103AA516806F2E58B620D697C6E6BD9FDC2AC9EFFB5ADAE6C534BBEDA91FD6A8803B5ADFF781CDB61C1B3911DBEF702C1C3B8DFlCX6H" TargetMode="External"/><Relationship Id="rId11" Type="http://schemas.openxmlformats.org/officeDocument/2006/relationships/hyperlink" Target="consultantplus://offline/ref=056103AA516806F2E58B620D697C6E6BD9FDC6AF91F2B5ADAE6C534BBEDA91FD6A8803B5ABFA734B8E2EC0EFD44DADF605C1C1BAC0CDBF68l1X1H" TargetMode="External"/><Relationship Id="rId24" Type="http://schemas.openxmlformats.org/officeDocument/2006/relationships/hyperlink" Target="consultantplus://offline/ref=056103AA516806F2E58B620D697C6E6BD9FCC1A297FFB5ADAE6C534BBEDA91FD6A8803B1ABFD781CDB61C1B3911DBEF702C1C3B8DFlCX6H" TargetMode="External"/><Relationship Id="rId32" Type="http://schemas.openxmlformats.org/officeDocument/2006/relationships/hyperlink" Target="consultantplus://offline/ref=056103AA516806F2E58B620D697C6E6BD9FCC7AD92FBB5ADAE6C534BBEDA91FD6A8803B5ABFA73498A2EC0EFD44DADF605C1C1BAC0CDBF68l1X1H" TargetMode="External"/><Relationship Id="rId37" Type="http://schemas.openxmlformats.org/officeDocument/2006/relationships/hyperlink" Target="consultantplus://offline/ref=056103AA516806F2E58B620D697C6E6BD9FCC1AC92F3B5ADAE6C534BBEDA91FD6A8803B5AEF3781CDB61C1B3911DBEF702C1C3B8DFlCX6H" TargetMode="External"/><Relationship Id="rId40" Type="http://schemas.openxmlformats.org/officeDocument/2006/relationships/hyperlink" Target="consultantplus://offline/ref=056103AA516806F2E58B620D697C6E6BD9FCC2A996FDB5ADAE6C534BBEDA91FD6A8803B5ABF12719CE7099BF9506A0F51EDDC1B9lDX7H" TargetMode="External"/><Relationship Id="rId5" Type="http://schemas.openxmlformats.org/officeDocument/2006/relationships/hyperlink" Target="consultantplus://offline/ref=056103AA516806F2E58B620D697C6E6BD9FCC1AC92F3B5ADAE6C534BBEDA91FD6A8803B5ABFA73418E2EC0EFD44DADF605C1C1BAC0CDBF68l1X1H" TargetMode="External"/><Relationship Id="rId15" Type="http://schemas.openxmlformats.org/officeDocument/2006/relationships/hyperlink" Target="consultantplus://offline/ref=056103AA516806F2E58B620D697C6E6BD9FCC1A296F9B5ADAE6C534BBEDA91FD6A8803B5A2FE7743DE74D0EB9D19A5E900DDDFBADECElBX6H" TargetMode="External"/><Relationship Id="rId23" Type="http://schemas.openxmlformats.org/officeDocument/2006/relationships/hyperlink" Target="consultantplus://offline/ref=056103AA516806F2E58B620D697C6E6BD9FDC6AF91F2B5ADAE6C534BBEDA91FD78885BB9AAFF6D48883B96BE91l1X1H" TargetMode="External"/><Relationship Id="rId28" Type="http://schemas.openxmlformats.org/officeDocument/2006/relationships/hyperlink" Target="consultantplus://offline/ref=056103AA516806F2E58B620D697C6E6BDBF4C1AE9EFDB5ADAE6C534BBEDA91FD78885BB9AAFF6D48883B96BE91l1X1H" TargetMode="External"/><Relationship Id="rId36" Type="http://schemas.openxmlformats.org/officeDocument/2006/relationships/hyperlink" Target="consultantplus://offline/ref=056103AA516806F2E58B620D697C6E6BD9FDC4A29EF2B5ADAE6C534BBEDA91FD6A8803B5ABFA73498A2EC0EFD44DADF605C1C1BAC0CDBF68l1X1H" TargetMode="External"/><Relationship Id="rId10" Type="http://schemas.openxmlformats.org/officeDocument/2006/relationships/hyperlink" Target="consultantplus://offline/ref=056103AA516806F2E58B620D697C6E6BD9FDC6A993F9B5ADAE6C534BBEDA91FD6A8803B5ABFA73488C2EC0EFD44DADF605C1C1BAC0CDBF68l1X1H" TargetMode="External"/><Relationship Id="rId19" Type="http://schemas.openxmlformats.org/officeDocument/2006/relationships/hyperlink" Target="consultantplus://offline/ref=056103AA516806F2E58B620D697C6E6BD9FCC1A296F9B5ADAE6C534BBEDA91FD6A8803B5A2FF7543DE74D0EB9D19A5E900DDDFBADECElBX6H" TargetMode="External"/><Relationship Id="rId31" Type="http://schemas.openxmlformats.org/officeDocument/2006/relationships/hyperlink" Target="consultantplus://offline/ref=056103AA516806F2E58B620D697C6E6BDBFDC4AE91F3B5ADAE6C534BBEDA91FD78885BB9AAFF6D48883B96BE91l1X1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56103AA516806F2E58B620D697C6E6BD9FCC2A295F9B5ADAE6C534BBEDA91FD6A8803B5ABFA7241892EC0EFD44DADF605C1C1BAC0CDBF68l1X1H" TargetMode="External"/><Relationship Id="rId14" Type="http://schemas.openxmlformats.org/officeDocument/2006/relationships/hyperlink" Target="consultantplus://offline/ref=056103AA516806F2E58B620D697C6E6BD9FDC6A993F9B5ADAE6C534BBEDA91FD78885BB9AAFF6D48883B96BE91l1X1H" TargetMode="External"/><Relationship Id="rId22" Type="http://schemas.openxmlformats.org/officeDocument/2006/relationships/hyperlink" Target="consultantplus://offline/ref=056103AA516806F2E58B620D697C6E6BD9FCC1A296F9B5ADAE6C534BBEDA91FD6A8803B5A2F37343DE74D0EB9D19A5E900DDDFBADECElBX6H" TargetMode="External"/><Relationship Id="rId27" Type="http://schemas.openxmlformats.org/officeDocument/2006/relationships/hyperlink" Target="consultantplus://offline/ref=056103AA516806F2E58B620D697C6E6BD9FDC3A297F2B5ADAE6C534BBEDA91FD6A8803B1A0AE220CDF2895BB8E18A2E902DFC0lBX1H" TargetMode="External"/><Relationship Id="rId30" Type="http://schemas.openxmlformats.org/officeDocument/2006/relationships/hyperlink" Target="consultantplus://offline/ref=056103AA516806F2E58B620D697C6E6BD9FCC1AC92F3B5ADAE6C534BBEDA91FD6A8803B6AFFE781CDB61C1B3911DBEF702C1C3B8DFlCX6H" TargetMode="External"/><Relationship Id="rId35" Type="http://schemas.openxmlformats.org/officeDocument/2006/relationships/hyperlink" Target="consultantplus://offline/ref=056103AA516806F2E58B620D697C6E6BD9FDC2AC9EFFB5ADAE6C534BBEDA91FD6A8803B5ABFA7249882EC0EFD44DADF605C1C1BAC0CDBF68l1X1H" TargetMode="External"/><Relationship Id="rId43" Type="http://schemas.openxmlformats.org/officeDocument/2006/relationships/theme" Target="theme/theme1.xml"/><Relationship Id="rId8" Type="http://schemas.openxmlformats.org/officeDocument/2006/relationships/hyperlink" Target="consultantplus://offline/ref=056103AA516806F2E58B620D697C6E6BD3F5C4AC96F0E8A7A6355F49B9D5CEEA6DC10FB4ABFA734C8171C5FAC515A1F21EDFC3A6DCCFBEl6X0H" TargetMode="External"/><Relationship Id="rId3" Type="http://schemas.openxmlformats.org/officeDocument/2006/relationships/webSettings" Target="webSettings.xml"/><Relationship Id="rId12" Type="http://schemas.openxmlformats.org/officeDocument/2006/relationships/hyperlink" Target="consultantplus://offline/ref=056103AA516806F2E58B620D697C6E6BD9FCC1AC92F3B5ADAE6C534BBEDA91FD6A8803B0A8F12719CE7099BF9506A0F51EDDC1B9lDX7H" TargetMode="External"/><Relationship Id="rId17" Type="http://schemas.openxmlformats.org/officeDocument/2006/relationships/hyperlink" Target="consultantplus://offline/ref=056103AA516806F2E58B620D697C6E6BD9FDC6A993F9B5ADAE6C534BBEDA91FD78885BB9AAFF6D48883B96BE91l1X1H" TargetMode="External"/><Relationship Id="rId25" Type="http://schemas.openxmlformats.org/officeDocument/2006/relationships/hyperlink" Target="consultantplus://offline/ref=056103AA516806F2E58B620D697C6E6BD9FDC3A297F2B5ADAE6C534BBEDA91FD6A8803B1A0AE220CDF2895BB8E18A2E902DFC0lBX1H" TargetMode="External"/><Relationship Id="rId33" Type="http://schemas.openxmlformats.org/officeDocument/2006/relationships/hyperlink" Target="consultantplus://offline/ref=056103AA516806F2E58B620D697C6E6BD8FCC4AA94FBB5ADAE6C534BBEDA91FD78885BB9AAFF6D48883B96BE91l1X1H" TargetMode="External"/><Relationship Id="rId38" Type="http://schemas.openxmlformats.org/officeDocument/2006/relationships/hyperlink" Target="consultantplus://offline/ref=056103AA516806F2E58B620D697C6E6BD9FCC1AC92F3B5ADAE6C534BBEDA91FD6A8803B6AAF2781CDB61C1B3911DBEF702C1C3B8DFlCX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16280</Words>
  <Characters>92802</Characters>
  <Application>Microsoft Office Word</Application>
  <DocSecurity>0</DocSecurity>
  <Lines>773</Lines>
  <Paragraphs>217</Paragraphs>
  <ScaleCrop>false</ScaleCrop>
  <Company/>
  <LinksUpToDate>false</LinksUpToDate>
  <CharactersWithSpaces>108865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Мадина Аслановна</dc:creator>
  <cp:keywords/>
  <dc:description/>
  <cp:lastModifiedBy>Карданова Мадина Аслановна</cp:lastModifiedBy>
  <cp:revision>1</cp:revision>
  <dcterms:created xsi:type="dcterms:W3CDTF">2019-02-15T07:23:00Z</dcterms:created>
  <dcterms:modified xsi:type="dcterms:W3CDTF">2019-02-15T07:24:00Z</dcterms:modified>
</cp:coreProperties>
</file>