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4F9" w:rsidRDefault="007E54F9">
      <w:pPr>
        <w:pStyle w:val="ConsPlusTitlePage"/>
      </w:pPr>
      <w:r>
        <w:t xml:space="preserve">Документ предоставлен </w:t>
      </w:r>
      <w:hyperlink r:id="rId4" w:history="1">
        <w:r>
          <w:rPr>
            <w:color w:val="0000FF"/>
          </w:rPr>
          <w:t>КонсультантПлюс</w:t>
        </w:r>
      </w:hyperlink>
      <w:r>
        <w:br/>
      </w:r>
    </w:p>
    <w:p w:rsidR="007E54F9" w:rsidRDefault="007E54F9">
      <w:pPr>
        <w:pStyle w:val="ConsPlusNormal"/>
        <w:outlineLvl w:val="0"/>
      </w:pPr>
    </w:p>
    <w:p w:rsidR="007E54F9" w:rsidRDefault="007E54F9">
      <w:pPr>
        <w:pStyle w:val="ConsPlusTitle"/>
        <w:jc w:val="center"/>
        <w:outlineLvl w:val="0"/>
      </w:pPr>
      <w:r>
        <w:t>МИНИСТЕРСТВО СТРОИТЕЛЬСТВА И ДОРОЖНОГО ХОЗЯЙСТВА</w:t>
      </w:r>
    </w:p>
    <w:p w:rsidR="007E54F9" w:rsidRDefault="007E54F9">
      <w:pPr>
        <w:pStyle w:val="ConsPlusTitle"/>
        <w:jc w:val="center"/>
      </w:pPr>
      <w:r>
        <w:t>КАБАРДИНО-БАЛКАРСКОЙ РЕСПУБЛИКИ</w:t>
      </w:r>
    </w:p>
    <w:p w:rsidR="007E54F9" w:rsidRDefault="007E54F9">
      <w:pPr>
        <w:pStyle w:val="ConsPlusTitle"/>
        <w:jc w:val="center"/>
      </w:pPr>
    </w:p>
    <w:p w:rsidR="007E54F9" w:rsidRDefault="007E54F9">
      <w:pPr>
        <w:pStyle w:val="ConsPlusTitle"/>
        <w:jc w:val="center"/>
      </w:pPr>
      <w:r>
        <w:t>ПРИКАЗ</w:t>
      </w:r>
    </w:p>
    <w:p w:rsidR="007E54F9" w:rsidRDefault="007E54F9">
      <w:pPr>
        <w:pStyle w:val="ConsPlusTitle"/>
        <w:jc w:val="center"/>
      </w:pPr>
      <w:r>
        <w:t>от 27 мая 2019 г. N 89</w:t>
      </w:r>
    </w:p>
    <w:p w:rsidR="007E54F9" w:rsidRDefault="007E54F9">
      <w:pPr>
        <w:pStyle w:val="ConsPlusTitle"/>
        <w:jc w:val="center"/>
      </w:pPr>
    </w:p>
    <w:p w:rsidR="007E54F9" w:rsidRDefault="007E54F9">
      <w:pPr>
        <w:pStyle w:val="ConsPlusTitle"/>
        <w:jc w:val="center"/>
      </w:pPr>
      <w:r>
        <w:t>ОБ УТВЕРЖДЕНИИ АДМИНИСТРАТИВНОГО РЕГЛАМЕНТА</w:t>
      </w:r>
    </w:p>
    <w:p w:rsidR="007E54F9" w:rsidRDefault="007E54F9">
      <w:pPr>
        <w:pStyle w:val="ConsPlusTitle"/>
        <w:jc w:val="center"/>
      </w:pPr>
      <w:r>
        <w:t>МИНИСТЕРСТВА СТРОИТЕЛЬСТВА И ДОРОЖНОГО ХОЗЯЙСТВА</w:t>
      </w:r>
    </w:p>
    <w:p w:rsidR="007E54F9" w:rsidRDefault="007E54F9">
      <w:pPr>
        <w:pStyle w:val="ConsPlusTitle"/>
        <w:jc w:val="center"/>
      </w:pPr>
      <w:r>
        <w:t>КАБАРДИНО-БАЛКАРСКОЙ РЕСПУБЛИКИ ПО ПРЕДОСТАВЛЕНИЮ</w:t>
      </w:r>
    </w:p>
    <w:p w:rsidR="007E54F9" w:rsidRDefault="007E54F9">
      <w:pPr>
        <w:pStyle w:val="ConsPlusTitle"/>
        <w:jc w:val="center"/>
      </w:pPr>
      <w:r>
        <w:t>ГОСУДАРСТВЕННОЙ УСЛУГИ "ВЫДАЧА ЖИЛИЩНЫХ СЕРТИФИКАТОВ"</w:t>
      </w:r>
    </w:p>
    <w:p w:rsidR="007E54F9" w:rsidRDefault="007E54F9">
      <w:pPr>
        <w:pStyle w:val="ConsPlusNormal"/>
        <w:jc w:val="both"/>
      </w:pPr>
    </w:p>
    <w:p w:rsidR="007E54F9" w:rsidRDefault="007E54F9">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Кабардино-Балкарской Республики от 10 декабря 2018 г. N 232-ПП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приказываю:</w:t>
      </w:r>
    </w:p>
    <w:p w:rsidR="007E54F9" w:rsidRDefault="007E5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E54F9">
        <w:trPr>
          <w:jc w:val="center"/>
        </w:trPr>
        <w:tc>
          <w:tcPr>
            <w:tcW w:w="9294" w:type="dxa"/>
            <w:tcBorders>
              <w:top w:val="nil"/>
              <w:left w:val="single" w:sz="24" w:space="0" w:color="CED3F1"/>
              <w:bottom w:val="nil"/>
              <w:right w:val="single" w:sz="24" w:space="0" w:color="F4F3F8"/>
            </w:tcBorders>
            <w:shd w:val="clear" w:color="auto" w:fill="F4F3F8"/>
          </w:tcPr>
          <w:p w:rsidR="007E54F9" w:rsidRDefault="007E54F9">
            <w:pPr>
              <w:pStyle w:val="ConsPlusNormal"/>
              <w:jc w:val="both"/>
            </w:pPr>
            <w:r>
              <w:rPr>
                <w:color w:val="392C69"/>
              </w:rPr>
              <w:t>КонсультантПлюс: примечание.</w:t>
            </w:r>
          </w:p>
          <w:p w:rsidR="007E54F9" w:rsidRDefault="007E54F9">
            <w:pPr>
              <w:pStyle w:val="ConsPlusNormal"/>
              <w:jc w:val="both"/>
            </w:pPr>
            <w:r>
              <w:rPr>
                <w:color w:val="392C69"/>
              </w:rPr>
              <w:t>В официальном тексте документа, видимо, допущена опечатка: возможно, наименование государственной услуги следует читать "Выдача государственных жилищных сертификатов".</w:t>
            </w:r>
          </w:p>
        </w:tc>
      </w:tr>
    </w:tbl>
    <w:p w:rsidR="007E54F9" w:rsidRDefault="007E54F9">
      <w:pPr>
        <w:pStyle w:val="ConsPlusNormal"/>
        <w:spacing w:before="280"/>
        <w:ind w:firstLine="540"/>
        <w:jc w:val="both"/>
      </w:pPr>
      <w:r>
        <w:t xml:space="preserve">1. Утвердить прилагаемый Административный </w:t>
      </w:r>
      <w:hyperlink w:anchor="P34" w:history="1">
        <w:r>
          <w:rPr>
            <w:color w:val="0000FF"/>
          </w:rPr>
          <w:t>регламент</w:t>
        </w:r>
      </w:hyperlink>
      <w:r>
        <w:t xml:space="preserve"> Министерства строительства и дорожного хозяйства Кабардино-Балкарской Республики по предоставлению государственной услуги "Выдача жилищных сертификатов".</w:t>
      </w:r>
    </w:p>
    <w:p w:rsidR="007E54F9" w:rsidRDefault="007E54F9">
      <w:pPr>
        <w:pStyle w:val="ConsPlusNormal"/>
        <w:spacing w:before="220"/>
        <w:ind w:firstLine="540"/>
        <w:jc w:val="both"/>
      </w:pPr>
      <w:r>
        <w:t xml:space="preserve">2. Признать утратившим силу </w:t>
      </w:r>
      <w:hyperlink r:id="rId6" w:history="1">
        <w:r>
          <w:rPr>
            <w:color w:val="0000FF"/>
          </w:rPr>
          <w:t>абзац второй пункта 1</w:t>
        </w:r>
      </w:hyperlink>
      <w:r>
        <w:t xml:space="preserve"> приказа Министерства строительства и жилищно-коммунального хозяйства Кабардино-Балкарской Республики от 28 января 2015 г. N 12 "Об утверждении административных регламентов Министерства строительства и жилищно-коммунального хозяйства Кабардино-Балкарской Республики по предоставлению государственных услуг".</w:t>
      </w:r>
    </w:p>
    <w:p w:rsidR="007E54F9" w:rsidRDefault="007E54F9">
      <w:pPr>
        <w:pStyle w:val="ConsPlusNormal"/>
        <w:jc w:val="both"/>
      </w:pPr>
    </w:p>
    <w:p w:rsidR="007E54F9" w:rsidRDefault="007E54F9">
      <w:pPr>
        <w:pStyle w:val="ConsPlusNormal"/>
        <w:jc w:val="right"/>
      </w:pPr>
      <w:r>
        <w:t>Министр</w:t>
      </w:r>
    </w:p>
    <w:p w:rsidR="007E54F9" w:rsidRDefault="007E54F9">
      <w:pPr>
        <w:pStyle w:val="ConsPlusNormal"/>
        <w:jc w:val="right"/>
      </w:pPr>
      <w:r>
        <w:t>В.КУНИЖЕВ</w:t>
      </w:r>
    </w:p>
    <w:p w:rsidR="007E54F9" w:rsidRDefault="007E54F9">
      <w:pPr>
        <w:pStyle w:val="ConsPlusNormal"/>
        <w:jc w:val="both"/>
      </w:pPr>
    </w:p>
    <w:p w:rsidR="007E54F9" w:rsidRDefault="007E54F9">
      <w:pPr>
        <w:pStyle w:val="ConsPlusNormal"/>
        <w:jc w:val="both"/>
      </w:pPr>
    </w:p>
    <w:p w:rsidR="007E54F9" w:rsidRDefault="007E54F9">
      <w:pPr>
        <w:pStyle w:val="ConsPlusNormal"/>
        <w:jc w:val="both"/>
      </w:pPr>
    </w:p>
    <w:p w:rsidR="007E54F9" w:rsidRDefault="007E54F9">
      <w:pPr>
        <w:pStyle w:val="ConsPlusNormal"/>
        <w:jc w:val="both"/>
      </w:pPr>
    </w:p>
    <w:p w:rsidR="007E54F9" w:rsidRDefault="007E54F9">
      <w:pPr>
        <w:pStyle w:val="ConsPlusNormal"/>
        <w:jc w:val="both"/>
      </w:pPr>
    </w:p>
    <w:p w:rsidR="007E54F9" w:rsidRDefault="007E54F9">
      <w:pPr>
        <w:pStyle w:val="ConsPlusNormal"/>
        <w:jc w:val="right"/>
        <w:outlineLvl w:val="0"/>
      </w:pPr>
      <w:r>
        <w:t>Утвержден</w:t>
      </w:r>
    </w:p>
    <w:p w:rsidR="007E54F9" w:rsidRDefault="007E54F9">
      <w:pPr>
        <w:pStyle w:val="ConsPlusNormal"/>
        <w:jc w:val="right"/>
      </w:pPr>
      <w:r>
        <w:t>приказом</w:t>
      </w:r>
    </w:p>
    <w:p w:rsidR="007E54F9" w:rsidRDefault="007E54F9">
      <w:pPr>
        <w:pStyle w:val="ConsPlusNormal"/>
        <w:jc w:val="right"/>
      </w:pPr>
      <w:r>
        <w:t>Министерства</w:t>
      </w:r>
    </w:p>
    <w:p w:rsidR="007E54F9" w:rsidRDefault="007E54F9">
      <w:pPr>
        <w:pStyle w:val="ConsPlusNormal"/>
        <w:jc w:val="right"/>
      </w:pPr>
      <w:r>
        <w:t>строительства и дорожного хозяйства</w:t>
      </w:r>
    </w:p>
    <w:p w:rsidR="007E54F9" w:rsidRDefault="007E54F9">
      <w:pPr>
        <w:pStyle w:val="ConsPlusNormal"/>
        <w:jc w:val="right"/>
      </w:pPr>
      <w:r>
        <w:t>Кабардино-Балкарской Республики</w:t>
      </w:r>
    </w:p>
    <w:p w:rsidR="007E54F9" w:rsidRDefault="007E54F9">
      <w:pPr>
        <w:pStyle w:val="ConsPlusNormal"/>
        <w:jc w:val="right"/>
      </w:pPr>
      <w:r>
        <w:t>от 27 мая 2019 г. N 89</w:t>
      </w:r>
    </w:p>
    <w:p w:rsidR="007E54F9" w:rsidRDefault="007E54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E54F9">
        <w:trPr>
          <w:jc w:val="center"/>
        </w:trPr>
        <w:tc>
          <w:tcPr>
            <w:tcW w:w="9294" w:type="dxa"/>
            <w:tcBorders>
              <w:top w:val="nil"/>
              <w:left w:val="single" w:sz="24" w:space="0" w:color="CED3F1"/>
              <w:bottom w:val="nil"/>
              <w:right w:val="single" w:sz="24" w:space="0" w:color="F4F3F8"/>
            </w:tcBorders>
            <w:shd w:val="clear" w:color="auto" w:fill="F4F3F8"/>
          </w:tcPr>
          <w:p w:rsidR="007E54F9" w:rsidRDefault="007E54F9">
            <w:pPr>
              <w:pStyle w:val="ConsPlusNormal"/>
              <w:jc w:val="both"/>
            </w:pPr>
            <w:r>
              <w:rPr>
                <w:color w:val="392C69"/>
              </w:rPr>
              <w:t>КонсультантПлюс: примечание.</w:t>
            </w:r>
          </w:p>
          <w:p w:rsidR="007E54F9" w:rsidRDefault="007E54F9">
            <w:pPr>
              <w:pStyle w:val="ConsPlusNormal"/>
              <w:jc w:val="both"/>
            </w:pPr>
            <w:r>
              <w:rPr>
                <w:color w:val="392C69"/>
              </w:rPr>
              <w:t>В официальном тексте документа, видимо, допущена опечатка: возможно, наименование государственной услуги следует читать "Выдача государственных жилищных сертификатов".</w:t>
            </w:r>
          </w:p>
        </w:tc>
      </w:tr>
    </w:tbl>
    <w:p w:rsidR="007E54F9" w:rsidRDefault="007E54F9">
      <w:pPr>
        <w:pStyle w:val="ConsPlusTitle"/>
        <w:spacing w:before="280"/>
        <w:jc w:val="center"/>
      </w:pPr>
      <w:bookmarkStart w:id="0" w:name="P34"/>
      <w:bookmarkEnd w:id="0"/>
      <w:r>
        <w:t>АДМИНИСТРАТИВНЫЙ РЕГЛАМЕНТ</w:t>
      </w:r>
    </w:p>
    <w:p w:rsidR="007E54F9" w:rsidRDefault="007E54F9">
      <w:pPr>
        <w:pStyle w:val="ConsPlusTitle"/>
        <w:jc w:val="center"/>
      </w:pPr>
      <w:r>
        <w:lastRenderedPageBreak/>
        <w:t>МИНИСТЕРСТВА СТРОИТЕЛЬСТВА И ДОРОЖНОГО ХОЗЯЙСТВА</w:t>
      </w:r>
    </w:p>
    <w:p w:rsidR="007E54F9" w:rsidRDefault="007E54F9">
      <w:pPr>
        <w:pStyle w:val="ConsPlusTitle"/>
        <w:jc w:val="center"/>
      </w:pPr>
      <w:r>
        <w:t>КАБАРДИНО-БАЛКАРСКОЙ РЕСПУБЛИКИ ПО ПРЕДОСТАВЛЕНИЮ</w:t>
      </w:r>
    </w:p>
    <w:p w:rsidR="007E54F9" w:rsidRDefault="007E54F9">
      <w:pPr>
        <w:pStyle w:val="ConsPlusTitle"/>
        <w:jc w:val="center"/>
      </w:pPr>
      <w:r>
        <w:t>ГОСУДАРСТВЕННОЙ УСЛУГИ "ВЫДАЧА ЖИЛИЩНЫХ СЕРТИФИКАТОВ"</w:t>
      </w:r>
    </w:p>
    <w:p w:rsidR="007E54F9" w:rsidRDefault="007E54F9">
      <w:pPr>
        <w:pStyle w:val="ConsPlusNormal"/>
        <w:jc w:val="center"/>
      </w:pPr>
    </w:p>
    <w:p w:rsidR="007E54F9" w:rsidRDefault="007E54F9">
      <w:pPr>
        <w:pStyle w:val="ConsPlusTitle"/>
        <w:jc w:val="center"/>
        <w:outlineLvl w:val="1"/>
      </w:pPr>
      <w:r>
        <w:t>I. Общие положения</w:t>
      </w:r>
    </w:p>
    <w:p w:rsidR="007E54F9" w:rsidRDefault="007E54F9">
      <w:pPr>
        <w:pStyle w:val="ConsPlusNormal"/>
        <w:jc w:val="both"/>
      </w:pPr>
    </w:p>
    <w:p w:rsidR="007E54F9" w:rsidRDefault="007E54F9">
      <w:pPr>
        <w:pStyle w:val="ConsPlusTitle"/>
        <w:jc w:val="center"/>
        <w:outlineLvl w:val="2"/>
      </w:pPr>
      <w:r>
        <w:t>Предмет регулирования Административного регламента</w:t>
      </w:r>
    </w:p>
    <w:p w:rsidR="007E54F9" w:rsidRDefault="007E54F9">
      <w:pPr>
        <w:pStyle w:val="ConsPlusNormal"/>
        <w:jc w:val="both"/>
      </w:pPr>
    </w:p>
    <w:p w:rsidR="007E54F9" w:rsidRDefault="007E54F9">
      <w:pPr>
        <w:pStyle w:val="ConsPlusNormal"/>
        <w:ind w:left="540" w:firstLine="540"/>
        <w:jc w:val="both"/>
      </w:pPr>
      <w:r>
        <w:t>1. Административный регламент Министерства строительства и дорожного хозяйства Кабардино-Балкарской Республики (далее - Министерство) по предоставлению государственной услуги "Выдача государственных жилищных сертификатов" (далее соответственно - Административный регламент, государственная услуга) устанавливает порядок предоставления государственной услуги по оформлению и выдаче в установленном порядке государственных жилищных сертификатов на приобретение жилых помещений категориям граждан, установленным федеральным законодательством.</w:t>
      </w:r>
    </w:p>
    <w:p w:rsidR="007E54F9" w:rsidRDefault="007E54F9">
      <w:pPr>
        <w:pStyle w:val="ConsPlusNormal"/>
        <w:jc w:val="both"/>
      </w:pPr>
    </w:p>
    <w:p w:rsidR="007E54F9" w:rsidRDefault="007E54F9">
      <w:pPr>
        <w:pStyle w:val="ConsPlusTitle"/>
        <w:jc w:val="center"/>
        <w:outlineLvl w:val="2"/>
      </w:pPr>
      <w:r>
        <w:t>Круг заявителей</w:t>
      </w:r>
    </w:p>
    <w:p w:rsidR="007E54F9" w:rsidRDefault="007E54F9">
      <w:pPr>
        <w:pStyle w:val="ConsPlusNormal"/>
        <w:jc w:val="both"/>
      </w:pPr>
    </w:p>
    <w:p w:rsidR="007E54F9" w:rsidRDefault="007E54F9">
      <w:pPr>
        <w:pStyle w:val="ConsPlusNormal"/>
        <w:ind w:firstLine="540"/>
        <w:jc w:val="both"/>
      </w:pPr>
      <w:r>
        <w:t>2. Государственная услуга предоставляется на заявительной основе гражданам Российской Федерации (далее - граждане):</w:t>
      </w:r>
    </w:p>
    <w:p w:rsidR="007E54F9" w:rsidRDefault="007E54F9">
      <w:pPr>
        <w:pStyle w:val="ConsPlusNormal"/>
        <w:spacing w:before="220"/>
        <w:ind w:firstLine="540"/>
        <w:jc w:val="both"/>
      </w:pPr>
      <w:bookmarkStart w:id="1" w:name="P48"/>
      <w:bookmarkEnd w:id="1"/>
      <w:r>
        <w:t xml:space="preserve">а) гражданам, подвергшимся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7" w:history="1">
        <w:r>
          <w:rPr>
            <w:color w:val="0000FF"/>
          </w:rPr>
          <w:t>статьями 14</w:t>
        </w:r>
      </w:hyperlink>
      <w:r>
        <w:t xml:space="preserve">, </w:t>
      </w:r>
      <w:hyperlink r:id="rId8" w:history="1">
        <w:r>
          <w:rPr>
            <w:color w:val="0000FF"/>
          </w:rPr>
          <w:t>15</w:t>
        </w:r>
      </w:hyperlink>
      <w:r>
        <w:t xml:space="preserve">, </w:t>
      </w:r>
      <w:hyperlink r:id="rId9" w:history="1">
        <w:r>
          <w:rPr>
            <w:color w:val="0000FF"/>
          </w:rPr>
          <w:t>16</w:t>
        </w:r>
      </w:hyperlink>
      <w:r>
        <w:t xml:space="preserve">, </w:t>
      </w:r>
      <w:hyperlink r:id="rId10" w:history="1">
        <w:r>
          <w:rPr>
            <w:color w:val="0000FF"/>
          </w:rPr>
          <w:t>17</w:t>
        </w:r>
      </w:hyperlink>
      <w:r>
        <w:t xml:space="preserve"> и </w:t>
      </w:r>
      <w:hyperlink r:id="rId11" w:history="1">
        <w:r>
          <w:rPr>
            <w:color w:val="0000FF"/>
          </w:rPr>
          <w:t>22</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12"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3"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7E54F9" w:rsidRDefault="007E54F9">
      <w:pPr>
        <w:pStyle w:val="ConsPlusNormal"/>
        <w:spacing w:before="220"/>
        <w:ind w:firstLine="540"/>
        <w:jc w:val="both"/>
      </w:pPr>
      <w:bookmarkStart w:id="2" w:name="P49"/>
      <w:bookmarkEnd w:id="2"/>
      <w:r>
        <w:t>б) гражданам, признанным в установленном порядке вынужденными переселенцами, не обеспеченным жилыми помещениями для постоянного проживания и включенным территориальными органами федерального органа исполнительной власти по федеральному государственному контролю (надзору)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w:t>
      </w:r>
    </w:p>
    <w:p w:rsidR="007E54F9" w:rsidRDefault="007E54F9">
      <w:pPr>
        <w:pStyle w:val="ConsPlusNormal"/>
        <w:spacing w:before="220"/>
        <w:ind w:firstLine="540"/>
        <w:jc w:val="both"/>
      </w:pPr>
      <w:bookmarkStart w:id="3" w:name="P50"/>
      <w:bookmarkEnd w:id="3"/>
      <w:r>
        <w:t xml:space="preserve">в) гражданам, выезжающим (выехавшим) из районов Крайнего Севера и приравненных к ним местностей, имеющим право на получение социальной выплаты в соответствии с Федеральным </w:t>
      </w:r>
      <w:hyperlink r:id="rId14"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7E54F9" w:rsidRDefault="007E54F9">
      <w:pPr>
        <w:pStyle w:val="ConsPlusNormal"/>
        <w:spacing w:before="220"/>
        <w:ind w:firstLine="540"/>
        <w:jc w:val="both"/>
      </w:pPr>
      <w:r>
        <w:t>г) представителям граждан, имеющим право в соответствии с действующим законодательством либо в силу их наделения в порядке, установленном действующим законодательством, полномочиями выступать от имени заявителей.</w:t>
      </w:r>
    </w:p>
    <w:p w:rsidR="007E54F9" w:rsidRDefault="007E54F9">
      <w:pPr>
        <w:pStyle w:val="ConsPlusNormal"/>
        <w:spacing w:before="220"/>
        <w:ind w:firstLine="540"/>
        <w:jc w:val="both"/>
      </w:pPr>
      <w:r>
        <w:t xml:space="preserve">3. В случае невозможности личного присутствия гражданина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может представлять законный представитель - опекун на основании </w:t>
      </w:r>
      <w:r>
        <w:lastRenderedPageBreak/>
        <w:t>постановления о назначении опеки; интересы несовершеннолетних - законные представители.</w:t>
      </w:r>
    </w:p>
    <w:p w:rsidR="007E54F9" w:rsidRDefault="007E54F9">
      <w:pPr>
        <w:pStyle w:val="ConsPlusNormal"/>
        <w:jc w:val="both"/>
      </w:pPr>
    </w:p>
    <w:p w:rsidR="007E54F9" w:rsidRDefault="007E54F9">
      <w:pPr>
        <w:pStyle w:val="ConsPlusTitle"/>
        <w:jc w:val="center"/>
        <w:outlineLvl w:val="2"/>
      </w:pPr>
      <w:r>
        <w:t>Порядок информирования о правилах</w:t>
      </w:r>
    </w:p>
    <w:p w:rsidR="007E54F9" w:rsidRDefault="007E54F9">
      <w:pPr>
        <w:pStyle w:val="ConsPlusTitle"/>
        <w:jc w:val="center"/>
      </w:pPr>
      <w:r>
        <w:t>предоставления государственной услуги</w:t>
      </w:r>
    </w:p>
    <w:p w:rsidR="007E54F9" w:rsidRDefault="007E54F9">
      <w:pPr>
        <w:pStyle w:val="ConsPlusNormal"/>
        <w:jc w:val="both"/>
      </w:pPr>
    </w:p>
    <w:p w:rsidR="007E54F9" w:rsidRDefault="007E54F9">
      <w:pPr>
        <w:pStyle w:val="ConsPlusNormal"/>
        <w:ind w:firstLine="540"/>
        <w:jc w:val="both"/>
      </w:pPr>
      <w:bookmarkStart w:id="4" w:name="P57"/>
      <w:bookmarkEnd w:id="4"/>
      <w:r>
        <w:t>4. Информация по вопросам предоставления государственной услуги сообщается заявителям:</w:t>
      </w:r>
    </w:p>
    <w:p w:rsidR="007E54F9" w:rsidRDefault="007E54F9">
      <w:pPr>
        <w:pStyle w:val="ConsPlusNormal"/>
        <w:spacing w:before="220"/>
        <w:ind w:firstLine="540"/>
        <w:jc w:val="both"/>
      </w:pPr>
      <w:r>
        <w:t>при личном обращении в Министерство;</w:t>
      </w:r>
    </w:p>
    <w:p w:rsidR="007E54F9" w:rsidRDefault="007E54F9">
      <w:pPr>
        <w:pStyle w:val="ConsPlusNormal"/>
        <w:spacing w:before="220"/>
        <w:ind w:firstLine="540"/>
        <w:jc w:val="both"/>
      </w:pPr>
      <w:r>
        <w:t>при обращении с использованием средств телефонной связи;</w:t>
      </w:r>
    </w:p>
    <w:p w:rsidR="007E54F9" w:rsidRDefault="007E54F9">
      <w:pPr>
        <w:pStyle w:val="ConsPlusNormal"/>
        <w:spacing w:before="220"/>
        <w:ind w:firstLine="540"/>
        <w:jc w:val="both"/>
      </w:pPr>
      <w:r>
        <w:t>при письменном обращении в Министерство по почте либо в электронном виде;</w:t>
      </w:r>
    </w:p>
    <w:p w:rsidR="007E54F9" w:rsidRDefault="007E54F9">
      <w:pPr>
        <w:pStyle w:val="ConsPlusNormal"/>
        <w:spacing w:before="220"/>
        <w:ind w:firstLine="540"/>
        <w:jc w:val="both"/>
      </w:pPr>
      <w:r>
        <w:t>посредством размещения сведений:</w:t>
      </w:r>
    </w:p>
    <w:p w:rsidR="007E54F9" w:rsidRDefault="007E54F9">
      <w:pPr>
        <w:pStyle w:val="ConsPlusNormal"/>
        <w:spacing w:before="220"/>
        <w:ind w:firstLine="540"/>
        <w:jc w:val="both"/>
      </w:pPr>
      <w:r>
        <w:t>а) на официальном сайте Министерства в информационно-телекоммуникационной сети "Интернет";</w:t>
      </w:r>
    </w:p>
    <w:p w:rsidR="007E54F9" w:rsidRDefault="007E54F9">
      <w:pPr>
        <w:pStyle w:val="ConsPlusNormal"/>
        <w:spacing w:before="220"/>
        <w:ind w:firstLine="540"/>
        <w:jc w:val="both"/>
      </w:pPr>
      <w:r>
        <w:t>б)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услуг);</w:t>
      </w:r>
    </w:p>
    <w:p w:rsidR="007E54F9" w:rsidRDefault="007E54F9">
      <w:pPr>
        <w:pStyle w:val="ConsPlusNormal"/>
        <w:spacing w:before="220"/>
        <w:ind w:firstLine="540"/>
        <w:jc w:val="both"/>
      </w:pPr>
      <w:r>
        <w:t>в) на информационном стенде, расположенном в Министерстве и (или) государственном бюджетном учреждении "Многофункциональный центр по предоставлению государственных и муниципальных услуг Кабардино-Балкарской Республики" (далее - МФЦ, многофункциональный центр).</w:t>
      </w:r>
    </w:p>
    <w:p w:rsidR="007E54F9" w:rsidRDefault="007E54F9">
      <w:pPr>
        <w:pStyle w:val="ConsPlusNormal"/>
        <w:spacing w:before="220"/>
        <w:ind w:firstLine="540"/>
        <w:jc w:val="both"/>
      </w:pPr>
      <w:bookmarkStart w:id="5" w:name="P65"/>
      <w:bookmarkEnd w:id="5"/>
      <w:r>
        <w:t>5. Сведения о ходе предоставления государственной услуги сообщаются заявителям:</w:t>
      </w:r>
    </w:p>
    <w:p w:rsidR="007E54F9" w:rsidRDefault="007E54F9">
      <w:pPr>
        <w:pStyle w:val="ConsPlusNormal"/>
        <w:spacing w:before="220"/>
        <w:ind w:firstLine="540"/>
        <w:jc w:val="both"/>
      </w:pPr>
      <w:r>
        <w:t>при личном обращении в Министерство;</w:t>
      </w:r>
    </w:p>
    <w:p w:rsidR="007E54F9" w:rsidRDefault="007E54F9">
      <w:pPr>
        <w:pStyle w:val="ConsPlusNormal"/>
        <w:spacing w:before="220"/>
        <w:ind w:firstLine="540"/>
        <w:jc w:val="both"/>
      </w:pPr>
      <w:r>
        <w:t>при обращении в Министерство с использованием средств телефонной связи;</w:t>
      </w:r>
    </w:p>
    <w:p w:rsidR="007E54F9" w:rsidRDefault="007E54F9">
      <w:pPr>
        <w:pStyle w:val="ConsPlusNormal"/>
        <w:spacing w:before="220"/>
        <w:ind w:firstLine="540"/>
        <w:jc w:val="both"/>
      </w:pPr>
      <w:r>
        <w:t>при письменном обращении в Министерство по почте или в электронном виде.</w:t>
      </w:r>
    </w:p>
    <w:p w:rsidR="007E54F9" w:rsidRDefault="007E54F9">
      <w:pPr>
        <w:pStyle w:val="ConsPlusNormal"/>
        <w:spacing w:before="220"/>
        <w:ind w:firstLine="540"/>
        <w:jc w:val="both"/>
      </w:pPr>
      <w:r>
        <w:t>6. Информирование проводится в форме:</w:t>
      </w:r>
    </w:p>
    <w:p w:rsidR="007E54F9" w:rsidRDefault="007E54F9">
      <w:pPr>
        <w:pStyle w:val="ConsPlusNormal"/>
        <w:spacing w:before="220"/>
        <w:ind w:firstLine="540"/>
        <w:jc w:val="both"/>
      </w:pPr>
      <w:r>
        <w:t>устного информирования;</w:t>
      </w:r>
    </w:p>
    <w:p w:rsidR="007E54F9" w:rsidRDefault="007E54F9">
      <w:pPr>
        <w:pStyle w:val="ConsPlusNormal"/>
        <w:spacing w:before="220"/>
        <w:ind w:firstLine="540"/>
        <w:jc w:val="both"/>
      </w:pPr>
      <w:r>
        <w:t>письменного информирования.</w:t>
      </w:r>
    </w:p>
    <w:p w:rsidR="007E54F9" w:rsidRDefault="007E54F9">
      <w:pPr>
        <w:pStyle w:val="ConsPlusNormal"/>
        <w:spacing w:before="220"/>
        <w:ind w:firstLine="540"/>
        <w:jc w:val="both"/>
      </w:pPr>
      <w:r>
        <w:t>Устное информирование заявителя осуществляется должностными лицами Министерства, ответственными за осуществление информирования, и (или) специалистами МФЦ при обращении заявителей за информацией лично или по телефону.</w:t>
      </w:r>
    </w:p>
    <w:p w:rsidR="007E54F9" w:rsidRDefault="007E54F9">
      <w:pPr>
        <w:pStyle w:val="ConsPlusNormal"/>
        <w:spacing w:before="220"/>
        <w:ind w:firstLine="540"/>
        <w:jc w:val="both"/>
      </w:pPr>
      <w:r>
        <w:t>Лица, осуществляющие устное информирование, принимают все необходимые меры для дачи полного и оперативного ответа на поставленные вопросы.</w:t>
      </w:r>
    </w:p>
    <w:p w:rsidR="007E54F9" w:rsidRDefault="007E54F9">
      <w:pPr>
        <w:pStyle w:val="ConsPlusNormal"/>
        <w:spacing w:before="220"/>
        <w:ind w:firstLine="540"/>
        <w:jc w:val="both"/>
      </w:pPr>
      <w:r>
        <w:t>Устное информирование каждого заявителя осуществляется в течение времени, необходимого для его информирования.</w:t>
      </w:r>
    </w:p>
    <w:p w:rsidR="007E54F9" w:rsidRDefault="007E54F9">
      <w:pPr>
        <w:pStyle w:val="ConsPlusNormal"/>
        <w:spacing w:before="220"/>
        <w:ind w:firstLine="540"/>
        <w:jc w:val="both"/>
      </w:pPr>
      <w:r>
        <w:t>7. При ответах на телефонные звонки должностные лица Министерства подробно и в корректной форме информируют обратившихся заявителей по интересующим их вопросам. Ответ должен начаться с информации о наименовании Министерства, в которое обратился заявитель, фамилии, имени, отчестве и должности специалиста, принявшего телефонный звонок.</w:t>
      </w:r>
    </w:p>
    <w:p w:rsidR="007E54F9" w:rsidRDefault="007E54F9">
      <w:pPr>
        <w:pStyle w:val="ConsPlusNormal"/>
        <w:spacing w:before="220"/>
        <w:ind w:firstLine="540"/>
        <w:jc w:val="both"/>
      </w:pPr>
      <w:r>
        <w:t xml:space="preserve">При устном обращении заявителя (по телефону) должностные лица Министерства дают </w:t>
      </w:r>
      <w:r>
        <w:lastRenderedPageBreak/>
        <w:t>ответы самостоятельно. Если должностное лицо,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7E54F9" w:rsidRDefault="007E54F9">
      <w:pPr>
        <w:pStyle w:val="ConsPlusNormal"/>
        <w:spacing w:before="220"/>
        <w:ind w:firstLine="540"/>
        <w:jc w:val="both"/>
      </w:pPr>
      <w:r>
        <w:t>8.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7E54F9" w:rsidRDefault="007E54F9">
      <w:pPr>
        <w:pStyle w:val="ConsPlusNormal"/>
        <w:spacing w:before="220"/>
        <w:ind w:firstLine="540"/>
        <w:jc w:val="both"/>
      </w:pPr>
      <w:r>
        <w:t>Ответ на обращение заявителя предоставляется в простой, четкой и понятной форме с указанием фамилии, инициалов, номера телефона должностного лица Министерства.</w:t>
      </w:r>
    </w:p>
    <w:p w:rsidR="007E54F9" w:rsidRDefault="007E54F9">
      <w:pPr>
        <w:pStyle w:val="ConsPlusNormal"/>
        <w:spacing w:before="220"/>
        <w:ind w:firstLine="540"/>
        <w:jc w:val="both"/>
      </w:pPr>
      <w: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7E54F9" w:rsidRDefault="007E54F9">
      <w:pPr>
        <w:pStyle w:val="ConsPlusNormal"/>
        <w:spacing w:before="220"/>
        <w:ind w:firstLine="540"/>
        <w:jc w:val="both"/>
      </w:pPr>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и почтовому адресу, указанному в обращении.</w:t>
      </w:r>
    </w:p>
    <w:p w:rsidR="007E54F9" w:rsidRDefault="007E54F9">
      <w:pPr>
        <w:pStyle w:val="ConsPlusNormal"/>
        <w:spacing w:before="220"/>
        <w:ind w:firstLine="540"/>
        <w:jc w:val="both"/>
      </w:pPr>
      <w:r>
        <w:t xml:space="preserve">9. Информация, указанная в </w:t>
      </w:r>
      <w:hyperlink w:anchor="P57" w:history="1">
        <w:r>
          <w:rPr>
            <w:color w:val="0000FF"/>
          </w:rPr>
          <w:t>пунктах 4</w:t>
        </w:r>
      </w:hyperlink>
      <w:r>
        <w:t xml:space="preserve">, </w:t>
      </w:r>
      <w:hyperlink w:anchor="P65" w:history="1">
        <w:r>
          <w:rPr>
            <w:color w:val="0000FF"/>
          </w:rPr>
          <w:t>5</w:t>
        </w:r>
      </w:hyperlink>
      <w:r>
        <w:t xml:space="preserve"> настоящего раздела, образцы заполнения заявлений, положения из нормативных правовых актов, содержащих нормы, регулирующие деятельность по предоставлению государственной услуги, размещаются Министерством на информационном стенде Министерства, официальном сайте и на Едином портале государственных услуг.</w:t>
      </w:r>
    </w:p>
    <w:p w:rsidR="007E54F9" w:rsidRDefault="007E54F9">
      <w:pPr>
        <w:pStyle w:val="ConsPlusNormal"/>
        <w:spacing w:before="220"/>
        <w:ind w:firstLine="540"/>
        <w:jc w:val="both"/>
      </w:pPr>
      <w:r>
        <w:t xml:space="preserve">10. Информирование заявителей специалистами МФЦ и размещение информации о предоставлении государственной услуги в МФЦ осуществляется при наличии соглашения о взаимодействии между Министерством и МФЦ в соответствии с требованиями </w:t>
      </w:r>
      <w:hyperlink r:id="rId15" w:history="1">
        <w:r>
          <w:rPr>
            <w:color w:val="0000FF"/>
          </w:rPr>
          <w:t>постановления</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правовых актов МФЦ.</w:t>
      </w:r>
    </w:p>
    <w:p w:rsidR="007E54F9" w:rsidRDefault="007E54F9">
      <w:pPr>
        <w:pStyle w:val="ConsPlusNormal"/>
        <w:spacing w:before="220"/>
        <w:ind w:firstLine="540"/>
        <w:jc w:val="both"/>
      </w:pPr>
      <w:r>
        <w:t>11. На Едином портале государственных услуг размещается следующая информация:</w:t>
      </w:r>
    </w:p>
    <w:p w:rsidR="007E54F9" w:rsidRDefault="007E54F9">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которые заявитель вправе представить по собственной инициативе;</w:t>
      </w:r>
    </w:p>
    <w:p w:rsidR="007E54F9" w:rsidRDefault="007E54F9">
      <w:pPr>
        <w:pStyle w:val="ConsPlusNormal"/>
        <w:spacing w:before="220"/>
        <w:ind w:firstLine="540"/>
        <w:jc w:val="both"/>
      </w:pPr>
      <w:r>
        <w:t>2) круг заявителей;</w:t>
      </w:r>
    </w:p>
    <w:p w:rsidR="007E54F9" w:rsidRDefault="007E54F9">
      <w:pPr>
        <w:pStyle w:val="ConsPlusNormal"/>
        <w:spacing w:before="220"/>
        <w:ind w:firstLine="540"/>
        <w:jc w:val="both"/>
      </w:pPr>
      <w:r>
        <w:t>3) срок предоставления государственной услуги;</w:t>
      </w:r>
    </w:p>
    <w:p w:rsidR="007E54F9" w:rsidRDefault="007E54F9">
      <w:pPr>
        <w:pStyle w:val="ConsPlusNormal"/>
        <w:spacing w:before="220"/>
        <w:ind w:firstLine="540"/>
        <w:jc w:val="both"/>
      </w:pPr>
      <w:r>
        <w:t>4) результат предоставления государственной услуги, порядок представления документа, являющегося результатом предоставления государственной услуги;</w:t>
      </w:r>
    </w:p>
    <w:p w:rsidR="007E54F9" w:rsidRDefault="007E54F9">
      <w:pPr>
        <w:pStyle w:val="ConsPlusNormal"/>
        <w:spacing w:before="220"/>
        <w:ind w:firstLine="540"/>
        <w:jc w:val="both"/>
      </w:pPr>
      <w:r>
        <w:t>5) размер государственной пошлины, взимаемой с заявителя при предоставлении государственной услуги;</w:t>
      </w:r>
    </w:p>
    <w:p w:rsidR="007E54F9" w:rsidRDefault="007E54F9">
      <w:pPr>
        <w:pStyle w:val="ConsPlusNormal"/>
        <w:spacing w:before="220"/>
        <w:ind w:firstLine="540"/>
        <w:jc w:val="both"/>
      </w:pPr>
      <w:r>
        <w:t>6) исчерпывающий перечень оснований для приостановления или отказа в предоставлении государственной услуги;</w:t>
      </w:r>
    </w:p>
    <w:p w:rsidR="007E54F9" w:rsidRDefault="007E54F9">
      <w:pPr>
        <w:pStyle w:val="ConsPlusNormal"/>
        <w:spacing w:before="220"/>
        <w:ind w:firstLine="540"/>
        <w:jc w:val="both"/>
      </w:pPr>
      <w:r>
        <w:t>7) о праве на досудебное обжалование действий (бездействия) и решений, принятых (осуществляемых) в ходе предоставления государственной услуги;</w:t>
      </w:r>
    </w:p>
    <w:p w:rsidR="007E54F9" w:rsidRDefault="007E54F9">
      <w:pPr>
        <w:pStyle w:val="ConsPlusNormal"/>
        <w:spacing w:before="220"/>
        <w:ind w:firstLine="540"/>
        <w:jc w:val="both"/>
      </w:pPr>
      <w:r>
        <w:t xml:space="preserve">8) формы заявлений (уведомлений, сообщений), используемые при предоставлении </w:t>
      </w:r>
      <w:r>
        <w:lastRenderedPageBreak/>
        <w:t>государственной услуги;</w:t>
      </w:r>
    </w:p>
    <w:p w:rsidR="007E54F9" w:rsidRDefault="007E54F9">
      <w:pPr>
        <w:pStyle w:val="ConsPlusNormal"/>
        <w:spacing w:before="220"/>
        <w:ind w:firstLine="540"/>
        <w:jc w:val="both"/>
      </w:pPr>
      <w:r>
        <w:t>9) текст Административного регламента.</w:t>
      </w:r>
    </w:p>
    <w:p w:rsidR="007E54F9" w:rsidRDefault="007E54F9">
      <w:pPr>
        <w:pStyle w:val="ConsPlusNormal"/>
        <w:spacing w:before="220"/>
        <w:ind w:firstLine="540"/>
        <w:jc w:val="both"/>
      </w:pPr>
      <w:r>
        <w:t>12. Доступ к информации о сроках и порядке предоставления государственной услуги осуществляется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54F9" w:rsidRDefault="007E54F9">
      <w:pPr>
        <w:pStyle w:val="ConsPlusNormal"/>
        <w:jc w:val="both"/>
      </w:pPr>
    </w:p>
    <w:p w:rsidR="007E54F9" w:rsidRDefault="007E54F9">
      <w:pPr>
        <w:pStyle w:val="ConsPlusTitle"/>
        <w:jc w:val="center"/>
        <w:outlineLvl w:val="1"/>
      </w:pPr>
      <w:r>
        <w:t>II. Стандарт предоставления государственной услуги</w:t>
      </w:r>
    </w:p>
    <w:p w:rsidR="007E54F9" w:rsidRDefault="007E54F9">
      <w:pPr>
        <w:pStyle w:val="ConsPlusNormal"/>
        <w:jc w:val="both"/>
      </w:pPr>
    </w:p>
    <w:p w:rsidR="007E54F9" w:rsidRDefault="007E54F9">
      <w:pPr>
        <w:pStyle w:val="ConsPlusTitle"/>
        <w:jc w:val="center"/>
        <w:outlineLvl w:val="2"/>
      </w:pPr>
      <w:r>
        <w:t>Наименование государственной услуги</w:t>
      </w:r>
    </w:p>
    <w:p w:rsidR="007E54F9" w:rsidRDefault="007E54F9">
      <w:pPr>
        <w:pStyle w:val="ConsPlusNormal"/>
        <w:jc w:val="both"/>
      </w:pPr>
    </w:p>
    <w:p w:rsidR="007E54F9" w:rsidRDefault="007E54F9">
      <w:pPr>
        <w:pStyle w:val="ConsPlusNormal"/>
        <w:ind w:firstLine="540"/>
        <w:jc w:val="both"/>
      </w:pPr>
      <w:r>
        <w:t>13. Наименование государственной услуги: "Выдача государственных жилищных сертификатов".</w:t>
      </w:r>
    </w:p>
    <w:p w:rsidR="007E54F9" w:rsidRDefault="007E54F9">
      <w:pPr>
        <w:pStyle w:val="ConsPlusNormal"/>
        <w:jc w:val="both"/>
      </w:pPr>
    </w:p>
    <w:p w:rsidR="007E54F9" w:rsidRDefault="007E54F9">
      <w:pPr>
        <w:pStyle w:val="ConsPlusTitle"/>
        <w:jc w:val="center"/>
        <w:outlineLvl w:val="2"/>
      </w:pPr>
      <w:r>
        <w:t>Наименование органа, предоставляющего государственную услугу</w:t>
      </w:r>
    </w:p>
    <w:p w:rsidR="007E54F9" w:rsidRDefault="007E54F9">
      <w:pPr>
        <w:pStyle w:val="ConsPlusNormal"/>
        <w:jc w:val="both"/>
      </w:pPr>
    </w:p>
    <w:p w:rsidR="007E54F9" w:rsidRDefault="007E54F9">
      <w:pPr>
        <w:pStyle w:val="ConsPlusNormal"/>
        <w:ind w:firstLine="540"/>
        <w:jc w:val="both"/>
      </w:pPr>
      <w:r>
        <w:t>14. Предоставление государственной услуги осуществляется Министерством строительства и дорожного хозяйства Кабардино-Балкарской Республики через структурное подразделение - сектор по обеспечению жильем отдельных категорий граждан.</w:t>
      </w:r>
    </w:p>
    <w:p w:rsidR="007E54F9" w:rsidRDefault="007E54F9">
      <w:pPr>
        <w:pStyle w:val="ConsPlusNormal"/>
        <w:spacing w:before="220"/>
        <w:ind w:firstLine="540"/>
        <w:jc w:val="both"/>
      </w:pPr>
      <w:r>
        <w:t>В процессе предоставления государственной услуги Министерство взаимодействует с органами местного самоуправления Кабардино-Балкарской Республики.</w:t>
      </w:r>
    </w:p>
    <w:p w:rsidR="007E54F9" w:rsidRDefault="007E54F9">
      <w:pPr>
        <w:pStyle w:val="ConsPlusNormal"/>
        <w:spacing w:before="220"/>
        <w:ind w:firstLine="540"/>
        <w:jc w:val="both"/>
      </w:pPr>
      <w:r>
        <w:t>15.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Правительством Кабардино-Балкарской Республики.</w:t>
      </w:r>
    </w:p>
    <w:p w:rsidR="007E54F9" w:rsidRDefault="007E54F9">
      <w:pPr>
        <w:pStyle w:val="ConsPlusNormal"/>
        <w:jc w:val="both"/>
      </w:pPr>
    </w:p>
    <w:p w:rsidR="007E54F9" w:rsidRDefault="007E54F9">
      <w:pPr>
        <w:pStyle w:val="ConsPlusTitle"/>
        <w:jc w:val="center"/>
        <w:outlineLvl w:val="2"/>
      </w:pPr>
      <w:r>
        <w:t>Результат предоставления государственной услуги</w:t>
      </w:r>
    </w:p>
    <w:p w:rsidR="007E54F9" w:rsidRDefault="007E54F9">
      <w:pPr>
        <w:pStyle w:val="ConsPlusNormal"/>
        <w:jc w:val="both"/>
      </w:pPr>
    </w:p>
    <w:p w:rsidR="007E54F9" w:rsidRDefault="007E54F9">
      <w:pPr>
        <w:pStyle w:val="ConsPlusNormal"/>
        <w:ind w:firstLine="540"/>
        <w:jc w:val="both"/>
      </w:pPr>
      <w:r>
        <w:t>16. Конечным результатом предоставления государственной услуги является:</w:t>
      </w:r>
    </w:p>
    <w:p w:rsidR="007E54F9" w:rsidRDefault="007E54F9">
      <w:pPr>
        <w:pStyle w:val="ConsPlusNormal"/>
        <w:spacing w:before="220"/>
        <w:ind w:firstLine="540"/>
        <w:jc w:val="both"/>
      </w:pPr>
      <w:r>
        <w:t>- выдача государственного жилищного сертификата;</w:t>
      </w:r>
    </w:p>
    <w:p w:rsidR="007E54F9" w:rsidRDefault="007E54F9">
      <w:pPr>
        <w:pStyle w:val="ConsPlusNormal"/>
        <w:spacing w:before="220"/>
        <w:ind w:firstLine="540"/>
        <w:jc w:val="both"/>
      </w:pPr>
      <w:r>
        <w:t>- отказ в выдаче государственного жилищного сертификата.</w:t>
      </w:r>
    </w:p>
    <w:p w:rsidR="007E54F9" w:rsidRDefault="007E54F9">
      <w:pPr>
        <w:pStyle w:val="ConsPlusNormal"/>
        <w:jc w:val="both"/>
      </w:pPr>
    </w:p>
    <w:p w:rsidR="007E54F9" w:rsidRDefault="007E54F9">
      <w:pPr>
        <w:pStyle w:val="ConsPlusTitle"/>
        <w:jc w:val="center"/>
        <w:outlineLvl w:val="2"/>
      </w:pPr>
      <w:r>
        <w:t>Срок предоставления государственной услуги</w:t>
      </w:r>
    </w:p>
    <w:p w:rsidR="007E54F9" w:rsidRDefault="007E54F9">
      <w:pPr>
        <w:pStyle w:val="ConsPlusNormal"/>
        <w:jc w:val="both"/>
      </w:pPr>
    </w:p>
    <w:p w:rsidR="007E54F9" w:rsidRDefault="007E54F9">
      <w:pPr>
        <w:pStyle w:val="ConsPlusNormal"/>
        <w:ind w:firstLine="540"/>
        <w:jc w:val="both"/>
      </w:pPr>
      <w:r>
        <w:t>17. Решение о предоставлении государственной услуги либо об отказе в ее предоставлении принимается Министерством не позднее 20-го числа последнего месяца квартала, в котором ответственным исполнителем основного мероприятия был издан соответствующий приказ о выдаче государственных жилищных сертификатов.</w:t>
      </w:r>
    </w:p>
    <w:p w:rsidR="007E54F9" w:rsidRDefault="007E54F9">
      <w:pPr>
        <w:pStyle w:val="ConsPlusNormal"/>
        <w:spacing w:before="220"/>
        <w:ind w:firstLine="540"/>
        <w:jc w:val="both"/>
      </w:pPr>
      <w:r>
        <w:t xml:space="preserve">Допустимые сроки прохождения отдельных административных процедур, необходимых для предоставления государственной услуги, указаны в </w:t>
      </w:r>
      <w:hyperlink w:anchor="P269" w:history="1">
        <w:r>
          <w:rPr>
            <w:color w:val="0000FF"/>
          </w:rPr>
          <w:t>разделе 3</w:t>
        </w:r>
      </w:hyperlink>
      <w:r>
        <w:t xml:space="preserve"> настоящего Административного регламента.</w:t>
      </w:r>
    </w:p>
    <w:p w:rsidR="007E54F9" w:rsidRDefault="007E54F9">
      <w:pPr>
        <w:pStyle w:val="ConsPlusNormal"/>
        <w:jc w:val="both"/>
      </w:pPr>
    </w:p>
    <w:p w:rsidR="007E54F9" w:rsidRDefault="007E54F9">
      <w:pPr>
        <w:pStyle w:val="ConsPlusTitle"/>
        <w:jc w:val="center"/>
        <w:outlineLvl w:val="2"/>
      </w:pPr>
      <w:r>
        <w:t>Нормативные правовые акты, регулирующие</w:t>
      </w:r>
    </w:p>
    <w:p w:rsidR="007E54F9" w:rsidRDefault="007E54F9">
      <w:pPr>
        <w:pStyle w:val="ConsPlusTitle"/>
        <w:jc w:val="center"/>
      </w:pPr>
      <w:r>
        <w:t>предоставление государственной услуги</w:t>
      </w:r>
    </w:p>
    <w:p w:rsidR="007E54F9" w:rsidRDefault="007E54F9">
      <w:pPr>
        <w:pStyle w:val="ConsPlusNormal"/>
        <w:jc w:val="both"/>
      </w:pPr>
    </w:p>
    <w:p w:rsidR="007E54F9" w:rsidRDefault="007E54F9">
      <w:pPr>
        <w:pStyle w:val="ConsPlusNormal"/>
        <w:ind w:firstLine="540"/>
        <w:jc w:val="both"/>
      </w:pPr>
      <w:r>
        <w:t>18.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в сети "Интернет", в региональном реестре и Едином портале государственных услуг.</w:t>
      </w:r>
    </w:p>
    <w:p w:rsidR="007E54F9" w:rsidRDefault="007E54F9">
      <w:pPr>
        <w:pStyle w:val="ConsPlusNormal"/>
        <w:spacing w:before="220"/>
        <w:ind w:firstLine="540"/>
        <w:jc w:val="both"/>
      </w:pPr>
      <w:r>
        <w:t>19. Министерство актуализирует на официальном сайте Министерства, на Едином портале государственных услуг и в региональном реестре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rsidR="007E54F9" w:rsidRDefault="007E54F9">
      <w:pPr>
        <w:pStyle w:val="ConsPlusNormal"/>
        <w:jc w:val="both"/>
      </w:pPr>
    </w:p>
    <w:p w:rsidR="007E54F9" w:rsidRDefault="007E54F9">
      <w:pPr>
        <w:pStyle w:val="ConsPlusTitle"/>
        <w:jc w:val="center"/>
        <w:outlineLvl w:val="2"/>
      </w:pPr>
      <w:r>
        <w:t>Исчерпывающий перечень документов, необходимых</w:t>
      </w:r>
    </w:p>
    <w:p w:rsidR="007E54F9" w:rsidRDefault="007E54F9">
      <w:pPr>
        <w:pStyle w:val="ConsPlusTitle"/>
        <w:jc w:val="center"/>
      </w:pPr>
      <w:r>
        <w:t>в соответствии с нормативными правовыми актами</w:t>
      </w:r>
    </w:p>
    <w:p w:rsidR="007E54F9" w:rsidRDefault="007E54F9">
      <w:pPr>
        <w:pStyle w:val="ConsPlusTitle"/>
        <w:jc w:val="center"/>
      </w:pPr>
      <w:r>
        <w:t>для предоставления государственной услуги,</w:t>
      </w:r>
    </w:p>
    <w:p w:rsidR="007E54F9" w:rsidRDefault="007E54F9">
      <w:pPr>
        <w:pStyle w:val="ConsPlusTitle"/>
        <w:jc w:val="center"/>
      </w:pPr>
      <w:r>
        <w:t>которые являются обязательными для предоставления</w:t>
      </w:r>
    </w:p>
    <w:p w:rsidR="007E54F9" w:rsidRDefault="007E54F9">
      <w:pPr>
        <w:pStyle w:val="ConsPlusTitle"/>
        <w:jc w:val="center"/>
      </w:pPr>
      <w:r>
        <w:t>государственной услуги</w:t>
      </w:r>
    </w:p>
    <w:p w:rsidR="007E54F9" w:rsidRDefault="007E54F9">
      <w:pPr>
        <w:pStyle w:val="ConsPlusNormal"/>
        <w:jc w:val="both"/>
      </w:pPr>
    </w:p>
    <w:p w:rsidR="007E54F9" w:rsidRDefault="007E54F9">
      <w:pPr>
        <w:pStyle w:val="ConsPlusNormal"/>
        <w:ind w:firstLine="540"/>
        <w:jc w:val="both"/>
      </w:pPr>
      <w:bookmarkStart w:id="6" w:name="P130"/>
      <w:bookmarkEnd w:id="6"/>
      <w:r>
        <w:t xml:space="preserve">20. Гражданин, согласно </w:t>
      </w:r>
      <w:hyperlink r:id="rId16" w:history="1">
        <w:r>
          <w:rPr>
            <w:color w:val="0000FF"/>
          </w:rPr>
          <w:t>Правилам</w:t>
        </w:r>
      </w:hyperlink>
      <w:r>
        <w:t xml:space="preserve"> выпуска и реализации государственных жилищных сертификатов, утвержденным постановлением Правительства Российской Федерации от 21 марта 2006 г. N 153 (далее - Правила), представляет в орган местного самоуправления по месту регистрации и постановки на учет нуждающихся в жилых помещениях следующие документы:</w:t>
      </w:r>
    </w:p>
    <w:p w:rsidR="007E54F9" w:rsidRDefault="007E54F9">
      <w:pPr>
        <w:pStyle w:val="ConsPlusNormal"/>
        <w:spacing w:before="220"/>
        <w:ind w:firstLine="540"/>
        <w:jc w:val="both"/>
      </w:pPr>
      <w:r>
        <w:t xml:space="preserve">а) граждане, указанные в </w:t>
      </w:r>
      <w:hyperlink w:anchor="P48" w:history="1">
        <w:r>
          <w:rPr>
            <w:color w:val="0000FF"/>
          </w:rPr>
          <w:t>подпункте "а" пункта 2</w:t>
        </w:r>
      </w:hyperlink>
      <w:r>
        <w:t xml:space="preserve"> настоящего Административного регламента:</w:t>
      </w:r>
    </w:p>
    <w:p w:rsidR="007E54F9" w:rsidRDefault="007E54F9">
      <w:pPr>
        <w:pStyle w:val="ConsPlusNormal"/>
        <w:spacing w:before="220"/>
        <w:ind w:firstLine="540"/>
        <w:jc w:val="both"/>
      </w:pPr>
      <w:r>
        <w:t xml:space="preserve">заявление (рапорт) об участии в основном мероприятии по </w:t>
      </w:r>
      <w:hyperlink r:id="rId17" w:history="1">
        <w:r>
          <w:rPr>
            <w:color w:val="0000FF"/>
          </w:rPr>
          <w:t>форме</w:t>
        </w:r>
      </w:hyperlink>
      <w:r>
        <w:t xml:space="preserve"> согласно приложению N 1 к Правилам, документы о своем согласии и согласии всех членов своей семьи на обработку персональных данных о себе по </w:t>
      </w:r>
      <w:hyperlink r:id="rId18" w:history="1">
        <w:r>
          <w:rPr>
            <w:color w:val="0000FF"/>
          </w:rPr>
          <w:t>форме</w:t>
        </w:r>
      </w:hyperlink>
      <w:r>
        <w:t xml:space="preserve"> согласно приложению N 1(1) к Правилам;</w:t>
      </w:r>
    </w:p>
    <w:p w:rsidR="007E54F9" w:rsidRDefault="007E54F9">
      <w:pPr>
        <w:pStyle w:val="ConsPlusNormal"/>
        <w:spacing w:before="220"/>
        <w:ind w:firstLine="540"/>
        <w:jc w:val="both"/>
      </w:pPr>
      <w:r>
        <w:t>документ, подтверждающий право гражданина на обеспечение жилым помещением за счет средств федерального бюджета;</w:t>
      </w:r>
    </w:p>
    <w:p w:rsidR="007E54F9" w:rsidRDefault="007E54F9">
      <w:pPr>
        <w:pStyle w:val="ConsPlusNormal"/>
        <w:spacing w:before="220"/>
        <w:ind w:firstLine="540"/>
        <w:jc w:val="both"/>
      </w:pPr>
      <w:r>
        <w:t>выписка из домовой книги и копия финансового лицевого счета;</w:t>
      </w:r>
    </w:p>
    <w:p w:rsidR="007E54F9" w:rsidRDefault="007E54F9">
      <w:pPr>
        <w:pStyle w:val="ConsPlusNormal"/>
        <w:spacing w:before="220"/>
        <w:ind w:firstLine="540"/>
        <w:jc w:val="both"/>
      </w:pPr>
      <w:r>
        <w:t>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7E54F9" w:rsidRDefault="007E54F9">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7E54F9" w:rsidRDefault="007E54F9">
      <w:pPr>
        <w:pStyle w:val="ConsPlusNormal"/>
        <w:spacing w:before="220"/>
        <w:ind w:firstLine="540"/>
        <w:jc w:val="both"/>
      </w:pPr>
      <w:r>
        <w:t>копии документов, удостоверяющих личность каждого члена семьи;</w:t>
      </w:r>
    </w:p>
    <w:p w:rsidR="007E54F9" w:rsidRDefault="007E54F9">
      <w:pPr>
        <w:pStyle w:val="ConsPlusNormal"/>
        <w:spacing w:before="220"/>
        <w:ind w:firstLine="540"/>
        <w:jc w:val="both"/>
      </w:pPr>
      <w:r>
        <w:t xml:space="preserve">заявление (рапорт) по </w:t>
      </w:r>
      <w:hyperlink r:id="rId19" w:history="1">
        <w:r>
          <w:rPr>
            <w:color w:val="0000FF"/>
          </w:rPr>
          <w:t>форме</w:t>
        </w:r>
      </w:hyperlink>
      <w:r>
        <w:t xml:space="preserve"> согласно приложению N 5 к Правилам;</w:t>
      </w:r>
    </w:p>
    <w:p w:rsidR="007E54F9" w:rsidRDefault="007E54F9">
      <w:pPr>
        <w:pStyle w:val="ConsPlusNormal"/>
        <w:spacing w:before="220"/>
        <w:ind w:firstLine="540"/>
        <w:jc w:val="both"/>
      </w:pPr>
      <w:r>
        <w:t>документы, подтверждающие родственные отношения гражданина участника основного мероприятия и лиц, указанных им в качестве членов семьи;</w:t>
      </w:r>
    </w:p>
    <w:p w:rsidR="007E54F9" w:rsidRDefault="007E54F9">
      <w:pPr>
        <w:pStyle w:val="ConsPlusNormal"/>
        <w:spacing w:before="220"/>
        <w:ind w:firstLine="540"/>
        <w:jc w:val="both"/>
      </w:pPr>
      <w:r>
        <w:t>документы, подтверждающие признание членами семьи гражданина - участника основного мероприятия иных лиц, указанных им в качестве членов семьи;</w:t>
      </w:r>
    </w:p>
    <w:p w:rsidR="007E54F9" w:rsidRDefault="007E5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E54F9">
        <w:trPr>
          <w:jc w:val="center"/>
        </w:trPr>
        <w:tc>
          <w:tcPr>
            <w:tcW w:w="9294" w:type="dxa"/>
            <w:tcBorders>
              <w:top w:val="nil"/>
              <w:left w:val="single" w:sz="24" w:space="0" w:color="CED3F1"/>
              <w:bottom w:val="nil"/>
              <w:right w:val="single" w:sz="24" w:space="0" w:color="F4F3F8"/>
            </w:tcBorders>
            <w:shd w:val="clear" w:color="auto" w:fill="F4F3F8"/>
          </w:tcPr>
          <w:p w:rsidR="007E54F9" w:rsidRDefault="007E54F9">
            <w:pPr>
              <w:pStyle w:val="ConsPlusNormal"/>
              <w:jc w:val="both"/>
            </w:pPr>
            <w:r>
              <w:rPr>
                <w:color w:val="392C69"/>
              </w:rPr>
              <w:t>КонсультантПлюс: примечание.</w:t>
            </w:r>
          </w:p>
          <w:p w:rsidR="007E54F9" w:rsidRDefault="007E54F9">
            <w:pPr>
              <w:pStyle w:val="ConsPlusNormal"/>
              <w:jc w:val="both"/>
            </w:pPr>
            <w:r>
              <w:rPr>
                <w:color w:val="392C69"/>
              </w:rPr>
              <w:t xml:space="preserve">В официальном тексте документа, видимо, допущена опечатка: пункт 16(1) Правил утратил силу в связи с изданием </w:t>
            </w:r>
            <w:hyperlink r:id="rId20" w:history="1">
              <w:r>
                <w:rPr>
                  <w:color w:val="0000FF"/>
                </w:rPr>
                <w:t>Постановления</w:t>
              </w:r>
            </w:hyperlink>
            <w:r>
              <w:rPr>
                <w:color w:val="392C69"/>
              </w:rPr>
              <w:t xml:space="preserve"> Правительства РФ от 27.06.2018 N 742.</w:t>
            </w:r>
          </w:p>
        </w:tc>
      </w:tr>
    </w:tbl>
    <w:p w:rsidR="007E54F9" w:rsidRDefault="007E54F9">
      <w:pPr>
        <w:pStyle w:val="ConsPlusNormal"/>
        <w:spacing w:before="280"/>
        <w:ind w:firstLine="540"/>
        <w:jc w:val="both"/>
      </w:pPr>
      <w:r>
        <w:t xml:space="preserve">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w:t>
      </w:r>
      <w:r>
        <w:lastRenderedPageBreak/>
        <w:t xml:space="preserve">либо о безвозмездном отчуждении находящегося в собственности жилого помещения (жилых помещений) в государственную (муниципальную) собственность по </w:t>
      </w:r>
      <w:hyperlink r:id="rId21" w:history="1">
        <w:r>
          <w:rPr>
            <w:color w:val="0000FF"/>
          </w:rPr>
          <w:t>форме</w:t>
        </w:r>
      </w:hyperlink>
      <w:r>
        <w:t xml:space="preserve"> согласно приложению N 6 к Правилам (в 2 экземплярах), - в случаях, указанных в </w:t>
      </w:r>
      <w:hyperlink r:id="rId22" w:history="1">
        <w:r>
          <w:rPr>
            <w:color w:val="0000FF"/>
          </w:rPr>
          <w:t>подпунктах "б"</w:t>
        </w:r>
      </w:hyperlink>
      <w:r>
        <w:t xml:space="preserve"> и </w:t>
      </w:r>
      <w:hyperlink r:id="rId23" w:history="1">
        <w:r>
          <w:rPr>
            <w:color w:val="0000FF"/>
          </w:rPr>
          <w:t>"в" пункта 16.1</w:t>
        </w:r>
      </w:hyperlink>
      <w:r>
        <w:t xml:space="preserve"> и </w:t>
      </w:r>
      <w:hyperlink r:id="rId24" w:history="1">
        <w:r>
          <w:rPr>
            <w:color w:val="0000FF"/>
          </w:rPr>
          <w:t>пункте 16(4)</w:t>
        </w:r>
      </w:hyperlink>
      <w:r>
        <w:t xml:space="preserve"> Правил;</w:t>
      </w:r>
    </w:p>
    <w:p w:rsidR="007E54F9" w:rsidRDefault="007E54F9">
      <w:pPr>
        <w:pStyle w:val="ConsPlusNormal"/>
        <w:spacing w:before="220"/>
        <w:ind w:firstLine="540"/>
        <w:jc w:val="both"/>
      </w:pPr>
      <w:r>
        <w:t xml:space="preserve">копия правоустанавливающего документа (документов) на жилое помещение, принадлежащее гражданину - участнику основного мероприятия и (или) членам его семьи, право на которое не зарегистрировано в Едином государственном реестре недвижимости, - в случае, указанном в </w:t>
      </w:r>
      <w:hyperlink r:id="rId25" w:history="1">
        <w:r>
          <w:rPr>
            <w:color w:val="0000FF"/>
          </w:rPr>
          <w:t>абзаце первом пункта 16(2)</w:t>
        </w:r>
      </w:hyperlink>
      <w:r>
        <w:t xml:space="preserve"> Правил;</w:t>
      </w:r>
    </w:p>
    <w:p w:rsidR="007E54F9" w:rsidRDefault="007E54F9">
      <w:pPr>
        <w:pStyle w:val="ConsPlusNormal"/>
        <w:spacing w:before="220"/>
        <w:ind w:firstLine="540"/>
        <w:jc w:val="both"/>
      </w:pPr>
      <w:r>
        <w:t xml:space="preserve">б) граждане, указанные в </w:t>
      </w:r>
      <w:hyperlink w:anchor="P49" w:history="1">
        <w:r>
          <w:rPr>
            <w:color w:val="0000FF"/>
          </w:rPr>
          <w:t>подпункте "б" пункта 2</w:t>
        </w:r>
      </w:hyperlink>
      <w:r>
        <w:t xml:space="preserve"> настоящего Административного регламента:</w:t>
      </w:r>
    </w:p>
    <w:p w:rsidR="007E54F9" w:rsidRDefault="007E54F9">
      <w:pPr>
        <w:pStyle w:val="ConsPlusNormal"/>
        <w:spacing w:before="220"/>
        <w:ind w:firstLine="540"/>
        <w:jc w:val="both"/>
      </w:pPr>
      <w:r>
        <w:t xml:space="preserve">заявление (рапорт) об участии в основном мероприятии по </w:t>
      </w:r>
      <w:hyperlink r:id="rId26" w:history="1">
        <w:r>
          <w:rPr>
            <w:color w:val="0000FF"/>
          </w:rPr>
          <w:t>форме</w:t>
        </w:r>
      </w:hyperlink>
      <w:r>
        <w:t xml:space="preserve"> согласно приложению N 1 к Правилам, документы о своем согласии и согласии всех членов своей семьи на обработку персональных данных о себе по </w:t>
      </w:r>
      <w:hyperlink r:id="rId27" w:history="1">
        <w:r>
          <w:rPr>
            <w:color w:val="0000FF"/>
          </w:rPr>
          <w:t>форме</w:t>
        </w:r>
      </w:hyperlink>
      <w:r>
        <w:t xml:space="preserve"> согласно приложению N 1(1) к Правилам;</w:t>
      </w:r>
    </w:p>
    <w:p w:rsidR="007E54F9" w:rsidRDefault="007E54F9">
      <w:pPr>
        <w:pStyle w:val="ConsPlusNormal"/>
        <w:spacing w:before="220"/>
        <w:ind w:firstLine="540"/>
        <w:jc w:val="both"/>
      </w:pPr>
      <w:r>
        <w:t>копия удостоверения вынужденного переселенца на каждого совершеннолетнего члена семьи;</w:t>
      </w:r>
    </w:p>
    <w:p w:rsidR="007E54F9" w:rsidRDefault="007E54F9">
      <w:pPr>
        <w:pStyle w:val="ConsPlusNormal"/>
        <w:spacing w:before="220"/>
        <w:ind w:firstLine="540"/>
        <w:jc w:val="both"/>
      </w:pPr>
      <w:r>
        <w:t>справка органа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7E54F9" w:rsidRDefault="007E54F9">
      <w:pPr>
        <w:pStyle w:val="ConsPlusNormal"/>
        <w:spacing w:before="220"/>
        <w:ind w:firstLine="540"/>
        <w:jc w:val="both"/>
      </w:pPr>
      <w:r>
        <w:t>выписка из домовой книги и копия финансового лицевого счета;</w:t>
      </w:r>
    </w:p>
    <w:p w:rsidR="007E54F9" w:rsidRDefault="007E54F9">
      <w:pPr>
        <w:pStyle w:val="ConsPlusNormal"/>
        <w:spacing w:before="220"/>
        <w:ind w:firstLine="540"/>
        <w:jc w:val="both"/>
      </w:pPr>
      <w:r>
        <w:t>выписка из решения органа по учету и распределению жилых помещений о постановке на учет в качестве нуждающихся в получении жилых помещений;</w:t>
      </w:r>
    </w:p>
    <w:p w:rsidR="007E54F9" w:rsidRDefault="007E54F9">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7E54F9" w:rsidRDefault="007E54F9">
      <w:pPr>
        <w:pStyle w:val="ConsPlusNormal"/>
        <w:spacing w:before="220"/>
        <w:ind w:firstLine="540"/>
        <w:jc w:val="both"/>
      </w:pPr>
      <w:r>
        <w:t>копии документов, удостоверяющих личность каждого члена семьи;</w:t>
      </w:r>
    </w:p>
    <w:p w:rsidR="007E54F9" w:rsidRDefault="007E54F9">
      <w:pPr>
        <w:pStyle w:val="ConsPlusNormal"/>
        <w:spacing w:before="220"/>
        <w:ind w:firstLine="540"/>
        <w:jc w:val="both"/>
      </w:pPr>
      <w:r>
        <w:t xml:space="preserve">заявление (рапорт) по </w:t>
      </w:r>
      <w:hyperlink r:id="rId28" w:history="1">
        <w:r>
          <w:rPr>
            <w:color w:val="0000FF"/>
          </w:rPr>
          <w:t>форме</w:t>
        </w:r>
      </w:hyperlink>
      <w:r>
        <w:t xml:space="preserve"> согласно приложению N 5 к Правилам;</w:t>
      </w:r>
    </w:p>
    <w:p w:rsidR="007E54F9" w:rsidRDefault="007E54F9">
      <w:pPr>
        <w:pStyle w:val="ConsPlusNormal"/>
        <w:spacing w:before="220"/>
        <w:ind w:firstLine="540"/>
        <w:jc w:val="both"/>
      </w:pPr>
      <w:r>
        <w:t>документы, подтверждающие родственные отношения гражданина - участника основного мероприятия и лиц, указанных им в качестве членов семьи;</w:t>
      </w:r>
    </w:p>
    <w:p w:rsidR="007E54F9" w:rsidRDefault="007E54F9">
      <w:pPr>
        <w:pStyle w:val="ConsPlusNormal"/>
        <w:spacing w:before="220"/>
        <w:ind w:firstLine="540"/>
        <w:jc w:val="both"/>
      </w:pPr>
      <w:r>
        <w:t>документы, подтверждающие признание членами семьи гражданина - участника основного мероприятия иных лиц, указанных им в качестве членов семьи;</w:t>
      </w:r>
    </w:p>
    <w:p w:rsidR="007E54F9" w:rsidRDefault="007E5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E54F9">
        <w:trPr>
          <w:jc w:val="center"/>
        </w:trPr>
        <w:tc>
          <w:tcPr>
            <w:tcW w:w="9294" w:type="dxa"/>
            <w:tcBorders>
              <w:top w:val="nil"/>
              <w:left w:val="single" w:sz="24" w:space="0" w:color="CED3F1"/>
              <w:bottom w:val="nil"/>
              <w:right w:val="single" w:sz="24" w:space="0" w:color="F4F3F8"/>
            </w:tcBorders>
            <w:shd w:val="clear" w:color="auto" w:fill="F4F3F8"/>
          </w:tcPr>
          <w:p w:rsidR="007E54F9" w:rsidRDefault="007E54F9">
            <w:pPr>
              <w:pStyle w:val="ConsPlusNormal"/>
              <w:jc w:val="both"/>
            </w:pPr>
            <w:r>
              <w:rPr>
                <w:color w:val="392C69"/>
              </w:rPr>
              <w:t>КонсультантПлюс: примечание.</w:t>
            </w:r>
          </w:p>
          <w:p w:rsidR="007E54F9" w:rsidRDefault="007E54F9">
            <w:pPr>
              <w:pStyle w:val="ConsPlusNormal"/>
              <w:jc w:val="both"/>
            </w:pPr>
            <w:r>
              <w:rPr>
                <w:color w:val="392C69"/>
              </w:rPr>
              <w:t xml:space="preserve">В официальном тексте документа, видимо, допущена опечатка: пункт 16(1) Правил утратил силу в связи с изданием </w:t>
            </w:r>
            <w:hyperlink r:id="rId29" w:history="1">
              <w:r>
                <w:rPr>
                  <w:color w:val="0000FF"/>
                </w:rPr>
                <w:t>Постановления</w:t>
              </w:r>
            </w:hyperlink>
            <w:r>
              <w:rPr>
                <w:color w:val="392C69"/>
              </w:rPr>
              <w:t xml:space="preserve"> Правительства РФ от 27.06.2018 N 742.</w:t>
            </w:r>
          </w:p>
        </w:tc>
      </w:tr>
    </w:tbl>
    <w:p w:rsidR="007E54F9" w:rsidRDefault="007E54F9">
      <w:pPr>
        <w:pStyle w:val="ConsPlusNormal"/>
        <w:spacing w:before="280"/>
        <w:ind w:firstLine="540"/>
        <w:jc w:val="both"/>
      </w:pPr>
      <w:r>
        <w:t xml:space="preserve">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w:t>
      </w:r>
      <w:hyperlink r:id="rId30" w:history="1">
        <w:r>
          <w:rPr>
            <w:color w:val="0000FF"/>
          </w:rPr>
          <w:t>форме</w:t>
        </w:r>
      </w:hyperlink>
      <w:r>
        <w:t xml:space="preserve"> согласно приложению N 6 к Правилам (в 2 экземплярах), - в случаях, указанных в </w:t>
      </w:r>
      <w:hyperlink r:id="rId31" w:history="1">
        <w:r>
          <w:rPr>
            <w:color w:val="0000FF"/>
          </w:rPr>
          <w:t>подпунктах "б"</w:t>
        </w:r>
      </w:hyperlink>
      <w:r>
        <w:t xml:space="preserve"> и </w:t>
      </w:r>
      <w:hyperlink r:id="rId32" w:history="1">
        <w:r>
          <w:rPr>
            <w:color w:val="0000FF"/>
          </w:rPr>
          <w:t>"в" пункта 16.1</w:t>
        </w:r>
      </w:hyperlink>
      <w:r>
        <w:t xml:space="preserve"> и </w:t>
      </w:r>
      <w:hyperlink r:id="rId33" w:history="1">
        <w:r>
          <w:rPr>
            <w:color w:val="0000FF"/>
          </w:rPr>
          <w:t>пункте 16(4)</w:t>
        </w:r>
      </w:hyperlink>
      <w:r>
        <w:t xml:space="preserve"> Правил;</w:t>
      </w:r>
    </w:p>
    <w:p w:rsidR="007E54F9" w:rsidRDefault="007E54F9">
      <w:pPr>
        <w:pStyle w:val="ConsPlusNormal"/>
        <w:spacing w:before="220"/>
        <w:ind w:firstLine="540"/>
        <w:jc w:val="both"/>
      </w:pPr>
      <w:r>
        <w:t xml:space="preserve">копия правоустанавливающего документа (документов) на жилое помещение, принадлежащее гражданину - участнику основного мероприятия и (или) членам его семьи, право на которое не зарегистрировано в Едином государственном реестре недвижимости, - в случае, </w:t>
      </w:r>
      <w:r>
        <w:lastRenderedPageBreak/>
        <w:t xml:space="preserve">указанном в </w:t>
      </w:r>
      <w:hyperlink r:id="rId34" w:history="1">
        <w:r>
          <w:rPr>
            <w:color w:val="0000FF"/>
          </w:rPr>
          <w:t>абзаце первом пункта 16(2)</w:t>
        </w:r>
      </w:hyperlink>
      <w:r>
        <w:t xml:space="preserve"> Правил;</w:t>
      </w:r>
    </w:p>
    <w:p w:rsidR="007E54F9" w:rsidRDefault="007E54F9">
      <w:pPr>
        <w:pStyle w:val="ConsPlusNormal"/>
        <w:spacing w:before="220"/>
        <w:ind w:firstLine="540"/>
        <w:jc w:val="both"/>
      </w:pPr>
      <w:r>
        <w:t xml:space="preserve">в) граждане, указанные в </w:t>
      </w:r>
      <w:hyperlink w:anchor="P50" w:history="1">
        <w:r>
          <w:rPr>
            <w:color w:val="0000FF"/>
          </w:rPr>
          <w:t>подпункте "в" пункта 2</w:t>
        </w:r>
      </w:hyperlink>
      <w:r>
        <w:t xml:space="preserve"> настоящего Административного регламента:</w:t>
      </w:r>
    </w:p>
    <w:p w:rsidR="007E54F9" w:rsidRDefault="007E54F9">
      <w:pPr>
        <w:pStyle w:val="ConsPlusNormal"/>
        <w:spacing w:before="220"/>
        <w:ind w:firstLine="540"/>
        <w:jc w:val="both"/>
      </w:pPr>
      <w:r>
        <w:t xml:space="preserve">заявление (рапорт) об участии в основном мероприятии по </w:t>
      </w:r>
      <w:hyperlink r:id="rId35" w:history="1">
        <w:r>
          <w:rPr>
            <w:color w:val="0000FF"/>
          </w:rPr>
          <w:t>форме</w:t>
        </w:r>
      </w:hyperlink>
      <w:r>
        <w:t xml:space="preserve"> согласно приложению N 1 к Правилам, документы о своем согласии и согласии всех членов своей семьи на обработку персональных данных о себе по </w:t>
      </w:r>
      <w:hyperlink r:id="rId36" w:history="1">
        <w:r>
          <w:rPr>
            <w:color w:val="0000FF"/>
          </w:rPr>
          <w:t>форме</w:t>
        </w:r>
      </w:hyperlink>
      <w:r>
        <w:t xml:space="preserve"> согласно приложению N 1(1) к Правилам;</w:t>
      </w:r>
    </w:p>
    <w:p w:rsidR="007E54F9" w:rsidRDefault="007E54F9">
      <w:pPr>
        <w:pStyle w:val="ConsPlusNormal"/>
        <w:spacing w:before="220"/>
        <w:ind w:firstLine="540"/>
        <w:jc w:val="both"/>
      </w:pPr>
      <w:r>
        <w:t>выписка из домовой книги и копия финансового лицевого счета;</w:t>
      </w:r>
    </w:p>
    <w:p w:rsidR="007E54F9" w:rsidRDefault="007E54F9">
      <w:pPr>
        <w:pStyle w:val="ConsPlusNormal"/>
        <w:spacing w:before="220"/>
        <w:ind w:firstLine="540"/>
        <w:jc w:val="both"/>
      </w:pPr>
      <w:r>
        <w:t>документы, подтверждающие факт прибытия в районы Крайнего Севера или приравненные к ним местности до 1 января 1992 г.;</w:t>
      </w:r>
    </w:p>
    <w:p w:rsidR="007E54F9" w:rsidRDefault="007E54F9">
      <w:pPr>
        <w:pStyle w:val="ConsPlusNormal"/>
        <w:spacing w:before="220"/>
        <w:ind w:firstLine="540"/>
        <w:jc w:val="both"/>
      </w:pPr>
      <w:r>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7E54F9" w:rsidRDefault="007E54F9">
      <w:pPr>
        <w:pStyle w:val="ConsPlusNormal"/>
        <w:spacing w:before="220"/>
        <w:ind w:firstLine="540"/>
        <w:jc w:val="both"/>
      </w:pPr>
      <w:r>
        <w:t>копии документов, подтверждающих трудовой стаж в районах Крайнего Севера и приравненных к ним местностях (за исключением пенсионеров);</w:t>
      </w:r>
    </w:p>
    <w:p w:rsidR="007E54F9" w:rsidRDefault="007E54F9">
      <w:pPr>
        <w:pStyle w:val="ConsPlusNormal"/>
        <w:spacing w:before="220"/>
        <w:ind w:firstLine="540"/>
        <w:jc w:val="both"/>
      </w:pPr>
      <w:r>
        <w:t>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 - для пенсионеров;</w:t>
      </w:r>
    </w:p>
    <w:p w:rsidR="007E54F9" w:rsidRDefault="007E5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E54F9">
        <w:trPr>
          <w:jc w:val="center"/>
        </w:trPr>
        <w:tc>
          <w:tcPr>
            <w:tcW w:w="9294" w:type="dxa"/>
            <w:tcBorders>
              <w:top w:val="nil"/>
              <w:left w:val="single" w:sz="24" w:space="0" w:color="CED3F1"/>
              <w:bottom w:val="nil"/>
              <w:right w:val="single" w:sz="24" w:space="0" w:color="F4F3F8"/>
            </w:tcBorders>
            <w:shd w:val="clear" w:color="auto" w:fill="F4F3F8"/>
          </w:tcPr>
          <w:p w:rsidR="007E54F9" w:rsidRDefault="007E54F9">
            <w:pPr>
              <w:pStyle w:val="ConsPlusNormal"/>
              <w:jc w:val="both"/>
            </w:pPr>
            <w:r>
              <w:rPr>
                <w:color w:val="392C69"/>
              </w:rPr>
              <w:t>КонсультантПлюс: примечание.</w:t>
            </w:r>
          </w:p>
          <w:p w:rsidR="007E54F9" w:rsidRDefault="007E54F9">
            <w:pPr>
              <w:pStyle w:val="ConsPlusNormal"/>
              <w:jc w:val="both"/>
            </w:pPr>
            <w:r>
              <w:rPr>
                <w:color w:val="392C69"/>
              </w:rPr>
              <w:t>В официальном тексте документа, видимо, допущена опечатка: возможно, в нижеследующем абзаце вместо слова "Министерство" следует читать "учреждения".</w:t>
            </w:r>
          </w:p>
        </w:tc>
      </w:tr>
    </w:tbl>
    <w:p w:rsidR="007E54F9" w:rsidRDefault="007E54F9">
      <w:pPr>
        <w:pStyle w:val="ConsPlusNormal"/>
        <w:spacing w:before="280"/>
        <w:ind w:firstLine="540"/>
        <w:jc w:val="both"/>
      </w:pPr>
      <w:r>
        <w:t>справка Министерство медико-социальной экспертизы об инвалидности - для инвалидов I и II групп, а также для инвалидов с детства;</w:t>
      </w:r>
    </w:p>
    <w:p w:rsidR="007E54F9" w:rsidRDefault="007E54F9">
      <w:pPr>
        <w:pStyle w:val="ConsPlusNormal"/>
        <w:spacing w:before="220"/>
        <w:ind w:firstLine="540"/>
        <w:jc w:val="both"/>
      </w:pPr>
      <w:r>
        <w:t>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 для безработных;</w:t>
      </w:r>
    </w:p>
    <w:p w:rsidR="007E54F9" w:rsidRDefault="007E54F9">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7E54F9" w:rsidRDefault="007E54F9">
      <w:pPr>
        <w:pStyle w:val="ConsPlusNormal"/>
        <w:spacing w:before="220"/>
        <w:ind w:firstLine="540"/>
        <w:jc w:val="both"/>
      </w:pPr>
      <w:r>
        <w:t>копии документов, удостоверяющих личность каждого члена семьи;</w:t>
      </w:r>
    </w:p>
    <w:p w:rsidR="007E54F9" w:rsidRDefault="007E54F9">
      <w:pPr>
        <w:pStyle w:val="ConsPlusNormal"/>
        <w:spacing w:before="220"/>
        <w:ind w:firstLine="540"/>
        <w:jc w:val="both"/>
      </w:pPr>
      <w:r>
        <w:t xml:space="preserve">заявление (рапорт) по </w:t>
      </w:r>
      <w:hyperlink r:id="rId37" w:history="1">
        <w:r>
          <w:rPr>
            <w:color w:val="0000FF"/>
          </w:rPr>
          <w:t>форме</w:t>
        </w:r>
      </w:hyperlink>
      <w:r>
        <w:t xml:space="preserve"> согласно приложению N 5 к Правилам;</w:t>
      </w:r>
    </w:p>
    <w:p w:rsidR="007E54F9" w:rsidRDefault="007E54F9">
      <w:pPr>
        <w:pStyle w:val="ConsPlusNormal"/>
        <w:spacing w:before="220"/>
        <w:ind w:firstLine="540"/>
        <w:jc w:val="both"/>
      </w:pPr>
      <w:r>
        <w:t>документы, подтверждающие родственные отношения гражданина - участника основного мероприятия и лиц, указанных им в качестве членов семьи;</w:t>
      </w:r>
    </w:p>
    <w:p w:rsidR="007E54F9" w:rsidRDefault="007E54F9">
      <w:pPr>
        <w:pStyle w:val="ConsPlusNormal"/>
        <w:spacing w:before="220"/>
        <w:ind w:firstLine="540"/>
        <w:jc w:val="both"/>
      </w:pPr>
      <w:r>
        <w:t>документы, подтверждающие признание членами семьи гражданина - участника основного мероприятия иных лиц, указанных им в качестве членов семьи;</w:t>
      </w:r>
    </w:p>
    <w:p w:rsidR="007E54F9" w:rsidRDefault="007E5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E54F9">
        <w:trPr>
          <w:jc w:val="center"/>
        </w:trPr>
        <w:tc>
          <w:tcPr>
            <w:tcW w:w="9294" w:type="dxa"/>
            <w:tcBorders>
              <w:top w:val="nil"/>
              <w:left w:val="single" w:sz="24" w:space="0" w:color="CED3F1"/>
              <w:bottom w:val="nil"/>
              <w:right w:val="single" w:sz="24" w:space="0" w:color="F4F3F8"/>
            </w:tcBorders>
            <w:shd w:val="clear" w:color="auto" w:fill="F4F3F8"/>
          </w:tcPr>
          <w:p w:rsidR="007E54F9" w:rsidRDefault="007E54F9">
            <w:pPr>
              <w:pStyle w:val="ConsPlusNormal"/>
              <w:jc w:val="both"/>
            </w:pPr>
            <w:r>
              <w:rPr>
                <w:color w:val="392C69"/>
              </w:rPr>
              <w:t>КонсультантПлюс: примечание.</w:t>
            </w:r>
          </w:p>
          <w:p w:rsidR="007E54F9" w:rsidRDefault="007E54F9">
            <w:pPr>
              <w:pStyle w:val="ConsPlusNormal"/>
              <w:jc w:val="both"/>
            </w:pPr>
            <w:r>
              <w:rPr>
                <w:color w:val="392C69"/>
              </w:rPr>
              <w:t xml:space="preserve">В официальном тексте документа, видимо, допущена опечатка: пункт 16(1) Правил утратил силу в связи с изданием </w:t>
            </w:r>
            <w:hyperlink r:id="rId38" w:history="1">
              <w:r>
                <w:rPr>
                  <w:color w:val="0000FF"/>
                </w:rPr>
                <w:t>Постановления</w:t>
              </w:r>
            </w:hyperlink>
            <w:r>
              <w:rPr>
                <w:color w:val="392C69"/>
              </w:rPr>
              <w:t xml:space="preserve"> Правительства РФ от 27.06.2018 N 742.</w:t>
            </w:r>
          </w:p>
        </w:tc>
      </w:tr>
    </w:tbl>
    <w:p w:rsidR="007E54F9" w:rsidRDefault="007E54F9">
      <w:pPr>
        <w:pStyle w:val="ConsPlusNormal"/>
        <w:spacing w:before="280"/>
        <w:ind w:firstLine="540"/>
        <w:jc w:val="both"/>
      </w:pPr>
      <w:r>
        <w:t xml:space="preserve">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w:t>
      </w:r>
      <w:r>
        <w:lastRenderedPageBreak/>
        <w:t xml:space="preserve">либо о безвозмездном отчуждении находящегося в собственности жилого помещения (жилых помещений) в государственную (муниципальную) собственность по </w:t>
      </w:r>
      <w:hyperlink r:id="rId39" w:history="1">
        <w:r>
          <w:rPr>
            <w:color w:val="0000FF"/>
          </w:rPr>
          <w:t>форме</w:t>
        </w:r>
      </w:hyperlink>
      <w:r>
        <w:t xml:space="preserve"> согласно приложению N 6 к Правилам (в 2 экземплярах) - в случаях, указанных в </w:t>
      </w:r>
      <w:hyperlink r:id="rId40" w:history="1">
        <w:r>
          <w:rPr>
            <w:color w:val="0000FF"/>
          </w:rPr>
          <w:t>подпунктах "б"</w:t>
        </w:r>
      </w:hyperlink>
      <w:r>
        <w:t xml:space="preserve"> и </w:t>
      </w:r>
      <w:hyperlink r:id="rId41" w:history="1">
        <w:r>
          <w:rPr>
            <w:color w:val="0000FF"/>
          </w:rPr>
          <w:t>"в" пункта 16.1</w:t>
        </w:r>
      </w:hyperlink>
      <w:r>
        <w:t xml:space="preserve"> и </w:t>
      </w:r>
      <w:hyperlink r:id="rId42" w:history="1">
        <w:r>
          <w:rPr>
            <w:color w:val="0000FF"/>
          </w:rPr>
          <w:t>пункте 16(4)</w:t>
        </w:r>
      </w:hyperlink>
      <w:r>
        <w:t xml:space="preserve"> Правил;</w:t>
      </w:r>
    </w:p>
    <w:p w:rsidR="007E54F9" w:rsidRDefault="007E54F9">
      <w:pPr>
        <w:pStyle w:val="ConsPlusNormal"/>
        <w:spacing w:before="220"/>
        <w:ind w:firstLine="540"/>
        <w:jc w:val="both"/>
      </w:pPr>
      <w:r>
        <w:t xml:space="preserve">копия правоустанавливающего документа (документов) на жилое помещение, принадлежащее гражданину - участнику основного мероприятия и (или) членам его семьи, право на которое не зарегистрировано в Едином государственном реестре недвижимости, - в случае, указанном в </w:t>
      </w:r>
      <w:hyperlink r:id="rId43" w:history="1">
        <w:r>
          <w:rPr>
            <w:color w:val="0000FF"/>
          </w:rPr>
          <w:t>абзаце первом пункта 16(2)</w:t>
        </w:r>
      </w:hyperlink>
      <w:r>
        <w:t xml:space="preserve"> Правил.</w:t>
      </w:r>
    </w:p>
    <w:p w:rsidR="007E54F9" w:rsidRDefault="007E54F9">
      <w:pPr>
        <w:pStyle w:val="ConsPlusNormal"/>
        <w:jc w:val="both"/>
      </w:pPr>
    </w:p>
    <w:p w:rsidR="007E54F9" w:rsidRDefault="007E54F9">
      <w:pPr>
        <w:pStyle w:val="ConsPlusTitle"/>
        <w:jc w:val="center"/>
        <w:outlineLvl w:val="2"/>
      </w:pPr>
      <w:r>
        <w:t>Исчерпывающий перечень документов, необходимых</w:t>
      </w:r>
    </w:p>
    <w:p w:rsidR="007E54F9" w:rsidRDefault="007E54F9">
      <w:pPr>
        <w:pStyle w:val="ConsPlusTitle"/>
        <w:jc w:val="center"/>
      </w:pPr>
      <w:r>
        <w:t>в соответствии с нормативными правовыми актами</w:t>
      </w:r>
    </w:p>
    <w:p w:rsidR="007E54F9" w:rsidRDefault="007E54F9">
      <w:pPr>
        <w:pStyle w:val="ConsPlusTitle"/>
        <w:jc w:val="center"/>
      </w:pPr>
      <w:r>
        <w:t>для предоставления государственной услуги, которые</w:t>
      </w:r>
    </w:p>
    <w:p w:rsidR="007E54F9" w:rsidRDefault="007E54F9">
      <w:pPr>
        <w:pStyle w:val="ConsPlusTitle"/>
        <w:jc w:val="center"/>
      </w:pPr>
      <w:r>
        <w:t>находятся в распоряжении иных органов власти,</w:t>
      </w:r>
    </w:p>
    <w:p w:rsidR="007E54F9" w:rsidRDefault="007E54F9">
      <w:pPr>
        <w:pStyle w:val="ConsPlusTitle"/>
        <w:jc w:val="center"/>
      </w:pPr>
      <w:r>
        <w:t>участвующих в предоставлении государственной услуги</w:t>
      </w:r>
    </w:p>
    <w:p w:rsidR="007E54F9" w:rsidRDefault="007E54F9">
      <w:pPr>
        <w:pStyle w:val="ConsPlusTitle"/>
        <w:jc w:val="center"/>
      </w:pPr>
      <w:r>
        <w:t>и которые заявитель вправе представить</w:t>
      </w:r>
    </w:p>
    <w:p w:rsidR="007E54F9" w:rsidRDefault="007E54F9">
      <w:pPr>
        <w:pStyle w:val="ConsPlusNormal"/>
        <w:jc w:val="both"/>
      </w:pPr>
    </w:p>
    <w:p w:rsidR="007E54F9" w:rsidRDefault="007E54F9">
      <w:pPr>
        <w:pStyle w:val="ConsPlusNormal"/>
        <w:ind w:firstLine="540"/>
        <w:jc w:val="both"/>
      </w:pPr>
      <w:bookmarkStart w:id="7" w:name="P188"/>
      <w:bookmarkEnd w:id="7"/>
      <w:r>
        <w:t>21. Органы местного самоуправления Кабардино-Балкарской Республики запрашивают в установленном законодательством Российской Федерации порядке:</w:t>
      </w:r>
    </w:p>
    <w:p w:rsidR="007E54F9" w:rsidRDefault="007E54F9">
      <w:pPr>
        <w:pStyle w:val="ConsPlusNormal"/>
        <w:spacing w:before="220"/>
        <w:ind w:firstLine="540"/>
        <w:jc w:val="both"/>
      </w:pPr>
      <w:r>
        <w:t>выписку (выписки) из Единого государственного реестра недвижимости о правах гражданина - участника основного мероприятия и членов его семьи на имеющиеся или имевшиеся у них жилые помещения;</w:t>
      </w:r>
    </w:p>
    <w:p w:rsidR="007E54F9" w:rsidRDefault="007E54F9">
      <w:pPr>
        <w:pStyle w:val="ConsPlusNormal"/>
        <w:spacing w:before="220"/>
        <w:ind w:firstLine="540"/>
        <w:jc w:val="both"/>
      </w:pPr>
      <w:r>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основного мероприятия и (или) членам его семьи, содержащую в том числе сведения об общей площади такого помещения (помещений), - в случае, указанном в </w:t>
      </w:r>
      <w:hyperlink r:id="rId44" w:history="1">
        <w:r>
          <w:rPr>
            <w:color w:val="0000FF"/>
          </w:rPr>
          <w:t>абзаце первом пункта 16(2)</w:t>
        </w:r>
      </w:hyperlink>
      <w:r>
        <w:t xml:space="preserve"> Правил;</w:t>
      </w:r>
    </w:p>
    <w:p w:rsidR="007E54F9" w:rsidRDefault="007E54F9">
      <w:pPr>
        <w:pStyle w:val="ConsPlusNormal"/>
        <w:spacing w:before="220"/>
        <w:ind w:firstLine="540"/>
        <w:jc w:val="both"/>
      </w:pPr>
      <w:r>
        <w:t xml:space="preserve">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 в случае, указанном в </w:t>
      </w:r>
      <w:hyperlink r:id="rId45" w:history="1">
        <w:r>
          <w:rPr>
            <w:color w:val="0000FF"/>
          </w:rPr>
          <w:t>абзаце третьем пункта 16(2)</w:t>
        </w:r>
      </w:hyperlink>
      <w:r>
        <w:t xml:space="preserve"> Правил;</w:t>
      </w:r>
    </w:p>
    <w:p w:rsidR="007E54F9" w:rsidRDefault="007E54F9">
      <w:pPr>
        <w:pStyle w:val="ConsPlusNormal"/>
        <w:spacing w:before="220"/>
        <w:ind w:firstLine="540"/>
        <w:jc w:val="both"/>
      </w:pPr>
      <w:r>
        <w:t xml:space="preserve">выписку (выписки) из Единого государственного реестра недвижимости о содержании договора (договоров) об отчуждении гражданином - участником основного мероприятия и (или) членами его семьи жилого помещения (жилых помещений), включая сведения о цене такого договора, - в случае, указанном в </w:t>
      </w:r>
      <w:hyperlink r:id="rId46" w:history="1">
        <w:r>
          <w:rPr>
            <w:color w:val="0000FF"/>
          </w:rPr>
          <w:t>абзаце третьем пункта 16(2)</w:t>
        </w:r>
      </w:hyperlink>
      <w:r>
        <w:t xml:space="preserve"> Правил;</w:t>
      </w:r>
    </w:p>
    <w:p w:rsidR="007E54F9" w:rsidRDefault="007E54F9">
      <w:pPr>
        <w:pStyle w:val="ConsPlusNormal"/>
        <w:spacing w:before="220"/>
        <w:ind w:firstLine="540"/>
        <w:jc w:val="both"/>
      </w:pPr>
      <w:r>
        <w:t xml:space="preserve">в органе по контролю в сфере миграции - сведения о гражданах, указанных в </w:t>
      </w:r>
      <w:hyperlink r:id="rId47" w:history="1">
        <w:r>
          <w:rPr>
            <w:color w:val="0000FF"/>
          </w:rPr>
          <w:t>подпункте "ж" пункта 5</w:t>
        </w:r>
      </w:hyperlink>
      <w:r>
        <w:t xml:space="preserve"> Правил, и членах их семей.</w:t>
      </w:r>
    </w:p>
    <w:p w:rsidR="007E54F9" w:rsidRDefault="007E54F9">
      <w:pPr>
        <w:pStyle w:val="ConsPlusNormal"/>
        <w:spacing w:before="220"/>
        <w:ind w:firstLine="540"/>
        <w:jc w:val="both"/>
      </w:pPr>
      <w:r>
        <w:t xml:space="preserve">22. Документы, указанные в </w:t>
      </w:r>
      <w:hyperlink w:anchor="P188" w:history="1">
        <w:r>
          <w:rPr>
            <w:color w:val="0000FF"/>
          </w:rPr>
          <w:t>пункте 21</w:t>
        </w:r>
      </w:hyperlink>
      <w:r>
        <w:t xml:space="preserve"> настоящего Административного регламента, граждане - участники основного мероприятия вправе представлять по собственной инициативе.</w:t>
      </w:r>
    </w:p>
    <w:p w:rsidR="007E54F9" w:rsidRDefault="007E54F9">
      <w:pPr>
        <w:pStyle w:val="ConsPlusNormal"/>
        <w:spacing w:before="220"/>
        <w:ind w:firstLine="540"/>
        <w:jc w:val="both"/>
      </w:pPr>
      <w:r>
        <w:t>23. Для включения в списки граждан, изъявивших желание получить сертификат в планируемом году, гражданин - участник основного мероприятия в период с 1 января по 1 июля года, предшествующего планируемому, представляет в орган местного самоуправления, в котором находится его учетное дело, заявление о выделении сертификата в планируемом году.</w:t>
      </w:r>
    </w:p>
    <w:p w:rsidR="007E54F9" w:rsidRDefault="007E54F9">
      <w:pPr>
        <w:pStyle w:val="ConsPlusNormal"/>
        <w:spacing w:before="220"/>
        <w:ind w:firstLine="540"/>
        <w:jc w:val="both"/>
      </w:pPr>
      <w:r>
        <w:t xml:space="preserve">24. В целях предоставления государственной услуги, по запросу Министерства, органы местного самоуправления представляют заверенные в установленном порядке копии учетных документов согласно </w:t>
      </w:r>
      <w:hyperlink w:anchor="P130" w:history="1">
        <w:r>
          <w:rPr>
            <w:color w:val="0000FF"/>
          </w:rPr>
          <w:t>пунктам 20</w:t>
        </w:r>
      </w:hyperlink>
      <w:r>
        <w:t xml:space="preserve"> и </w:t>
      </w:r>
      <w:hyperlink w:anchor="P188" w:history="1">
        <w:r>
          <w:rPr>
            <w:color w:val="0000FF"/>
          </w:rPr>
          <w:t>21</w:t>
        </w:r>
      </w:hyperlink>
      <w:r>
        <w:t xml:space="preserve"> настоящего Административного регламента.</w:t>
      </w:r>
    </w:p>
    <w:p w:rsidR="007E54F9" w:rsidRDefault="007E54F9">
      <w:pPr>
        <w:pStyle w:val="ConsPlusNormal"/>
        <w:spacing w:before="220"/>
        <w:ind w:firstLine="540"/>
        <w:jc w:val="both"/>
      </w:pPr>
      <w:r>
        <w:t>25. Для предоставления государственной услуги гражданин предоставляет в Министерство заявление о выдаче государственного жилищного сертификата в произвольной форме.</w:t>
      </w:r>
    </w:p>
    <w:p w:rsidR="007E54F9" w:rsidRDefault="007E54F9">
      <w:pPr>
        <w:pStyle w:val="ConsPlusNormal"/>
        <w:jc w:val="both"/>
      </w:pPr>
    </w:p>
    <w:p w:rsidR="007E54F9" w:rsidRDefault="007E54F9">
      <w:pPr>
        <w:pStyle w:val="ConsPlusTitle"/>
        <w:jc w:val="center"/>
        <w:outlineLvl w:val="2"/>
      </w:pPr>
      <w:r>
        <w:t>Исчерпывающий перечень оснований для отказа в приеме</w:t>
      </w:r>
    </w:p>
    <w:p w:rsidR="007E54F9" w:rsidRDefault="007E54F9">
      <w:pPr>
        <w:pStyle w:val="ConsPlusTitle"/>
        <w:jc w:val="center"/>
      </w:pPr>
      <w:r>
        <w:t>документов, необходимых для предоставления</w:t>
      </w:r>
    </w:p>
    <w:p w:rsidR="007E54F9" w:rsidRDefault="007E54F9">
      <w:pPr>
        <w:pStyle w:val="ConsPlusTitle"/>
        <w:jc w:val="center"/>
      </w:pPr>
      <w:r>
        <w:t>государственной услуги</w:t>
      </w:r>
    </w:p>
    <w:p w:rsidR="007E54F9" w:rsidRDefault="007E54F9">
      <w:pPr>
        <w:pStyle w:val="ConsPlusNormal"/>
        <w:jc w:val="both"/>
      </w:pPr>
    </w:p>
    <w:p w:rsidR="007E54F9" w:rsidRDefault="007E54F9">
      <w:pPr>
        <w:pStyle w:val="ConsPlusNormal"/>
        <w:ind w:firstLine="540"/>
        <w:jc w:val="both"/>
      </w:pPr>
      <w:bookmarkStart w:id="8" w:name="P203"/>
      <w:bookmarkEnd w:id="8"/>
      <w:r>
        <w:t>26. В приеме заявления отказывается в случае, если заявление подписано лицом, не имеющим право действовать от имени заявителя без доверенности. Иные основания отсутствуют.</w:t>
      </w:r>
    </w:p>
    <w:p w:rsidR="007E54F9" w:rsidRDefault="007E54F9">
      <w:pPr>
        <w:pStyle w:val="ConsPlusNormal"/>
        <w:jc w:val="both"/>
      </w:pPr>
    </w:p>
    <w:p w:rsidR="007E54F9" w:rsidRDefault="007E54F9">
      <w:pPr>
        <w:pStyle w:val="ConsPlusTitle"/>
        <w:jc w:val="center"/>
        <w:outlineLvl w:val="2"/>
      </w:pPr>
      <w:r>
        <w:t>Перечень оснований для приостановления или отказа</w:t>
      </w:r>
    </w:p>
    <w:p w:rsidR="007E54F9" w:rsidRDefault="007E54F9">
      <w:pPr>
        <w:pStyle w:val="ConsPlusTitle"/>
        <w:jc w:val="center"/>
      </w:pPr>
      <w:r>
        <w:t>в предоставлении государственной услуги</w:t>
      </w:r>
    </w:p>
    <w:p w:rsidR="007E54F9" w:rsidRDefault="007E54F9">
      <w:pPr>
        <w:pStyle w:val="ConsPlusNormal"/>
        <w:jc w:val="both"/>
      </w:pPr>
    </w:p>
    <w:p w:rsidR="007E54F9" w:rsidRDefault="007E54F9">
      <w:pPr>
        <w:pStyle w:val="ConsPlusNormal"/>
        <w:ind w:firstLine="540"/>
        <w:jc w:val="both"/>
      </w:pPr>
      <w:r>
        <w:t>27. Основания для приостановления предоставления государственной услуги отсутствуют.</w:t>
      </w:r>
    </w:p>
    <w:p w:rsidR="007E54F9" w:rsidRDefault="007E54F9">
      <w:pPr>
        <w:pStyle w:val="ConsPlusNormal"/>
        <w:spacing w:before="220"/>
        <w:ind w:firstLine="540"/>
        <w:jc w:val="both"/>
      </w:pPr>
      <w:bookmarkStart w:id="9" w:name="P209"/>
      <w:bookmarkEnd w:id="9"/>
      <w:r>
        <w:t>28. Основаниями для отказа в предоставлении государственной услуги являются:</w:t>
      </w:r>
    </w:p>
    <w:p w:rsidR="007E54F9" w:rsidRDefault="007E54F9">
      <w:pPr>
        <w:pStyle w:val="ConsPlusNormal"/>
        <w:spacing w:before="220"/>
        <w:ind w:firstLine="540"/>
        <w:jc w:val="both"/>
      </w:pPr>
      <w:r>
        <w:t>- отсутствие у гражданина постоянной регистрации на территории Кабардино-Балкарской Республики;</w:t>
      </w:r>
    </w:p>
    <w:p w:rsidR="007E54F9" w:rsidRDefault="007E54F9">
      <w:pPr>
        <w:pStyle w:val="ConsPlusNormal"/>
        <w:spacing w:before="220"/>
        <w:ind w:firstLine="540"/>
        <w:jc w:val="both"/>
      </w:pPr>
      <w:r>
        <w:t>- реализация ранее права на улучшение жилищных условий с использованием социальной выплаты за счет средств федерального бюджета;</w:t>
      </w:r>
    </w:p>
    <w:p w:rsidR="007E54F9" w:rsidRDefault="007E54F9">
      <w:pPr>
        <w:pStyle w:val="ConsPlusNormal"/>
        <w:spacing w:before="220"/>
        <w:ind w:firstLine="540"/>
        <w:jc w:val="both"/>
      </w:pPr>
      <w:r>
        <w:t>- недостоверные сведения в представленных документах;</w:t>
      </w:r>
    </w:p>
    <w:p w:rsidR="007E54F9" w:rsidRDefault="007E54F9">
      <w:pPr>
        <w:pStyle w:val="ConsPlusNormal"/>
        <w:spacing w:before="220"/>
        <w:ind w:firstLine="540"/>
        <w:jc w:val="both"/>
      </w:pPr>
      <w:r>
        <w:t xml:space="preserve">- непредставление или неполное представление документов, указанных в </w:t>
      </w:r>
      <w:hyperlink w:anchor="P130" w:history="1">
        <w:r>
          <w:rPr>
            <w:color w:val="0000FF"/>
          </w:rPr>
          <w:t>пункте 20</w:t>
        </w:r>
      </w:hyperlink>
      <w:r>
        <w:t xml:space="preserve"> настоящего Административного регламента.</w:t>
      </w:r>
    </w:p>
    <w:p w:rsidR="007E54F9" w:rsidRDefault="007E54F9">
      <w:pPr>
        <w:pStyle w:val="ConsPlusNormal"/>
        <w:jc w:val="both"/>
      </w:pPr>
    </w:p>
    <w:p w:rsidR="007E54F9" w:rsidRDefault="007E54F9">
      <w:pPr>
        <w:pStyle w:val="ConsPlusTitle"/>
        <w:jc w:val="center"/>
        <w:outlineLvl w:val="2"/>
      </w:pPr>
      <w:r>
        <w:t>Порядок, размер и основания взимания государственной пошлины</w:t>
      </w:r>
    </w:p>
    <w:p w:rsidR="007E54F9" w:rsidRDefault="007E54F9">
      <w:pPr>
        <w:pStyle w:val="ConsPlusTitle"/>
        <w:jc w:val="center"/>
      </w:pPr>
      <w:r>
        <w:t>или иной платы за предоставление государственной услуги</w:t>
      </w:r>
    </w:p>
    <w:p w:rsidR="007E54F9" w:rsidRDefault="007E54F9">
      <w:pPr>
        <w:pStyle w:val="ConsPlusNormal"/>
        <w:jc w:val="both"/>
      </w:pPr>
    </w:p>
    <w:p w:rsidR="007E54F9" w:rsidRDefault="007E54F9">
      <w:pPr>
        <w:pStyle w:val="ConsPlusNormal"/>
        <w:ind w:firstLine="540"/>
        <w:jc w:val="both"/>
      </w:pPr>
      <w:r>
        <w:t>29. Предоставление государственной услуги осуществляется бесплатно.</w:t>
      </w:r>
    </w:p>
    <w:p w:rsidR="007E54F9" w:rsidRDefault="007E54F9">
      <w:pPr>
        <w:pStyle w:val="ConsPlusNormal"/>
        <w:jc w:val="both"/>
      </w:pPr>
    </w:p>
    <w:p w:rsidR="007E54F9" w:rsidRDefault="007E54F9">
      <w:pPr>
        <w:pStyle w:val="ConsPlusTitle"/>
        <w:jc w:val="center"/>
        <w:outlineLvl w:val="2"/>
      </w:pPr>
      <w:r>
        <w:t>Максимальный срок ожидания в очереди при подаче запроса</w:t>
      </w:r>
    </w:p>
    <w:p w:rsidR="007E54F9" w:rsidRDefault="007E54F9">
      <w:pPr>
        <w:pStyle w:val="ConsPlusTitle"/>
        <w:jc w:val="center"/>
      </w:pPr>
      <w:r>
        <w:t>о предоставлении государственной услуги и при получении</w:t>
      </w:r>
    </w:p>
    <w:p w:rsidR="007E54F9" w:rsidRDefault="007E54F9">
      <w:pPr>
        <w:pStyle w:val="ConsPlusTitle"/>
        <w:jc w:val="center"/>
      </w:pPr>
      <w:r>
        <w:t>результата предоставления государственной услуги</w:t>
      </w:r>
    </w:p>
    <w:p w:rsidR="007E54F9" w:rsidRDefault="007E54F9">
      <w:pPr>
        <w:pStyle w:val="ConsPlusNormal"/>
        <w:jc w:val="both"/>
      </w:pPr>
    </w:p>
    <w:p w:rsidR="007E54F9" w:rsidRDefault="007E54F9">
      <w:pPr>
        <w:pStyle w:val="ConsPlusNormal"/>
        <w:ind w:firstLine="540"/>
        <w:jc w:val="both"/>
      </w:pPr>
      <w:r>
        <w:t>30. Максимальный срок ожидания в очереди при подаче заявления в произвольной форме и при получении результата государственной услуги в секторе по обеспечению жильем отдельных категорий граждан Министерства составляет не более 15 минут.</w:t>
      </w:r>
    </w:p>
    <w:p w:rsidR="007E54F9" w:rsidRDefault="007E54F9">
      <w:pPr>
        <w:pStyle w:val="ConsPlusNormal"/>
        <w:jc w:val="both"/>
      </w:pPr>
    </w:p>
    <w:p w:rsidR="007E54F9" w:rsidRDefault="007E54F9">
      <w:pPr>
        <w:pStyle w:val="ConsPlusTitle"/>
        <w:jc w:val="center"/>
        <w:outlineLvl w:val="2"/>
      </w:pPr>
      <w:r>
        <w:t>Срок и порядок регистрации запроса заявителя</w:t>
      </w:r>
    </w:p>
    <w:p w:rsidR="007E54F9" w:rsidRDefault="007E54F9">
      <w:pPr>
        <w:pStyle w:val="ConsPlusTitle"/>
        <w:jc w:val="center"/>
      </w:pPr>
      <w:r>
        <w:t>о предоставлении государственной услуги</w:t>
      </w:r>
    </w:p>
    <w:p w:rsidR="007E54F9" w:rsidRDefault="007E54F9">
      <w:pPr>
        <w:pStyle w:val="ConsPlusNormal"/>
        <w:jc w:val="both"/>
      </w:pPr>
    </w:p>
    <w:p w:rsidR="007E54F9" w:rsidRDefault="007E54F9">
      <w:pPr>
        <w:pStyle w:val="ConsPlusNormal"/>
        <w:ind w:firstLine="540"/>
        <w:jc w:val="both"/>
      </w:pPr>
      <w:r>
        <w:t>31. Регистрация запроса заявителя о предоставлении государственной услуги осуществляется в день поступления запроса в секторе по обеспечению жильем отдельных категорий граждан Министерства.</w:t>
      </w:r>
    </w:p>
    <w:p w:rsidR="007E54F9" w:rsidRDefault="007E54F9">
      <w:pPr>
        <w:pStyle w:val="ConsPlusNormal"/>
        <w:spacing w:before="220"/>
        <w:ind w:firstLine="540"/>
        <w:jc w:val="both"/>
      </w:pPr>
      <w:r>
        <w:t>Регистрация запроса и иных документов, необходимых для предоставления государственной услуги, при предоставлении государственной услуги в электронной форме посредством Единого портала государственных услуг осуществляется в автоматическом режиме.</w:t>
      </w:r>
    </w:p>
    <w:p w:rsidR="007E54F9" w:rsidRDefault="007E54F9">
      <w:pPr>
        <w:pStyle w:val="ConsPlusNormal"/>
        <w:jc w:val="both"/>
      </w:pPr>
    </w:p>
    <w:p w:rsidR="007E54F9" w:rsidRDefault="007E54F9">
      <w:pPr>
        <w:pStyle w:val="ConsPlusTitle"/>
        <w:jc w:val="center"/>
        <w:outlineLvl w:val="2"/>
      </w:pPr>
      <w:r>
        <w:t>Требования к помещениям, в которых предоставляется</w:t>
      </w:r>
    </w:p>
    <w:p w:rsidR="007E54F9" w:rsidRDefault="007E54F9">
      <w:pPr>
        <w:pStyle w:val="ConsPlusTitle"/>
        <w:jc w:val="center"/>
      </w:pPr>
      <w:r>
        <w:t>государственная услуга</w:t>
      </w:r>
    </w:p>
    <w:p w:rsidR="007E54F9" w:rsidRDefault="007E54F9">
      <w:pPr>
        <w:pStyle w:val="ConsPlusNormal"/>
        <w:jc w:val="both"/>
      </w:pPr>
    </w:p>
    <w:p w:rsidR="007E54F9" w:rsidRDefault="007E54F9">
      <w:pPr>
        <w:pStyle w:val="ConsPlusNormal"/>
        <w:ind w:firstLine="540"/>
        <w:jc w:val="both"/>
      </w:pPr>
      <w:r>
        <w:t xml:space="preserve">32.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w:t>
      </w:r>
      <w:r>
        <w:lastRenderedPageBreak/>
        <w:t>соответствовать комфортным для заявителей условиям.</w:t>
      </w:r>
    </w:p>
    <w:p w:rsidR="007E54F9" w:rsidRDefault="007E54F9">
      <w:pPr>
        <w:pStyle w:val="ConsPlusNormal"/>
        <w:spacing w:before="220"/>
        <w:ind w:firstLine="540"/>
        <w:jc w:val="both"/>
      </w:pPr>
      <w:r>
        <w:t>Помещения, в которых предоставляется государственная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7E54F9" w:rsidRDefault="007E54F9">
      <w:pPr>
        <w:pStyle w:val="ConsPlusNormal"/>
        <w:spacing w:before="220"/>
        <w:ind w:firstLine="540"/>
        <w:jc w:val="both"/>
      </w:pPr>
      <w:r>
        <w:t>В здании, где организуется прием заявителей, предусматриваются места общественного пользования.</w:t>
      </w:r>
    </w:p>
    <w:p w:rsidR="007E54F9" w:rsidRDefault="007E54F9">
      <w:pPr>
        <w:pStyle w:val="ConsPlusNormal"/>
        <w:spacing w:before="220"/>
        <w:ind w:firstLine="540"/>
        <w:jc w:val="both"/>
      </w:pPr>
      <w:r>
        <w:t>33. Места ожидания и места для приема запросов заявителей о предоставлении государственной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7E54F9" w:rsidRDefault="007E54F9">
      <w:pPr>
        <w:pStyle w:val="ConsPlusNormal"/>
        <w:spacing w:before="220"/>
        <w:ind w:firstLine="540"/>
        <w:jc w:val="both"/>
      </w:pPr>
      <w:r>
        <w:t>34. Места для информирования заявителей оборудуются информационными стендами, на которых размещается визуальная и текстовая информация.</w:t>
      </w:r>
    </w:p>
    <w:p w:rsidR="007E54F9" w:rsidRDefault="007E54F9">
      <w:pPr>
        <w:pStyle w:val="ConsPlusNormal"/>
        <w:spacing w:before="220"/>
        <w:ind w:firstLine="540"/>
        <w:jc w:val="both"/>
      </w:pPr>
      <w:r>
        <w:t>35. В здании, в котором предоставляется государственная услуга, создаются условия для прохода инвалидов и маломобильных групп населения. 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Вход в здание оборудуется пандусом.</w:t>
      </w:r>
    </w:p>
    <w:p w:rsidR="007E54F9" w:rsidRDefault="007E54F9">
      <w:pPr>
        <w:pStyle w:val="ConsPlusNormal"/>
        <w:spacing w:before="220"/>
        <w:ind w:firstLine="540"/>
        <w:jc w:val="both"/>
      </w:pPr>
      <w:r>
        <w:t>Рабочие места должностных лиц, предоставляющих государственную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7E54F9" w:rsidRDefault="007E54F9">
      <w:pPr>
        <w:pStyle w:val="ConsPlusNormal"/>
        <w:jc w:val="both"/>
      </w:pPr>
    </w:p>
    <w:p w:rsidR="007E54F9" w:rsidRDefault="007E54F9">
      <w:pPr>
        <w:pStyle w:val="ConsPlusTitle"/>
        <w:jc w:val="center"/>
        <w:outlineLvl w:val="2"/>
      </w:pPr>
      <w:r>
        <w:t>Показатели доступности и качества государственной услуги</w:t>
      </w:r>
    </w:p>
    <w:p w:rsidR="007E54F9" w:rsidRDefault="007E54F9">
      <w:pPr>
        <w:pStyle w:val="ConsPlusNormal"/>
        <w:jc w:val="both"/>
      </w:pPr>
    </w:p>
    <w:p w:rsidR="007E54F9" w:rsidRDefault="007E54F9">
      <w:pPr>
        <w:pStyle w:val="ConsPlusNormal"/>
        <w:ind w:firstLine="540"/>
        <w:jc w:val="both"/>
      </w:pPr>
      <w:r>
        <w:t>36. К показателям доступности и качества государственной услуги относятся:</w:t>
      </w:r>
    </w:p>
    <w:p w:rsidR="007E54F9" w:rsidRDefault="007E54F9">
      <w:pPr>
        <w:pStyle w:val="ConsPlusNormal"/>
        <w:spacing w:before="220"/>
        <w:ind w:firstLine="540"/>
        <w:jc w:val="both"/>
      </w:pPr>
      <w:r>
        <w:t>количество взаимодействий заявителя с должностными лицами при предоставлении государственной услуги и их продолжительность;</w:t>
      </w:r>
    </w:p>
    <w:p w:rsidR="007E54F9" w:rsidRDefault="007E54F9">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7E54F9" w:rsidRDefault="007E54F9">
      <w:pPr>
        <w:pStyle w:val="ConsPlusNormal"/>
        <w:spacing w:before="220"/>
        <w:ind w:firstLine="540"/>
        <w:jc w:val="both"/>
      </w:pPr>
      <w:r>
        <w:t>возможность либо невозможность получения государственной услуги в МФЦ (в том числе в полном объеме), любом территориальном подразделении МФЦ, по выбору заявителя (экстерриториальный принцип);</w:t>
      </w:r>
    </w:p>
    <w:p w:rsidR="007E54F9" w:rsidRDefault="007E54F9">
      <w:pPr>
        <w:pStyle w:val="ConsPlusNormal"/>
        <w:spacing w:before="220"/>
        <w:ind w:firstLine="540"/>
        <w:jc w:val="both"/>
      </w:pPr>
      <w: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7E54F9" w:rsidRDefault="007E54F9">
      <w:pPr>
        <w:pStyle w:val="ConsPlusNormal"/>
        <w:spacing w:before="220"/>
        <w:ind w:firstLine="540"/>
        <w:jc w:val="both"/>
      </w:pPr>
      <w:r>
        <w:t>размещение информации о порядке предоставления государственной услуги на официальном сайте Министерства, а также на Едином портале государственных услуг;</w:t>
      </w:r>
    </w:p>
    <w:p w:rsidR="007E54F9" w:rsidRDefault="007E54F9">
      <w:pPr>
        <w:pStyle w:val="ConsPlusNormal"/>
        <w:spacing w:before="220"/>
        <w:ind w:firstLine="540"/>
        <w:jc w:val="both"/>
      </w:pPr>
      <w:r>
        <w:t>соблюдение должностным лицом, ответственным за предоставление государственной услуги, сроков предоставления государственной услуги;</w:t>
      </w:r>
    </w:p>
    <w:p w:rsidR="007E54F9" w:rsidRDefault="007E54F9">
      <w:pPr>
        <w:pStyle w:val="ConsPlusNormal"/>
        <w:spacing w:before="220"/>
        <w:ind w:firstLine="540"/>
        <w:jc w:val="both"/>
      </w:pPr>
      <w: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w:t>
      </w:r>
    </w:p>
    <w:p w:rsidR="007E54F9" w:rsidRDefault="007E54F9">
      <w:pPr>
        <w:pStyle w:val="ConsPlusNormal"/>
        <w:jc w:val="both"/>
      </w:pPr>
    </w:p>
    <w:p w:rsidR="007E54F9" w:rsidRDefault="007E54F9">
      <w:pPr>
        <w:pStyle w:val="ConsPlusTitle"/>
        <w:jc w:val="center"/>
        <w:outlineLvl w:val="2"/>
      </w:pPr>
      <w:r>
        <w:t>Иные требования, в том числе учитывающие особенности</w:t>
      </w:r>
    </w:p>
    <w:p w:rsidR="007E54F9" w:rsidRDefault="007E54F9">
      <w:pPr>
        <w:pStyle w:val="ConsPlusTitle"/>
        <w:jc w:val="center"/>
      </w:pPr>
      <w:r>
        <w:lastRenderedPageBreak/>
        <w:t>предоставления государственной услуги по экстерриториальному</w:t>
      </w:r>
    </w:p>
    <w:p w:rsidR="007E54F9" w:rsidRDefault="007E54F9">
      <w:pPr>
        <w:pStyle w:val="ConsPlusTitle"/>
        <w:jc w:val="center"/>
      </w:pPr>
      <w:r>
        <w:t>принципу (в случае, если государственная услуга</w:t>
      </w:r>
    </w:p>
    <w:p w:rsidR="007E54F9" w:rsidRDefault="007E54F9">
      <w:pPr>
        <w:pStyle w:val="ConsPlusTitle"/>
        <w:jc w:val="center"/>
      </w:pPr>
      <w:r>
        <w:t>предоставляется по экстерриториальному принципу)</w:t>
      </w:r>
    </w:p>
    <w:p w:rsidR="007E54F9" w:rsidRDefault="007E54F9">
      <w:pPr>
        <w:pStyle w:val="ConsPlusTitle"/>
        <w:jc w:val="center"/>
      </w:pPr>
      <w:r>
        <w:t>и особенности предоставления государственной</w:t>
      </w:r>
    </w:p>
    <w:p w:rsidR="007E54F9" w:rsidRDefault="007E54F9">
      <w:pPr>
        <w:pStyle w:val="ConsPlusTitle"/>
        <w:jc w:val="center"/>
      </w:pPr>
      <w:r>
        <w:t>услуги в электронной форме</w:t>
      </w:r>
    </w:p>
    <w:p w:rsidR="007E54F9" w:rsidRDefault="007E54F9">
      <w:pPr>
        <w:pStyle w:val="ConsPlusNormal"/>
        <w:jc w:val="both"/>
      </w:pPr>
    </w:p>
    <w:p w:rsidR="007E54F9" w:rsidRDefault="007E54F9">
      <w:pPr>
        <w:pStyle w:val="ConsPlusNormal"/>
        <w:ind w:firstLine="540"/>
        <w:jc w:val="both"/>
      </w:pPr>
      <w:r>
        <w:t xml:space="preserve">37. Предоставление государственной услуги в МФЦ осуществляется в соответствии с Федеральным </w:t>
      </w:r>
      <w:hyperlink r:id="rId48" w:history="1">
        <w:r>
          <w:rPr>
            <w:color w:val="0000FF"/>
          </w:rPr>
          <w:t>законом</w:t>
        </w:r>
      </w:hyperlink>
      <w:r>
        <w:t xml:space="preserve"> от 27 июля 2010 г.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МФЦ без участия заявителя в соответствии с нормативными правовыми актами и соглашением о взаимодействии между МФЦ и Министерством.</w:t>
      </w:r>
    </w:p>
    <w:p w:rsidR="007E54F9" w:rsidRDefault="007E5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E54F9">
        <w:trPr>
          <w:jc w:val="center"/>
        </w:trPr>
        <w:tc>
          <w:tcPr>
            <w:tcW w:w="9294" w:type="dxa"/>
            <w:tcBorders>
              <w:top w:val="nil"/>
              <w:left w:val="single" w:sz="24" w:space="0" w:color="CED3F1"/>
              <w:bottom w:val="nil"/>
              <w:right w:val="single" w:sz="24" w:space="0" w:color="F4F3F8"/>
            </w:tcBorders>
            <w:shd w:val="clear" w:color="auto" w:fill="F4F3F8"/>
          </w:tcPr>
          <w:p w:rsidR="007E54F9" w:rsidRDefault="007E54F9">
            <w:pPr>
              <w:pStyle w:val="ConsPlusNormal"/>
              <w:jc w:val="both"/>
            </w:pPr>
            <w:r>
              <w:rPr>
                <w:color w:val="392C69"/>
              </w:rPr>
              <w:t>КонсультантПлюс: примечание.</w:t>
            </w:r>
          </w:p>
          <w:p w:rsidR="007E54F9" w:rsidRDefault="007E54F9">
            <w:pPr>
              <w:pStyle w:val="ConsPlusNormal"/>
              <w:jc w:val="both"/>
            </w:pPr>
            <w:r>
              <w:rPr>
                <w:color w:val="392C69"/>
              </w:rPr>
              <w:t>В официальном тексте документа, видимо, допущена опечатка: постановлением Правительства КБР от 06.08.2008 N 186-ПП утверждено Положение о многофункциональном центре по предоставлению государственных и муниципальных услуг в Кабардино-Балкарской Республике, а не Правила организации деятельности многофункциональных центров предоставления государственных (муниципальных) услуг.</w:t>
            </w:r>
          </w:p>
        </w:tc>
      </w:tr>
    </w:tbl>
    <w:p w:rsidR="007E54F9" w:rsidRDefault="007E54F9">
      <w:pPr>
        <w:pStyle w:val="ConsPlusNormal"/>
        <w:spacing w:before="280"/>
        <w:ind w:firstLine="540"/>
        <w:jc w:val="both"/>
      </w:pPr>
      <w:r>
        <w:t xml:space="preserve">Особенности организации предоставления государственной услуги в МФЦ устанавливаются </w:t>
      </w:r>
      <w:hyperlink r:id="rId49" w:history="1">
        <w:r>
          <w:rPr>
            <w:color w:val="0000FF"/>
          </w:rPr>
          <w:t>Правилами</w:t>
        </w:r>
      </w:hyperlink>
      <w:r>
        <w:t xml:space="preserve"> организации деятельности многофункциональных центров предоставления государственных (муниципальных) услуг, утвержденными постановлением Правительства Кабардино-Балкарской Республики от 6 августа 2008 г. N 186-ПП.</w:t>
      </w:r>
    </w:p>
    <w:p w:rsidR="007E54F9" w:rsidRDefault="007E54F9">
      <w:pPr>
        <w:pStyle w:val="ConsPlusNormal"/>
        <w:spacing w:before="220"/>
        <w:ind w:firstLine="540"/>
        <w:jc w:val="both"/>
      </w:pPr>
      <w:r>
        <w:t xml:space="preserve">Организация предоставления государственной услуги в электронной форме утверждена </w:t>
      </w:r>
      <w:hyperlink r:id="rId50" w:history="1">
        <w:r>
          <w:rPr>
            <w:color w:val="0000FF"/>
          </w:rPr>
          <w:t>распоряжением</w:t>
        </w:r>
      </w:hyperlink>
      <w:r>
        <w:t xml:space="preserve"> Правительства Кабардино-Балкарской Республики от 29 апреля 2010 г. N 158-рп "О мерах по обеспечению перехода на предоставление государственных и муниципальных услуг (функций) в электронном виде".</w:t>
      </w:r>
    </w:p>
    <w:p w:rsidR="007E54F9" w:rsidRDefault="007E54F9">
      <w:pPr>
        <w:pStyle w:val="ConsPlusNormal"/>
        <w:spacing w:before="220"/>
        <w:ind w:firstLine="540"/>
        <w:jc w:val="both"/>
      </w:pPr>
      <w:r>
        <w:t>Предоставление государственной услуги при возможности может осуществляться в электронной форме через "Личный кабинет" на Едином портале государственных услуг с использованием электронных документов.</w:t>
      </w:r>
    </w:p>
    <w:p w:rsidR="007E54F9" w:rsidRDefault="007E54F9">
      <w:pPr>
        <w:pStyle w:val="ConsPlusNormal"/>
        <w:spacing w:before="220"/>
        <w:ind w:firstLine="540"/>
        <w:jc w:val="both"/>
      </w:pPr>
      <w:r>
        <w:t xml:space="preserve">Заявитель - физическое лицо имеет право использовать простую электронную подпись в соответствии с </w:t>
      </w:r>
      <w:hyperlink r:id="rId51"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7E54F9" w:rsidRDefault="007E54F9">
      <w:pPr>
        <w:pStyle w:val="ConsPlusNormal"/>
        <w:jc w:val="both"/>
      </w:pPr>
    </w:p>
    <w:p w:rsidR="007E54F9" w:rsidRDefault="007E54F9">
      <w:pPr>
        <w:pStyle w:val="ConsPlusTitle"/>
        <w:jc w:val="center"/>
        <w:outlineLvl w:val="1"/>
      </w:pPr>
      <w:bookmarkStart w:id="10" w:name="P269"/>
      <w:bookmarkEnd w:id="10"/>
      <w:r>
        <w:t>III. Состав, последовательность и сроки выполнения</w:t>
      </w:r>
    </w:p>
    <w:p w:rsidR="007E54F9" w:rsidRDefault="007E54F9">
      <w:pPr>
        <w:pStyle w:val="ConsPlusTitle"/>
        <w:jc w:val="center"/>
      </w:pPr>
      <w:r>
        <w:t>административных процедур, требования к порядку</w:t>
      </w:r>
    </w:p>
    <w:p w:rsidR="007E54F9" w:rsidRDefault="007E54F9">
      <w:pPr>
        <w:pStyle w:val="ConsPlusTitle"/>
        <w:jc w:val="center"/>
      </w:pPr>
      <w:r>
        <w:t>их выполнения, в том числе особенности выполнения</w:t>
      </w:r>
    </w:p>
    <w:p w:rsidR="007E54F9" w:rsidRDefault="007E54F9">
      <w:pPr>
        <w:pStyle w:val="ConsPlusTitle"/>
        <w:jc w:val="center"/>
      </w:pPr>
      <w:r>
        <w:t>административных процедур в электронной форме</w:t>
      </w:r>
    </w:p>
    <w:p w:rsidR="007E54F9" w:rsidRDefault="007E54F9">
      <w:pPr>
        <w:pStyle w:val="ConsPlusNormal"/>
        <w:jc w:val="both"/>
      </w:pPr>
    </w:p>
    <w:p w:rsidR="007E54F9" w:rsidRDefault="007E54F9">
      <w:pPr>
        <w:pStyle w:val="ConsPlusNormal"/>
        <w:ind w:firstLine="540"/>
        <w:jc w:val="both"/>
      </w:pPr>
      <w:r>
        <w:t xml:space="preserve">38. Последовательность административных процедур исполнения государственной услуги представлена </w:t>
      </w:r>
      <w:hyperlink w:anchor="P606" w:history="1">
        <w:r>
          <w:rPr>
            <w:color w:val="0000FF"/>
          </w:rPr>
          <w:t>блок-схемой</w:t>
        </w:r>
      </w:hyperlink>
      <w:r>
        <w:t xml:space="preserve"> (приложение N 1 к Административному регламенту) и включает в себя следующие административные процедуры:</w:t>
      </w:r>
    </w:p>
    <w:p w:rsidR="007E54F9" w:rsidRDefault="007E54F9">
      <w:pPr>
        <w:pStyle w:val="ConsPlusNormal"/>
        <w:spacing w:before="220"/>
        <w:ind w:firstLine="540"/>
        <w:jc w:val="both"/>
      </w:pPr>
      <w:r>
        <w:t>- прием и регистрацию заявления в произвольной форме;</w:t>
      </w:r>
    </w:p>
    <w:p w:rsidR="007E54F9" w:rsidRDefault="007E54F9">
      <w:pPr>
        <w:pStyle w:val="ConsPlusNormal"/>
        <w:spacing w:before="220"/>
        <w:ind w:firstLine="540"/>
        <w:jc w:val="both"/>
      </w:pPr>
      <w:r>
        <w:lastRenderedPageBreak/>
        <w:t>- проверку представленных органом местного самоуправления документов (учетное дело);</w:t>
      </w:r>
    </w:p>
    <w:p w:rsidR="007E54F9" w:rsidRDefault="007E54F9">
      <w:pPr>
        <w:pStyle w:val="ConsPlusNormal"/>
        <w:spacing w:before="220"/>
        <w:ind w:firstLine="540"/>
        <w:jc w:val="both"/>
      </w:pPr>
      <w:r>
        <w:t>- принятие решения о выдаче (отказе в выдаче) государственного жилищного сертификата;</w:t>
      </w:r>
    </w:p>
    <w:p w:rsidR="007E54F9" w:rsidRDefault="007E54F9">
      <w:pPr>
        <w:pStyle w:val="ConsPlusNormal"/>
        <w:spacing w:before="220"/>
        <w:ind w:firstLine="540"/>
        <w:jc w:val="both"/>
      </w:pPr>
      <w:r>
        <w:t>- выдачу государственного жилищного сертификата гражданину или его представителю.</w:t>
      </w:r>
    </w:p>
    <w:p w:rsidR="007E54F9" w:rsidRDefault="007E54F9">
      <w:pPr>
        <w:pStyle w:val="ConsPlusNormal"/>
        <w:jc w:val="both"/>
      </w:pPr>
    </w:p>
    <w:p w:rsidR="007E54F9" w:rsidRDefault="007E54F9">
      <w:pPr>
        <w:pStyle w:val="ConsPlusTitle"/>
        <w:jc w:val="center"/>
        <w:outlineLvl w:val="2"/>
      </w:pPr>
      <w:r>
        <w:t>Прием и регистрация заявления о предоставлении</w:t>
      </w:r>
    </w:p>
    <w:p w:rsidR="007E54F9" w:rsidRDefault="007E54F9">
      <w:pPr>
        <w:pStyle w:val="ConsPlusTitle"/>
        <w:jc w:val="center"/>
      </w:pPr>
      <w:r>
        <w:t>государственной услуги</w:t>
      </w:r>
    </w:p>
    <w:p w:rsidR="007E54F9" w:rsidRDefault="007E54F9">
      <w:pPr>
        <w:pStyle w:val="ConsPlusNormal"/>
        <w:jc w:val="both"/>
      </w:pPr>
    </w:p>
    <w:p w:rsidR="007E54F9" w:rsidRDefault="007E54F9">
      <w:pPr>
        <w:pStyle w:val="ConsPlusNormal"/>
        <w:ind w:firstLine="540"/>
        <w:jc w:val="both"/>
      </w:pPr>
      <w:r>
        <w:t>39. Основанием для начала административной процедуры является поступление в адрес Министерства личного заявления гражданина на выдачу государственного жилищного сертификата в произвольной форме.</w:t>
      </w:r>
    </w:p>
    <w:p w:rsidR="007E54F9" w:rsidRDefault="007E54F9">
      <w:pPr>
        <w:pStyle w:val="ConsPlusNormal"/>
        <w:spacing w:before="220"/>
        <w:ind w:firstLine="540"/>
        <w:jc w:val="both"/>
      </w:pPr>
      <w:r>
        <w:t>40. В состав административной процедуры входят следующие административные действия:</w:t>
      </w:r>
    </w:p>
    <w:p w:rsidR="007E54F9" w:rsidRDefault="007E54F9">
      <w:pPr>
        <w:pStyle w:val="ConsPlusNormal"/>
        <w:spacing w:before="220"/>
        <w:ind w:firstLine="540"/>
        <w:jc w:val="both"/>
      </w:pPr>
      <w:r>
        <w:t>прием заявления;</w:t>
      </w:r>
    </w:p>
    <w:p w:rsidR="007E54F9" w:rsidRDefault="007E54F9">
      <w:pPr>
        <w:pStyle w:val="ConsPlusNormal"/>
        <w:spacing w:before="220"/>
        <w:ind w:firstLine="540"/>
        <w:jc w:val="both"/>
      </w:pPr>
      <w:r>
        <w:t>регистрация или отказ в регистрации заявления.</w:t>
      </w:r>
    </w:p>
    <w:p w:rsidR="007E54F9" w:rsidRDefault="007E54F9">
      <w:pPr>
        <w:pStyle w:val="ConsPlusNormal"/>
        <w:spacing w:before="220"/>
        <w:ind w:firstLine="540"/>
        <w:jc w:val="both"/>
      </w:pPr>
      <w:r>
        <w:t>Максимальный срок выполнения действия по регистрации поступившего документа составляет один день.</w:t>
      </w:r>
    </w:p>
    <w:p w:rsidR="007E54F9" w:rsidRDefault="007E54F9">
      <w:pPr>
        <w:pStyle w:val="ConsPlusNormal"/>
        <w:spacing w:before="220"/>
        <w:ind w:firstLine="540"/>
        <w:jc w:val="both"/>
      </w:pPr>
      <w:r>
        <w:t>41. Ответственным за прием и регистрацию документа является должностное лицо отдела государственной службы, кадров и делопроизводства Министерства, в должностные обязанности которого входит осуществление данной процедуры.</w:t>
      </w:r>
    </w:p>
    <w:p w:rsidR="007E54F9" w:rsidRDefault="007E54F9">
      <w:pPr>
        <w:pStyle w:val="ConsPlusNormal"/>
        <w:spacing w:before="220"/>
        <w:ind w:firstLine="540"/>
        <w:jc w:val="both"/>
      </w:pPr>
      <w:r>
        <w:t>42. Критериями принятия решения в рамках настоящей административной процедуры являются прием и регистрация заявления, подписанного заявителем или лицом, имеющим право действовать от имени заявителя.</w:t>
      </w:r>
    </w:p>
    <w:p w:rsidR="007E54F9" w:rsidRDefault="007E54F9">
      <w:pPr>
        <w:pStyle w:val="ConsPlusNormal"/>
        <w:spacing w:before="220"/>
        <w:ind w:firstLine="540"/>
        <w:jc w:val="both"/>
      </w:pPr>
      <w:r>
        <w:t>43. Результатом административной процедуры является прием и регистрация заявления, передача заявления руководителю Министерства для дальнейшего поручения должностному лицу Министерства рассмотреть поступившие документы.</w:t>
      </w:r>
    </w:p>
    <w:p w:rsidR="007E54F9" w:rsidRDefault="007E54F9">
      <w:pPr>
        <w:pStyle w:val="ConsPlusNormal"/>
        <w:spacing w:before="220"/>
        <w:ind w:firstLine="540"/>
        <w:jc w:val="both"/>
      </w:pPr>
      <w:r>
        <w:t>44. Способом фиксации результата выполнения административной процедуры является регистрация в книге входящей корреспонденции с указанием даты поступления и присвоением индивидуального входящего номера. Регистрация заявления осуществляется в день ее подачи. Должностное лицо, ответственное за прием и регистрацию документов, по просьбе заявителя осуществляет выдачу дубликата зарегистрированного заявления или заверяет подписью ее второй экземпляр, выдаваемый заявителю.</w:t>
      </w:r>
    </w:p>
    <w:p w:rsidR="007E54F9" w:rsidRDefault="007E54F9">
      <w:pPr>
        <w:pStyle w:val="ConsPlusNormal"/>
        <w:jc w:val="both"/>
      </w:pPr>
    </w:p>
    <w:p w:rsidR="007E54F9" w:rsidRDefault="007E54F9">
      <w:pPr>
        <w:pStyle w:val="ConsPlusTitle"/>
        <w:jc w:val="center"/>
        <w:outlineLvl w:val="2"/>
      </w:pPr>
      <w:r>
        <w:t>Проверка представленных органом местного</w:t>
      </w:r>
    </w:p>
    <w:p w:rsidR="007E54F9" w:rsidRDefault="007E54F9">
      <w:pPr>
        <w:pStyle w:val="ConsPlusTitle"/>
        <w:jc w:val="center"/>
      </w:pPr>
      <w:r>
        <w:t>самоуправления документов (учетное дело)</w:t>
      </w:r>
    </w:p>
    <w:p w:rsidR="007E54F9" w:rsidRDefault="007E54F9">
      <w:pPr>
        <w:pStyle w:val="ConsPlusNormal"/>
        <w:jc w:val="both"/>
      </w:pPr>
    </w:p>
    <w:p w:rsidR="007E54F9" w:rsidRDefault="007E54F9">
      <w:pPr>
        <w:pStyle w:val="ConsPlusNormal"/>
        <w:ind w:firstLine="540"/>
        <w:jc w:val="both"/>
      </w:pPr>
      <w:r>
        <w:t>45. Основанием для начала административной процедуры является поступление в адрес Министерства учетных дел по запросу Министерства.</w:t>
      </w:r>
    </w:p>
    <w:p w:rsidR="007E54F9" w:rsidRDefault="007E54F9">
      <w:pPr>
        <w:pStyle w:val="ConsPlusNormal"/>
        <w:spacing w:before="220"/>
        <w:ind w:firstLine="540"/>
        <w:jc w:val="both"/>
      </w:pPr>
      <w:r>
        <w:t>46. Состав административной процедуры</w:t>
      </w:r>
    </w:p>
    <w:p w:rsidR="007E54F9" w:rsidRDefault="007E5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E54F9">
        <w:trPr>
          <w:jc w:val="center"/>
        </w:trPr>
        <w:tc>
          <w:tcPr>
            <w:tcW w:w="9294" w:type="dxa"/>
            <w:tcBorders>
              <w:top w:val="nil"/>
              <w:left w:val="single" w:sz="24" w:space="0" w:color="CED3F1"/>
              <w:bottom w:val="nil"/>
              <w:right w:val="single" w:sz="24" w:space="0" w:color="F4F3F8"/>
            </w:tcBorders>
            <w:shd w:val="clear" w:color="auto" w:fill="F4F3F8"/>
          </w:tcPr>
          <w:p w:rsidR="007E54F9" w:rsidRDefault="007E54F9">
            <w:pPr>
              <w:pStyle w:val="ConsPlusNormal"/>
              <w:jc w:val="both"/>
            </w:pPr>
            <w:r>
              <w:rPr>
                <w:color w:val="392C69"/>
              </w:rPr>
              <w:t>КонсультантПлюс: примечание.</w:t>
            </w:r>
          </w:p>
          <w:p w:rsidR="007E54F9" w:rsidRDefault="007E54F9">
            <w:pPr>
              <w:pStyle w:val="ConsPlusNormal"/>
              <w:jc w:val="both"/>
            </w:pPr>
            <w:r>
              <w:rPr>
                <w:color w:val="392C69"/>
              </w:rPr>
              <w:t>В официальном тексте документа, видимо, допущена опечатка: возможно, в нижеследующем абзаце после слов "по обеспечению" пропущено слово "жильем".</w:t>
            </w:r>
          </w:p>
        </w:tc>
      </w:tr>
    </w:tbl>
    <w:p w:rsidR="007E54F9" w:rsidRDefault="007E54F9">
      <w:pPr>
        <w:pStyle w:val="ConsPlusNormal"/>
        <w:spacing w:before="280"/>
        <w:ind w:firstLine="540"/>
        <w:jc w:val="both"/>
      </w:pPr>
      <w:r>
        <w:t xml:space="preserve">Должностное лицо сектора по обеспечению отдельных категорий граждан Министерства, ответственное за проверку документов, устанавливает основания для приема документов в случае, </w:t>
      </w:r>
      <w:r>
        <w:lastRenderedPageBreak/>
        <w:t>если документы:</w:t>
      </w:r>
    </w:p>
    <w:p w:rsidR="007E54F9" w:rsidRDefault="007E54F9">
      <w:pPr>
        <w:pStyle w:val="ConsPlusNormal"/>
        <w:spacing w:before="220"/>
        <w:ind w:firstLine="540"/>
        <w:jc w:val="both"/>
      </w:pPr>
      <w:r>
        <w:t>представлены в полном объеме и копии документов, заверенные в установленном порядке;</w:t>
      </w:r>
    </w:p>
    <w:p w:rsidR="007E54F9" w:rsidRDefault="007E54F9">
      <w:pPr>
        <w:pStyle w:val="ConsPlusNormal"/>
        <w:spacing w:before="220"/>
        <w:ind w:firstLine="540"/>
        <w:jc w:val="both"/>
      </w:pPr>
      <w:r>
        <w:t xml:space="preserve">соответствуют требованиям, установленным </w:t>
      </w:r>
      <w:hyperlink w:anchor="P130" w:history="1">
        <w:r>
          <w:rPr>
            <w:color w:val="0000FF"/>
          </w:rPr>
          <w:t>пунктами 20</w:t>
        </w:r>
      </w:hyperlink>
      <w:r>
        <w:t xml:space="preserve"> и </w:t>
      </w:r>
      <w:hyperlink w:anchor="P188" w:history="1">
        <w:r>
          <w:rPr>
            <w:color w:val="0000FF"/>
          </w:rPr>
          <w:t>21</w:t>
        </w:r>
      </w:hyperlink>
      <w:r>
        <w:t xml:space="preserve"> настоящего Административного регламента;</w:t>
      </w:r>
    </w:p>
    <w:p w:rsidR="007E54F9" w:rsidRDefault="007E54F9">
      <w:pPr>
        <w:pStyle w:val="ConsPlusNormal"/>
        <w:spacing w:before="220"/>
        <w:ind w:firstLine="540"/>
        <w:jc w:val="both"/>
      </w:pPr>
      <w:r>
        <w:t>соответствуют требованиям действующего законодательства;</w:t>
      </w:r>
    </w:p>
    <w:p w:rsidR="007E54F9" w:rsidRDefault="007E54F9">
      <w:pPr>
        <w:pStyle w:val="ConsPlusNormal"/>
        <w:spacing w:before="220"/>
        <w:ind w:firstLine="540"/>
        <w:jc w:val="both"/>
      </w:pPr>
      <w:r>
        <w:t>не содержат противоречивой информации;</w:t>
      </w:r>
    </w:p>
    <w:p w:rsidR="007E54F9" w:rsidRDefault="007E54F9">
      <w:pPr>
        <w:pStyle w:val="ConsPlusNormal"/>
        <w:spacing w:before="220"/>
        <w:ind w:firstLine="540"/>
        <w:jc w:val="both"/>
      </w:pPr>
      <w:r>
        <w:t>в документах нет подчисток, приписок, зачеркнутых слов и иных неоговоренных исправлений.</w:t>
      </w:r>
    </w:p>
    <w:p w:rsidR="007E54F9" w:rsidRDefault="007E54F9">
      <w:pPr>
        <w:pStyle w:val="ConsPlusNormal"/>
        <w:spacing w:before="220"/>
        <w:ind w:firstLine="540"/>
        <w:jc w:val="both"/>
      </w:pPr>
      <w:r>
        <w:t>Проверка документов может включать в себя запрос необходимой информации от иных органов и организаций с целью проверки соответствия действительности сведений, содержащихся в представленных документах.</w:t>
      </w:r>
    </w:p>
    <w:p w:rsidR="007E54F9" w:rsidRDefault="007E54F9">
      <w:pPr>
        <w:pStyle w:val="ConsPlusNormal"/>
        <w:spacing w:before="220"/>
        <w:ind w:firstLine="540"/>
        <w:jc w:val="both"/>
      </w:pPr>
      <w:r>
        <w:t>Максимальный срок выполнения действия по проверке соответствия и достоверности информации, предоставленной заявителем и органом местного самоуправления, включая запросы в иные органы и организации, не может превышать 15 рабочих дней.</w:t>
      </w:r>
    </w:p>
    <w:p w:rsidR="007E54F9" w:rsidRDefault="007E5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E54F9">
        <w:trPr>
          <w:jc w:val="center"/>
        </w:trPr>
        <w:tc>
          <w:tcPr>
            <w:tcW w:w="9294" w:type="dxa"/>
            <w:tcBorders>
              <w:top w:val="nil"/>
              <w:left w:val="single" w:sz="24" w:space="0" w:color="CED3F1"/>
              <w:bottom w:val="nil"/>
              <w:right w:val="single" w:sz="24" w:space="0" w:color="F4F3F8"/>
            </w:tcBorders>
            <w:shd w:val="clear" w:color="auto" w:fill="F4F3F8"/>
          </w:tcPr>
          <w:p w:rsidR="007E54F9" w:rsidRDefault="007E54F9">
            <w:pPr>
              <w:pStyle w:val="ConsPlusNormal"/>
              <w:jc w:val="both"/>
            </w:pPr>
            <w:r>
              <w:rPr>
                <w:color w:val="392C69"/>
              </w:rPr>
              <w:t>КонсультантПлюс: примечание.</w:t>
            </w:r>
          </w:p>
          <w:p w:rsidR="007E54F9" w:rsidRDefault="007E54F9">
            <w:pPr>
              <w:pStyle w:val="ConsPlusNormal"/>
              <w:jc w:val="both"/>
            </w:pPr>
            <w:r>
              <w:rPr>
                <w:color w:val="392C69"/>
              </w:rPr>
              <w:t>В официальном тексте документа, видимо, допущена опечатка: возможно, в нижеследующем пункте после слов "по обеспечению" пропущено слово "жильем".</w:t>
            </w:r>
          </w:p>
        </w:tc>
      </w:tr>
    </w:tbl>
    <w:p w:rsidR="007E54F9" w:rsidRDefault="007E54F9">
      <w:pPr>
        <w:pStyle w:val="ConsPlusNormal"/>
        <w:spacing w:before="280"/>
        <w:ind w:firstLine="540"/>
        <w:jc w:val="both"/>
      </w:pPr>
      <w:r>
        <w:t>47. Ответственным по проверке представленных органом местного самоуправления документов (учетное дело) является должностное лицо сектора по обеспечению отдельных категорий граждан Министерства.</w:t>
      </w:r>
    </w:p>
    <w:p w:rsidR="007E54F9" w:rsidRDefault="007E54F9">
      <w:pPr>
        <w:pStyle w:val="ConsPlusNormal"/>
        <w:spacing w:before="220"/>
        <w:ind w:firstLine="540"/>
        <w:jc w:val="both"/>
      </w:pPr>
      <w:r>
        <w:t>48. Критерием принятия решения в рамках настоящей административной процедуры является соответствие представленных документов требованиям законодательства.</w:t>
      </w:r>
    </w:p>
    <w:p w:rsidR="007E54F9" w:rsidRDefault="007E54F9">
      <w:pPr>
        <w:pStyle w:val="ConsPlusNormal"/>
        <w:spacing w:before="220"/>
        <w:ind w:firstLine="540"/>
        <w:jc w:val="both"/>
      </w:pPr>
      <w:r>
        <w:t>49. Результатом административной процедуры является установление правомерности предоставления гражданину государственного жилищного сертификата.</w:t>
      </w:r>
    </w:p>
    <w:p w:rsidR="007E54F9" w:rsidRDefault="007E54F9">
      <w:pPr>
        <w:pStyle w:val="ConsPlusNormal"/>
        <w:spacing w:before="220"/>
        <w:ind w:firstLine="540"/>
        <w:jc w:val="both"/>
      </w:pPr>
      <w:r>
        <w:t>50. Способом фиксации результата выполнения административной процедуры является занесение в протокол результатов рассмотрения учетных документов граждан.</w:t>
      </w:r>
    </w:p>
    <w:p w:rsidR="007E54F9" w:rsidRDefault="007E54F9">
      <w:pPr>
        <w:pStyle w:val="ConsPlusNormal"/>
        <w:jc w:val="both"/>
      </w:pPr>
    </w:p>
    <w:p w:rsidR="007E54F9" w:rsidRDefault="007E54F9">
      <w:pPr>
        <w:pStyle w:val="ConsPlusTitle"/>
        <w:jc w:val="center"/>
        <w:outlineLvl w:val="2"/>
      </w:pPr>
      <w:r>
        <w:t>Принятие решения о выдаче (отказе в выдаче)</w:t>
      </w:r>
    </w:p>
    <w:p w:rsidR="007E54F9" w:rsidRDefault="007E54F9">
      <w:pPr>
        <w:pStyle w:val="ConsPlusTitle"/>
        <w:jc w:val="center"/>
      </w:pPr>
      <w:r>
        <w:t>государственного жилищного сертификата</w:t>
      </w:r>
    </w:p>
    <w:p w:rsidR="007E54F9" w:rsidRDefault="007E54F9">
      <w:pPr>
        <w:pStyle w:val="ConsPlusNormal"/>
        <w:jc w:val="both"/>
      </w:pPr>
    </w:p>
    <w:p w:rsidR="007E54F9" w:rsidRDefault="007E54F9">
      <w:pPr>
        <w:pStyle w:val="ConsPlusNormal"/>
        <w:ind w:firstLine="540"/>
        <w:jc w:val="both"/>
      </w:pPr>
      <w:r>
        <w:t>51. Основанием для начала административной процедуры является подготовка проекта протокольного решения, согласованного с заместителем министра строительства и дорожного хозяйства Кабардино-Балкарской Республики, курирующим деятельность, заведующим сектором по обеспечению жильем отдельных категорий граждан Министерства и отделом правового обеспечения Министерства.</w:t>
      </w:r>
    </w:p>
    <w:p w:rsidR="007E54F9" w:rsidRDefault="007E54F9">
      <w:pPr>
        <w:pStyle w:val="ConsPlusNormal"/>
        <w:spacing w:before="220"/>
        <w:ind w:firstLine="540"/>
        <w:jc w:val="both"/>
      </w:pPr>
      <w:r>
        <w:t>52. Проект протокола о выдаче (отказе в выдаче) государственного жилищного сертификата заявителю и учетные дела рассматриваются у министра строительства и дорожного хозяйства Кабардино-Балкарской Республики, и принимается соответствующее решение.</w:t>
      </w:r>
    </w:p>
    <w:p w:rsidR="007E54F9" w:rsidRDefault="007E54F9">
      <w:pPr>
        <w:pStyle w:val="ConsPlusNormal"/>
        <w:spacing w:before="220"/>
        <w:ind w:firstLine="540"/>
        <w:jc w:val="both"/>
      </w:pPr>
      <w:r>
        <w:t>Максимальный срок выполнения действий по принятию решения о предоставлении (об отказе в предоставлении) государственной услуги - 3 рабочих дня.</w:t>
      </w:r>
    </w:p>
    <w:p w:rsidR="007E54F9" w:rsidRDefault="007E54F9">
      <w:pPr>
        <w:pStyle w:val="ConsPlusNormal"/>
        <w:spacing w:before="220"/>
        <w:ind w:firstLine="540"/>
        <w:jc w:val="both"/>
      </w:pPr>
      <w:r>
        <w:t xml:space="preserve">О принятом решении заявитель уведомляется в письменном виде в течение 5 рабочих дней </w:t>
      </w:r>
      <w:r>
        <w:lastRenderedPageBreak/>
        <w:t>со дня принятия соответствующего решения.</w:t>
      </w:r>
    </w:p>
    <w:p w:rsidR="007E54F9" w:rsidRDefault="007E54F9">
      <w:pPr>
        <w:pStyle w:val="ConsPlusNormal"/>
        <w:spacing w:before="220"/>
        <w:ind w:firstLine="540"/>
        <w:jc w:val="both"/>
      </w:pPr>
      <w:r>
        <w:t>53. Ответственным по принятию решения о выдаче (отказе в выдаче) государственного жилищного сертификата является министр строительства и дорожного хозяйства Кабардино-Балкарской Республики.</w:t>
      </w:r>
    </w:p>
    <w:p w:rsidR="007E54F9" w:rsidRDefault="007E54F9">
      <w:pPr>
        <w:pStyle w:val="ConsPlusNormal"/>
        <w:spacing w:before="220"/>
        <w:ind w:firstLine="540"/>
        <w:jc w:val="both"/>
      </w:pPr>
      <w:r>
        <w:t xml:space="preserve">54. Критерием принятия решения в рамках настоящей административной процедуры является соответствие граждан установленным </w:t>
      </w:r>
      <w:hyperlink r:id="rId52" w:history="1">
        <w:r>
          <w:rPr>
            <w:color w:val="0000FF"/>
          </w:rPr>
          <w:t>Правилам</w:t>
        </w:r>
      </w:hyperlink>
      <w:r>
        <w:t>.</w:t>
      </w:r>
    </w:p>
    <w:p w:rsidR="007E54F9" w:rsidRDefault="007E54F9">
      <w:pPr>
        <w:pStyle w:val="ConsPlusNormal"/>
        <w:spacing w:before="220"/>
        <w:ind w:firstLine="540"/>
        <w:jc w:val="both"/>
      </w:pPr>
      <w:r>
        <w:t>55. Результатом административной процедуры является принятие решения о выдаче (отказе в выдаче) государственного жилищного сертификата.</w:t>
      </w:r>
    </w:p>
    <w:p w:rsidR="007E54F9" w:rsidRDefault="007E54F9">
      <w:pPr>
        <w:pStyle w:val="ConsPlusNormal"/>
        <w:spacing w:before="220"/>
        <w:ind w:firstLine="540"/>
        <w:jc w:val="both"/>
      </w:pPr>
      <w:r>
        <w:t>56. Способом фиксации результата выполнения административной процедуры является протокол совещания у министра строительства и дорожного хозяйства Кабардино-Балкарской Республики.</w:t>
      </w:r>
    </w:p>
    <w:p w:rsidR="007E54F9" w:rsidRDefault="007E54F9">
      <w:pPr>
        <w:pStyle w:val="ConsPlusNormal"/>
        <w:jc w:val="both"/>
      </w:pPr>
    </w:p>
    <w:p w:rsidR="007E54F9" w:rsidRDefault="007E54F9">
      <w:pPr>
        <w:pStyle w:val="ConsPlusTitle"/>
        <w:jc w:val="center"/>
        <w:outlineLvl w:val="2"/>
      </w:pPr>
      <w:r>
        <w:t>Выдача государственного жилищного сертификата</w:t>
      </w:r>
    </w:p>
    <w:p w:rsidR="007E54F9" w:rsidRDefault="007E54F9">
      <w:pPr>
        <w:pStyle w:val="ConsPlusNormal"/>
        <w:jc w:val="both"/>
      </w:pPr>
    </w:p>
    <w:p w:rsidR="007E54F9" w:rsidRDefault="007E54F9">
      <w:pPr>
        <w:pStyle w:val="ConsPlusNormal"/>
        <w:ind w:firstLine="540"/>
        <w:jc w:val="both"/>
      </w:pPr>
      <w:r>
        <w:t>57. Основанием для начала административной процедуры является включение заявителя в список граждан - получателей государственных жилищных сертификатов, который оформляется соответствующим протоколом.</w:t>
      </w:r>
    </w:p>
    <w:p w:rsidR="007E54F9" w:rsidRDefault="007E54F9">
      <w:pPr>
        <w:pStyle w:val="ConsPlusNormal"/>
        <w:spacing w:before="220"/>
        <w:ind w:firstLine="540"/>
        <w:jc w:val="both"/>
      </w:pPr>
      <w:r>
        <w:t>58. Максимальный срок выполнения действия по утверждению списка граждан - получателей государственных жилищных сертификатов - 3 рабочих дня.</w:t>
      </w:r>
    </w:p>
    <w:p w:rsidR="007E54F9" w:rsidRDefault="007E54F9">
      <w:pPr>
        <w:pStyle w:val="ConsPlusNormal"/>
        <w:spacing w:before="220"/>
        <w:ind w:firstLine="540"/>
        <w:jc w:val="both"/>
      </w:pPr>
      <w:r>
        <w:t>После утверждения списка граждан - получателей государственных жилищных сертификатов специалист, ответственный за оформление государственного жилищного сертификата, вносит персональные данные заявителя и членов его семьи в автоматизированную информационную систему учета и выдачи государственных жилищных сертификатов.</w:t>
      </w:r>
    </w:p>
    <w:p w:rsidR="007E54F9" w:rsidRDefault="007E54F9">
      <w:pPr>
        <w:pStyle w:val="ConsPlusNormal"/>
        <w:spacing w:before="220"/>
        <w:ind w:firstLine="540"/>
        <w:jc w:val="both"/>
      </w:pPr>
      <w:r>
        <w:t>Бланк государственного жилищного сертификата оформляет должностное лицо сектора по обеспечению жильем отдельных категорий граждан Министерства, в должностные обязанности которого входит оформление и выдача государственного жилищного сертификата.</w:t>
      </w:r>
    </w:p>
    <w:p w:rsidR="007E54F9" w:rsidRDefault="007E54F9">
      <w:pPr>
        <w:pStyle w:val="ConsPlusNormal"/>
        <w:spacing w:before="220"/>
        <w:ind w:firstLine="540"/>
        <w:jc w:val="both"/>
      </w:pPr>
      <w:r>
        <w:t>Оформленный государственный жилищный сертификат подписывается министром строительства и дорожного хозяйства Кабардино-Балкарской Республики.</w:t>
      </w:r>
    </w:p>
    <w:p w:rsidR="007E54F9" w:rsidRDefault="007E54F9">
      <w:pPr>
        <w:pStyle w:val="ConsPlusNormal"/>
        <w:spacing w:before="220"/>
        <w:ind w:firstLine="540"/>
        <w:jc w:val="both"/>
      </w:pPr>
      <w:r>
        <w:t>В нижнем левом углу сертификата ставится оттиск мастичной печати Министерства.</w:t>
      </w:r>
    </w:p>
    <w:p w:rsidR="007E54F9" w:rsidRDefault="007E54F9">
      <w:pPr>
        <w:pStyle w:val="ConsPlusNormal"/>
        <w:spacing w:before="220"/>
        <w:ind w:firstLine="540"/>
        <w:jc w:val="both"/>
      </w:pPr>
      <w:r>
        <w:t>Должностное лицо сектора по обеспечению жильем отдельных категорий граждан Министерства, ответственное за оформление и выдачу государственного жилищного сертификата, уведомляет заявителя о возможности получения государственного жилищного сертификата.</w:t>
      </w:r>
    </w:p>
    <w:p w:rsidR="007E54F9" w:rsidRDefault="007E54F9">
      <w:pPr>
        <w:pStyle w:val="ConsPlusNormal"/>
        <w:spacing w:before="220"/>
        <w:ind w:firstLine="540"/>
        <w:jc w:val="both"/>
      </w:pPr>
      <w:r>
        <w:t>Заявитель уведомляется о возможности получения государственного жилищного сертификата по телефону либо ему направляется письмо в виде почтового отправления с уведомлением о вручении.</w:t>
      </w:r>
    </w:p>
    <w:p w:rsidR="007E54F9" w:rsidRDefault="007E54F9">
      <w:pPr>
        <w:pStyle w:val="ConsPlusNormal"/>
        <w:spacing w:before="220"/>
        <w:ind w:firstLine="540"/>
        <w:jc w:val="both"/>
      </w:pPr>
      <w:r>
        <w:t>Должностное лицо сектора по обеспечению жильем отдельных категорий граждан Министерства ответственное за оформление и выдачу государственного жилищного сертификата, проверяет правомочность заявителя и выдает заявителю государственный жилищный сертификат.</w:t>
      </w:r>
    </w:p>
    <w:p w:rsidR="007E54F9" w:rsidRDefault="007E54F9">
      <w:pPr>
        <w:pStyle w:val="ConsPlusNormal"/>
        <w:spacing w:before="220"/>
        <w:ind w:firstLine="540"/>
        <w:jc w:val="both"/>
      </w:pPr>
      <w:r>
        <w:t>Выдача государственного жилищного сертификата осуществляется непосредственно заявителю и членам его семьи или его представителю при условии подтверждения личной подписью факт своего ознакомления с условиями основного мероприятия и правильность внесения сведений, содержащихся в сертификате, на оборотной стороне корешка сертификата.</w:t>
      </w:r>
    </w:p>
    <w:p w:rsidR="007E54F9" w:rsidRDefault="007E54F9">
      <w:pPr>
        <w:pStyle w:val="ConsPlusNormal"/>
        <w:spacing w:before="220"/>
        <w:ind w:firstLine="540"/>
        <w:jc w:val="both"/>
      </w:pPr>
      <w:r>
        <w:lastRenderedPageBreak/>
        <w:t>Факт выдачи фиксируется в книге выданных государственных жилищных сертификатов установленной формы, в которой заявитель проставляет подпись о получении сертификата.</w:t>
      </w:r>
    </w:p>
    <w:p w:rsidR="007E54F9" w:rsidRDefault="007E54F9">
      <w:pPr>
        <w:pStyle w:val="ConsPlusNormal"/>
        <w:spacing w:before="220"/>
        <w:ind w:firstLine="540"/>
        <w:jc w:val="both"/>
      </w:pPr>
      <w:r>
        <w:t>Максимальный срок выполнения действия по выдаче государственного жилищного сертификата гражданину или его представителю составляет 5 рабочих дней.</w:t>
      </w:r>
    </w:p>
    <w:p w:rsidR="007E54F9" w:rsidRDefault="007E54F9">
      <w:pPr>
        <w:pStyle w:val="ConsPlusNormal"/>
        <w:spacing w:before="220"/>
        <w:ind w:firstLine="540"/>
        <w:jc w:val="both"/>
      </w:pPr>
      <w:r>
        <w:t>59. Ответственным по выдаче государственного жилищного сертификата является должностное лицо сектора по обеспечению жильем отдельных категорий граждан Министерства.</w:t>
      </w:r>
    </w:p>
    <w:p w:rsidR="007E54F9" w:rsidRDefault="007E54F9">
      <w:pPr>
        <w:pStyle w:val="ConsPlusNormal"/>
        <w:spacing w:before="220"/>
        <w:ind w:firstLine="540"/>
        <w:jc w:val="both"/>
      </w:pPr>
      <w:r>
        <w:t>60. Критериями принятия решения в рамках настоящей административной процедуры являются оформленные в установленном порядке государственные жилищные сертификаты в информационной системе учета выданных и оплаченных государственных жилищных сертификатов "ИС ГЖС".</w:t>
      </w:r>
    </w:p>
    <w:p w:rsidR="007E54F9" w:rsidRDefault="007E54F9">
      <w:pPr>
        <w:pStyle w:val="ConsPlusNormal"/>
        <w:spacing w:before="220"/>
        <w:ind w:firstLine="540"/>
        <w:jc w:val="both"/>
      </w:pPr>
      <w:r>
        <w:t>61. Результатом административной процедуры является выдача жилищного сертификата.</w:t>
      </w:r>
    </w:p>
    <w:p w:rsidR="007E54F9" w:rsidRDefault="007E54F9">
      <w:pPr>
        <w:pStyle w:val="ConsPlusNormal"/>
        <w:spacing w:before="220"/>
        <w:ind w:firstLine="540"/>
        <w:jc w:val="both"/>
      </w:pPr>
      <w:r>
        <w:t>62. Факт выдачи фиксируется в книге выданных государственных жилищных сертификатов установленной формы, в которой заявитель проставляет подпись о получении сертификата.</w:t>
      </w:r>
    </w:p>
    <w:p w:rsidR="007E54F9" w:rsidRDefault="007E54F9">
      <w:pPr>
        <w:pStyle w:val="ConsPlusNormal"/>
        <w:jc w:val="both"/>
      </w:pPr>
    </w:p>
    <w:p w:rsidR="007E54F9" w:rsidRDefault="007E54F9">
      <w:pPr>
        <w:pStyle w:val="ConsPlusTitle"/>
        <w:jc w:val="center"/>
        <w:outlineLvl w:val="2"/>
      </w:pPr>
      <w:r>
        <w:t>Порядок осуществления административных процедур</w:t>
      </w:r>
    </w:p>
    <w:p w:rsidR="007E54F9" w:rsidRDefault="007E54F9">
      <w:pPr>
        <w:pStyle w:val="ConsPlusTitle"/>
        <w:jc w:val="center"/>
      </w:pPr>
      <w:r>
        <w:t>в электронной форме, в том числе с использованием</w:t>
      </w:r>
    </w:p>
    <w:p w:rsidR="007E54F9" w:rsidRDefault="007E54F9">
      <w:pPr>
        <w:pStyle w:val="ConsPlusTitle"/>
        <w:jc w:val="center"/>
      </w:pPr>
      <w:r>
        <w:t>Единого портала государственных услуг</w:t>
      </w:r>
    </w:p>
    <w:p w:rsidR="007E54F9" w:rsidRDefault="007E54F9">
      <w:pPr>
        <w:pStyle w:val="ConsPlusNormal"/>
        <w:jc w:val="both"/>
      </w:pPr>
    </w:p>
    <w:p w:rsidR="007E54F9" w:rsidRDefault="007E54F9">
      <w:pPr>
        <w:pStyle w:val="ConsPlusNormal"/>
        <w:ind w:firstLine="540"/>
        <w:jc w:val="both"/>
      </w:pPr>
      <w:r>
        <w:t>63.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без необходимости дополнительной подачи запроса в какой-либо иной форме.</w:t>
      </w:r>
    </w:p>
    <w:p w:rsidR="007E54F9" w:rsidRDefault="007E54F9">
      <w:pPr>
        <w:pStyle w:val="ConsPlusNormal"/>
        <w:spacing w:before="220"/>
        <w:ind w:firstLine="540"/>
        <w:jc w:val="both"/>
      </w:pPr>
      <w:r>
        <w:t>На Едином портале государственных услуг размещаются образцы заполнения электронной формы запроса.</w:t>
      </w:r>
    </w:p>
    <w:p w:rsidR="007E54F9" w:rsidRDefault="007E54F9">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54F9" w:rsidRDefault="007E54F9">
      <w:pPr>
        <w:pStyle w:val="ConsPlusNormal"/>
        <w:spacing w:before="220"/>
        <w:ind w:firstLine="540"/>
        <w:jc w:val="both"/>
      </w:pPr>
      <w:r>
        <w:t>При формировании запроса заявителю обеспечивается:</w:t>
      </w:r>
    </w:p>
    <w:p w:rsidR="007E54F9" w:rsidRDefault="007E54F9">
      <w:pPr>
        <w:pStyle w:val="ConsPlusNormal"/>
        <w:spacing w:before="220"/>
        <w:ind w:firstLine="540"/>
        <w:jc w:val="both"/>
      </w:pPr>
      <w:r>
        <w:t xml:space="preserve">возможность копирования и сохранения запроса и иных документов, указанных в </w:t>
      </w:r>
      <w:hyperlink w:anchor="P130" w:history="1">
        <w:r>
          <w:rPr>
            <w:color w:val="0000FF"/>
          </w:rPr>
          <w:t>пункте 20</w:t>
        </w:r>
      </w:hyperlink>
      <w:r>
        <w:t xml:space="preserve"> настоящего Административного регламента, необходимых для предоставления государственной услуги;</w:t>
      </w:r>
    </w:p>
    <w:p w:rsidR="007E54F9" w:rsidRDefault="007E54F9">
      <w:pPr>
        <w:pStyle w:val="ConsPlusNormal"/>
        <w:spacing w:before="220"/>
        <w:ind w:firstLine="540"/>
        <w:jc w:val="both"/>
      </w:pPr>
      <w:r>
        <w:t>возможность печати на бумажном носителе копии электронной формы запроса;</w:t>
      </w:r>
    </w:p>
    <w:p w:rsidR="007E54F9" w:rsidRDefault="007E54F9">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E54F9" w:rsidRDefault="007E54F9">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услуг, в части, касающейся сведений, отсутствующих в единой системе идентификации и аутентификации;</w:t>
      </w:r>
    </w:p>
    <w:p w:rsidR="007E54F9" w:rsidRDefault="007E54F9">
      <w:pPr>
        <w:pStyle w:val="ConsPlusNormal"/>
        <w:spacing w:before="220"/>
        <w:ind w:firstLine="540"/>
        <w:jc w:val="both"/>
      </w:pPr>
      <w:r>
        <w:lastRenderedPageBreak/>
        <w:t>возможность вернуться на любой из этапов заполнения электронной формы запроса без потери ранее введенной информации;</w:t>
      </w:r>
    </w:p>
    <w:p w:rsidR="007E54F9" w:rsidRDefault="007E54F9">
      <w:pPr>
        <w:pStyle w:val="ConsPlusNormal"/>
        <w:spacing w:before="220"/>
        <w:ind w:firstLine="540"/>
        <w:jc w:val="both"/>
      </w:pPr>
      <w:r>
        <w:t>возможность доступа заявителя на Едином портале государственных услуг к ранее поданным им запросам.</w:t>
      </w:r>
    </w:p>
    <w:p w:rsidR="007E54F9" w:rsidRDefault="007E54F9">
      <w:pPr>
        <w:pStyle w:val="ConsPlusNormal"/>
        <w:spacing w:before="220"/>
        <w:ind w:firstLine="540"/>
        <w:jc w:val="both"/>
      </w:pPr>
      <w:r>
        <w:t xml:space="preserve">Сформированный и подписанный запрос и иные документы, указанные в </w:t>
      </w:r>
      <w:hyperlink w:anchor="P130" w:history="1">
        <w:r>
          <w:rPr>
            <w:color w:val="0000FF"/>
          </w:rPr>
          <w:t>пункте 20</w:t>
        </w:r>
      </w:hyperlink>
      <w:r>
        <w:t xml:space="preserve"> настоящего Административного регламента, необходимые для предоставления государственной услуги, направляются в Министерство посредством Единого портала государственных услуг.</w:t>
      </w:r>
    </w:p>
    <w:p w:rsidR="007E54F9" w:rsidRDefault="007E54F9">
      <w:pPr>
        <w:pStyle w:val="ConsPlusNormal"/>
        <w:spacing w:before="220"/>
        <w:ind w:firstLine="540"/>
        <w:jc w:val="both"/>
      </w:pPr>
      <w:r>
        <w:t>64. Порядок приема и регистрации Министерством, запроса и иных документов, необходимых для предоставления государственной услуги.</w:t>
      </w:r>
    </w:p>
    <w:p w:rsidR="007E54F9" w:rsidRDefault="007E54F9">
      <w:pPr>
        <w:pStyle w:val="ConsPlusNormal"/>
        <w:spacing w:before="220"/>
        <w:ind w:firstLine="540"/>
        <w:jc w:val="both"/>
      </w:pPr>
      <w:r>
        <w:t>Министерство обеспечивает прием документов, необходимых для предоставления государственной услуги, 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rsidR="007E54F9" w:rsidRDefault="007E54F9">
      <w:pPr>
        <w:pStyle w:val="ConsPlusNormal"/>
        <w:spacing w:before="22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03" w:history="1">
        <w:r>
          <w:rPr>
            <w:color w:val="0000FF"/>
          </w:rPr>
          <w:t>пунктах 26</w:t>
        </w:r>
      </w:hyperlink>
      <w:r>
        <w:t xml:space="preserve">, </w:t>
      </w:r>
      <w:hyperlink w:anchor="P209" w:history="1">
        <w:r>
          <w:rPr>
            <w:color w:val="0000FF"/>
          </w:rPr>
          <w:t>28</w:t>
        </w:r>
      </w:hyperlink>
      <w:r>
        <w:t xml:space="preserve"> настоящего Административного регламента, а также осуществляются следующие действия:</w:t>
      </w:r>
    </w:p>
    <w:p w:rsidR="007E54F9" w:rsidRDefault="007E54F9">
      <w:pPr>
        <w:pStyle w:val="ConsPlusNormal"/>
        <w:spacing w:before="220"/>
        <w:ind w:firstLine="540"/>
        <w:jc w:val="both"/>
      </w:pPr>
      <w:r>
        <w:t>при наличии хотя бы одного из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7E54F9" w:rsidRDefault="007E54F9">
      <w:pPr>
        <w:pStyle w:val="ConsPlusNormal"/>
        <w:spacing w:before="220"/>
        <w:ind w:firstLine="540"/>
        <w:jc w:val="both"/>
      </w:pPr>
      <w: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услуг заявителю будет представлена информация о ходе выполнения указанного запроса.</w:t>
      </w:r>
    </w:p>
    <w:p w:rsidR="007E54F9" w:rsidRDefault="007E54F9">
      <w:pPr>
        <w:pStyle w:val="ConsPlusNormal"/>
        <w:spacing w:before="220"/>
        <w:ind w:firstLine="540"/>
        <w:jc w:val="both"/>
      </w:pPr>
      <w:r>
        <w:t>Прием и регистрация запроса осуществляется должностным лицом, ответственным за делопроизводство Министерства. После регистрации запрос направляется в сектор по обеспечению жильем отдельных категорий граждан, ответственный за предоставление государственной услуги.</w:t>
      </w:r>
    </w:p>
    <w:p w:rsidR="007E54F9" w:rsidRDefault="007E54F9">
      <w:pPr>
        <w:pStyle w:val="ConsPlusNormal"/>
        <w:spacing w:before="220"/>
        <w:ind w:firstLine="540"/>
        <w:jc w:val="both"/>
      </w:pPr>
      <w: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Едином портале государственных услуг обновляется до статуса "принято".</w:t>
      </w:r>
    </w:p>
    <w:p w:rsidR="007E54F9" w:rsidRDefault="007E54F9">
      <w:pPr>
        <w:pStyle w:val="ConsPlusNormal"/>
        <w:spacing w:before="220"/>
        <w:ind w:firstLine="540"/>
        <w:jc w:val="both"/>
      </w:pPr>
      <w:r>
        <w:t>65. Получение результата предоставления государственной услуги.</w:t>
      </w:r>
    </w:p>
    <w:p w:rsidR="007E54F9" w:rsidRDefault="007E54F9">
      <w:pPr>
        <w:pStyle w:val="ConsPlusNormal"/>
        <w:spacing w:before="220"/>
        <w:ind w:firstLine="540"/>
        <w:jc w:val="both"/>
      </w:pPr>
      <w:r>
        <w:t>В качестве результата предоставления государственной услуги заявитель получает жилищный сертификат на бумажном носителе лично в секторе по обеспечению жильем отдельных категорий граждан Министерства.</w:t>
      </w:r>
    </w:p>
    <w:p w:rsidR="007E54F9" w:rsidRDefault="007E54F9">
      <w:pPr>
        <w:pStyle w:val="ConsPlusNormal"/>
        <w:spacing w:before="220"/>
        <w:ind w:firstLine="540"/>
        <w:jc w:val="both"/>
      </w:pPr>
      <w:r>
        <w:t>Результат предоставления государственной услуги с использованием Единого портала государственных услуг не предоставляется.</w:t>
      </w:r>
    </w:p>
    <w:p w:rsidR="007E54F9" w:rsidRDefault="007E54F9">
      <w:pPr>
        <w:pStyle w:val="ConsPlusNormal"/>
        <w:spacing w:before="220"/>
        <w:ind w:firstLine="540"/>
        <w:jc w:val="both"/>
      </w:pPr>
      <w:r>
        <w:t>66. Получение сведений о ходе выполнения запроса о предоставлении государственной услуги.</w:t>
      </w:r>
    </w:p>
    <w:p w:rsidR="007E54F9" w:rsidRDefault="007E54F9">
      <w:pPr>
        <w:pStyle w:val="ConsPlusNormal"/>
        <w:spacing w:before="220"/>
        <w:ind w:firstLine="540"/>
        <w:jc w:val="both"/>
      </w:pPr>
      <w:r>
        <w:t>Заявитель имеет возможность получения информации о ходе предоставления государственной услуги.</w:t>
      </w:r>
    </w:p>
    <w:p w:rsidR="007E54F9" w:rsidRDefault="007E54F9">
      <w:pPr>
        <w:pStyle w:val="ConsPlusNormal"/>
        <w:spacing w:before="220"/>
        <w:ind w:firstLine="540"/>
        <w:jc w:val="both"/>
      </w:pPr>
      <w:r>
        <w:lastRenderedPageBreak/>
        <w:t>Информация о ходе предоставления государственной услуги направляется заявителю Министерством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услуг по выбору заявителя.</w:t>
      </w:r>
    </w:p>
    <w:p w:rsidR="007E54F9" w:rsidRDefault="007E54F9">
      <w:pPr>
        <w:pStyle w:val="ConsPlusNormal"/>
        <w:spacing w:before="220"/>
        <w:ind w:firstLine="540"/>
        <w:jc w:val="both"/>
      </w:pPr>
      <w:r>
        <w:t>При предоставлении государственной услуги в электронной форме заявителю направляется:</w:t>
      </w:r>
    </w:p>
    <w:p w:rsidR="007E54F9" w:rsidRDefault="007E54F9">
      <w:pPr>
        <w:pStyle w:val="ConsPlusNormal"/>
        <w:spacing w:before="220"/>
        <w:ind w:firstLine="540"/>
        <w:jc w:val="both"/>
      </w:pPr>
      <w:r>
        <w:t>уведомление о записи на прием в Министерство;</w:t>
      </w:r>
    </w:p>
    <w:p w:rsidR="007E54F9" w:rsidRDefault="007E54F9">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w:t>
      </w:r>
    </w:p>
    <w:p w:rsidR="007E54F9" w:rsidRDefault="007E54F9">
      <w:pPr>
        <w:pStyle w:val="ConsPlusNormal"/>
        <w:spacing w:before="220"/>
        <w:ind w:firstLine="540"/>
        <w:jc w:val="both"/>
      </w:pPr>
      <w:r>
        <w:t>уведомление о начале процедуры предоставления государственной услуги;</w:t>
      </w:r>
    </w:p>
    <w:p w:rsidR="007E54F9" w:rsidRDefault="007E54F9">
      <w:pPr>
        <w:pStyle w:val="ConsPlusNormal"/>
        <w:spacing w:before="220"/>
        <w:ind w:firstLine="540"/>
        <w:jc w:val="both"/>
      </w:pPr>
      <w:r>
        <w:t>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7E54F9" w:rsidRDefault="007E54F9">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w:t>
      </w:r>
    </w:p>
    <w:p w:rsidR="007E54F9" w:rsidRDefault="007E54F9">
      <w:pPr>
        <w:pStyle w:val="ConsPlusNormal"/>
        <w:spacing w:before="220"/>
        <w:ind w:firstLine="540"/>
        <w:jc w:val="both"/>
      </w:pPr>
      <w: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7E54F9" w:rsidRDefault="007E54F9">
      <w:pPr>
        <w:pStyle w:val="ConsPlusNormal"/>
        <w:spacing w:before="220"/>
        <w:ind w:firstLine="540"/>
        <w:jc w:val="both"/>
      </w:pPr>
      <w:r>
        <w:t>уведомление о мотивированном отказе в предоставлении государственной услуги.</w:t>
      </w:r>
    </w:p>
    <w:p w:rsidR="007E54F9" w:rsidRDefault="007E54F9">
      <w:pPr>
        <w:pStyle w:val="ConsPlusNormal"/>
        <w:spacing w:before="220"/>
        <w:ind w:firstLine="540"/>
        <w:jc w:val="both"/>
      </w:pPr>
      <w:r>
        <w:t>67. Осуществление оценки качества предоставления государственной услуги.</w:t>
      </w:r>
    </w:p>
    <w:p w:rsidR="007E54F9" w:rsidRDefault="007E54F9">
      <w:pPr>
        <w:pStyle w:val="ConsPlusNormal"/>
        <w:spacing w:before="220"/>
        <w:ind w:firstLine="540"/>
        <w:jc w:val="both"/>
      </w:pPr>
      <w:r>
        <w:t>Заявителям обеспечивается возможность оценить доступность и качество государственной услуги с использованием Единого портала государственных услуг при условии возможности предоставления государственной услуги в электронной форме.</w:t>
      </w:r>
    </w:p>
    <w:p w:rsidR="007E54F9" w:rsidRDefault="007E54F9">
      <w:pPr>
        <w:pStyle w:val="ConsPlusNormal"/>
        <w:spacing w:before="220"/>
        <w:ind w:firstLine="540"/>
        <w:jc w:val="both"/>
      </w:pPr>
      <w:r>
        <w:t>68. Досудебное (внесудебное) обжалование решений и действий (бездействия) Министерства, должностного лица Министерства.</w:t>
      </w:r>
    </w:p>
    <w:p w:rsidR="007E54F9" w:rsidRDefault="007E54F9">
      <w:pPr>
        <w:pStyle w:val="ConsPlusNormal"/>
        <w:spacing w:before="220"/>
        <w:ind w:firstLine="540"/>
        <w:jc w:val="both"/>
      </w:pPr>
      <w:r>
        <w:t>Действие описано в разделе "Досудебный (внесудебный) порядок обжалования решений и действий (бездействия) органа, предоставляющего государственную услугу, а также должностных лиц" настоящего Административного регламента.</w:t>
      </w:r>
    </w:p>
    <w:p w:rsidR="007E54F9" w:rsidRDefault="007E54F9">
      <w:pPr>
        <w:pStyle w:val="ConsPlusNormal"/>
        <w:jc w:val="both"/>
      </w:pPr>
    </w:p>
    <w:p w:rsidR="007E54F9" w:rsidRDefault="007E54F9">
      <w:pPr>
        <w:pStyle w:val="ConsPlusTitle"/>
        <w:jc w:val="center"/>
        <w:outlineLvl w:val="2"/>
      </w:pPr>
      <w:r>
        <w:t>Особенности предоставления государственной услуги в МФЦ</w:t>
      </w:r>
    </w:p>
    <w:p w:rsidR="007E54F9" w:rsidRDefault="007E54F9">
      <w:pPr>
        <w:pStyle w:val="ConsPlusNormal"/>
        <w:jc w:val="both"/>
      </w:pPr>
    </w:p>
    <w:p w:rsidR="007E54F9" w:rsidRDefault="007E54F9">
      <w:pPr>
        <w:pStyle w:val="ConsPlusNormal"/>
        <w:ind w:firstLine="540"/>
        <w:jc w:val="both"/>
      </w:pPr>
      <w:r>
        <w:t>69. Юридическим фактом, являющимся основанием для начала административной процедуры, является поступление в МФЦ заявления произвольной формы в одном экземпляре на бумажном носителе.</w:t>
      </w:r>
    </w:p>
    <w:p w:rsidR="007E54F9" w:rsidRDefault="007E54F9">
      <w:pPr>
        <w:pStyle w:val="ConsPlusNormal"/>
        <w:spacing w:before="220"/>
        <w:ind w:firstLine="540"/>
        <w:jc w:val="both"/>
      </w:pPr>
      <w:r>
        <w:t>В МФЦ за предоставлением государственной услуги заявитель обращается лично, через законного представителя или доверенное лицо.</w:t>
      </w:r>
    </w:p>
    <w:p w:rsidR="007E54F9" w:rsidRDefault="007E54F9">
      <w:pPr>
        <w:pStyle w:val="ConsPlusNormal"/>
        <w:spacing w:before="220"/>
        <w:ind w:firstLine="540"/>
        <w:jc w:val="both"/>
      </w:pPr>
      <w:r>
        <w:t>Административное действие по приему от заявителя запроса и иных документов, необходимых для предоставления государственной услуги, включает в себя:</w:t>
      </w:r>
    </w:p>
    <w:p w:rsidR="007E54F9" w:rsidRDefault="007E54F9">
      <w:pPr>
        <w:pStyle w:val="ConsPlusNormal"/>
        <w:spacing w:before="220"/>
        <w:ind w:firstLine="540"/>
        <w:jc w:val="both"/>
      </w:pPr>
      <w:r>
        <w:t>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7E54F9" w:rsidRDefault="007E54F9">
      <w:pPr>
        <w:pStyle w:val="ConsPlusNormal"/>
        <w:spacing w:before="220"/>
        <w:ind w:firstLine="540"/>
        <w:jc w:val="both"/>
      </w:pPr>
      <w:r>
        <w:t>проверку комплектности представленных документов (при наличии);</w:t>
      </w:r>
    </w:p>
    <w:p w:rsidR="007E54F9" w:rsidRDefault="007E54F9">
      <w:pPr>
        <w:pStyle w:val="ConsPlusNormal"/>
        <w:spacing w:before="220"/>
        <w:ind w:firstLine="540"/>
        <w:jc w:val="both"/>
      </w:pPr>
      <w:r>
        <w:lastRenderedPageBreak/>
        <w:t>регистрацию заявления в автоматизированной информационной системе МФЦ;</w:t>
      </w:r>
    </w:p>
    <w:p w:rsidR="007E54F9" w:rsidRDefault="007E54F9">
      <w:pPr>
        <w:pStyle w:val="ConsPlusNormal"/>
        <w:spacing w:before="220"/>
        <w:ind w:firstLine="540"/>
        <w:jc w:val="both"/>
      </w:pPr>
      <w:r>
        <w:t>вручение расписки о получении заявления и документов (при наличии).</w:t>
      </w:r>
    </w:p>
    <w:p w:rsidR="007E54F9" w:rsidRDefault="007E54F9">
      <w:pPr>
        <w:pStyle w:val="ConsPlusNormal"/>
        <w:spacing w:before="220"/>
        <w:ind w:firstLine="540"/>
        <w:jc w:val="both"/>
      </w:pPr>
      <w:r>
        <w:t>70. Передача документов из МФЦ в Министерство:</w:t>
      </w:r>
    </w:p>
    <w:p w:rsidR="007E54F9" w:rsidRDefault="007E54F9">
      <w:pPr>
        <w:pStyle w:val="ConsPlusNormal"/>
        <w:spacing w:before="220"/>
        <w:ind w:firstLine="540"/>
        <w:jc w:val="both"/>
      </w:pPr>
      <w:r>
        <w:t>Передача документов из МФЦ в Министерство осуществляется посредством их доставки на бумажном носителе курьером МФЦ и/или в электронном виде по защищенным каналам связи, через систему межведомственного электронного взаимодействия (СМЭВ).</w:t>
      </w:r>
    </w:p>
    <w:p w:rsidR="007E54F9" w:rsidRDefault="007E54F9">
      <w:pPr>
        <w:pStyle w:val="ConsPlusNormal"/>
        <w:spacing w:before="220"/>
        <w:ind w:firstLine="540"/>
        <w:jc w:val="both"/>
      </w:pPr>
      <w:r>
        <w:t>71. Направление результата предоставления государственной услуги в МФЦ.</w:t>
      </w:r>
    </w:p>
    <w:p w:rsidR="007E54F9" w:rsidRDefault="007E54F9">
      <w:pPr>
        <w:pStyle w:val="ConsPlusNormal"/>
        <w:spacing w:before="220"/>
        <w:ind w:firstLine="540"/>
        <w:jc w:val="both"/>
      </w:pPr>
      <w:r>
        <w:t>Результат государственной услуги через МФЦ не предоставляется.</w:t>
      </w:r>
    </w:p>
    <w:p w:rsidR="007E54F9" w:rsidRDefault="007E54F9">
      <w:pPr>
        <w:pStyle w:val="ConsPlusNormal"/>
        <w:jc w:val="both"/>
      </w:pPr>
    </w:p>
    <w:p w:rsidR="007E54F9" w:rsidRDefault="007E54F9">
      <w:pPr>
        <w:pStyle w:val="ConsPlusTitle"/>
        <w:jc w:val="center"/>
        <w:outlineLvl w:val="2"/>
      </w:pPr>
      <w:r>
        <w:t>Порядок исправления допущенных опечаток и ошибок в выданных</w:t>
      </w:r>
    </w:p>
    <w:p w:rsidR="007E54F9" w:rsidRDefault="007E54F9">
      <w:pPr>
        <w:pStyle w:val="ConsPlusTitle"/>
        <w:jc w:val="center"/>
      </w:pPr>
      <w:r>
        <w:t>в результате предоставления государственной услуги</w:t>
      </w:r>
    </w:p>
    <w:p w:rsidR="007E54F9" w:rsidRDefault="007E54F9">
      <w:pPr>
        <w:pStyle w:val="ConsPlusTitle"/>
        <w:jc w:val="center"/>
      </w:pPr>
      <w:r>
        <w:t>документах</w:t>
      </w:r>
    </w:p>
    <w:p w:rsidR="007E54F9" w:rsidRDefault="007E54F9">
      <w:pPr>
        <w:pStyle w:val="ConsPlusNormal"/>
        <w:jc w:val="both"/>
      </w:pPr>
    </w:p>
    <w:p w:rsidR="007E54F9" w:rsidRDefault="007E54F9">
      <w:pPr>
        <w:pStyle w:val="ConsPlusNormal"/>
        <w:ind w:firstLine="540"/>
        <w:jc w:val="both"/>
      </w:pPr>
      <w:bookmarkStart w:id="11" w:name="P405"/>
      <w:bookmarkEnd w:id="11"/>
      <w:r>
        <w:t>72. В случае выявления опечаток и ошибок заявитель вправе обратиться в Министерство с заявлением об исправлении допущенных опечаток.</w:t>
      </w:r>
    </w:p>
    <w:p w:rsidR="007E54F9" w:rsidRDefault="007E54F9">
      <w:pPr>
        <w:pStyle w:val="ConsPlusNormal"/>
        <w:spacing w:before="220"/>
        <w:ind w:firstLine="540"/>
        <w:jc w:val="both"/>
      </w:pPr>
      <w:r>
        <w:t>В заявлении об исправлении опечаток в обязательном порядке указываются:</w:t>
      </w:r>
    </w:p>
    <w:p w:rsidR="007E54F9" w:rsidRDefault="007E54F9">
      <w:pPr>
        <w:pStyle w:val="ConsPlusNormal"/>
        <w:spacing w:before="220"/>
        <w:ind w:firstLine="540"/>
        <w:jc w:val="both"/>
      </w:pPr>
      <w:r>
        <w:t>наименование уполномоченного органа, в который подается заявление об исправлении опечаток;</w:t>
      </w:r>
    </w:p>
    <w:p w:rsidR="007E54F9" w:rsidRDefault="007E54F9">
      <w:pPr>
        <w:pStyle w:val="ConsPlusNormal"/>
        <w:spacing w:before="220"/>
        <w:ind w:firstLine="540"/>
        <w:jc w:val="both"/>
      </w:pPr>
      <w:r>
        <w:t>вид, дата, номер выдачи (регистрации) документа, выданного в результате предоставления государственной услуги.</w:t>
      </w:r>
    </w:p>
    <w:p w:rsidR="007E54F9" w:rsidRDefault="007E54F9">
      <w:pPr>
        <w:pStyle w:val="ConsPlusNormal"/>
        <w:spacing w:before="220"/>
        <w:ind w:firstLine="540"/>
        <w:jc w:val="both"/>
      </w:pPr>
      <w:bookmarkStart w:id="12" w:name="P409"/>
      <w:bookmarkEnd w:id="12"/>
      <w:r>
        <w:t>73. К заявлению должен быть приложен оригинал документа, выданного по результатам предоставления государственной услуги.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E54F9" w:rsidRDefault="007E54F9">
      <w:pPr>
        <w:pStyle w:val="ConsPlusNormal"/>
        <w:spacing w:before="220"/>
        <w:ind w:firstLine="540"/>
        <w:jc w:val="both"/>
      </w:pPr>
      <w:r>
        <w:t>74. Оснований для отказа в приеме заявления об исправлении опечаток не предусмотрено.</w:t>
      </w:r>
    </w:p>
    <w:p w:rsidR="007E54F9" w:rsidRDefault="007E54F9">
      <w:pPr>
        <w:pStyle w:val="ConsPlusNormal"/>
        <w:spacing w:before="220"/>
        <w:ind w:firstLine="540"/>
        <w:jc w:val="both"/>
      </w:pPr>
      <w:bookmarkStart w:id="13" w:name="P411"/>
      <w:bookmarkEnd w:id="13"/>
      <w:r>
        <w:t>75. Основаниями для отказа в исправлении опечаток являются:</w:t>
      </w:r>
    </w:p>
    <w:p w:rsidR="007E54F9" w:rsidRDefault="007E54F9">
      <w:pPr>
        <w:pStyle w:val="ConsPlusNormal"/>
        <w:spacing w:before="220"/>
        <w:ind w:firstLine="540"/>
        <w:jc w:val="both"/>
      </w:pPr>
      <w:r>
        <w:t xml:space="preserve">представленные документы по составу и содержанию не соответствуют требованиям </w:t>
      </w:r>
      <w:hyperlink w:anchor="P405" w:history="1">
        <w:r>
          <w:rPr>
            <w:color w:val="0000FF"/>
          </w:rPr>
          <w:t>пунктов 72</w:t>
        </w:r>
      </w:hyperlink>
      <w:r>
        <w:t xml:space="preserve">, </w:t>
      </w:r>
      <w:hyperlink w:anchor="P409" w:history="1">
        <w:r>
          <w:rPr>
            <w:color w:val="0000FF"/>
          </w:rPr>
          <w:t>73</w:t>
        </w:r>
      </w:hyperlink>
      <w:r>
        <w:t xml:space="preserve"> Административного регламента;</w:t>
      </w:r>
    </w:p>
    <w:p w:rsidR="007E54F9" w:rsidRDefault="007E54F9">
      <w:pPr>
        <w:pStyle w:val="ConsPlusNormal"/>
        <w:spacing w:before="220"/>
        <w:ind w:firstLine="540"/>
        <w:jc w:val="both"/>
      </w:pPr>
      <w:r>
        <w:t>принятие Министерством решения об отсутствии опечаток.</w:t>
      </w:r>
    </w:p>
    <w:p w:rsidR="007E54F9" w:rsidRDefault="007E54F9">
      <w:pPr>
        <w:pStyle w:val="ConsPlusNormal"/>
        <w:spacing w:before="220"/>
        <w:ind w:firstLine="540"/>
        <w:jc w:val="both"/>
      </w:pPr>
      <w:r>
        <w:t>76. Отказ в исправлении опечаток по иным основаниям не допускается.</w:t>
      </w:r>
    </w:p>
    <w:p w:rsidR="007E54F9" w:rsidRDefault="007E54F9">
      <w:pPr>
        <w:pStyle w:val="ConsPlusNormal"/>
        <w:spacing w:before="220"/>
        <w:ind w:firstLine="540"/>
        <w:jc w:val="both"/>
      </w:pPr>
      <w:r>
        <w:t>77. Заявление об исправлении опечаток регистрируется Министерством или МФЦ в течение 1 рабочего дня с момента получения заявления об исправлении опечаток и документов, приложенных к нему. В случае подачи заявления через МФЦ заявление передается в Министерство на бумажном носителе через сотрудника (курьера) не позднее рабочего дня, следующего за днем приема документов.</w:t>
      </w:r>
    </w:p>
    <w:p w:rsidR="007E54F9" w:rsidRDefault="007E54F9">
      <w:pPr>
        <w:pStyle w:val="ConsPlusNormal"/>
        <w:spacing w:before="220"/>
        <w:ind w:firstLine="540"/>
        <w:jc w:val="both"/>
      </w:pPr>
      <w:r>
        <w:t>78. По результатам рассмотрения заявления об исправлении опечаток Министерство:</w:t>
      </w:r>
    </w:p>
    <w:p w:rsidR="007E54F9" w:rsidRDefault="007E54F9">
      <w:pPr>
        <w:pStyle w:val="ConsPlusNormal"/>
        <w:spacing w:before="220"/>
        <w:ind w:firstLine="540"/>
        <w:jc w:val="both"/>
      </w:pPr>
      <w:bookmarkStart w:id="14" w:name="P417"/>
      <w:bookmarkEnd w:id="14"/>
      <w:r>
        <w:t xml:space="preserve">а) в случае отсутствия оснований для отказа в исправлении опечаток, предусмотренных </w:t>
      </w:r>
      <w:hyperlink w:anchor="P411" w:history="1">
        <w:r>
          <w:rPr>
            <w:color w:val="0000FF"/>
          </w:rPr>
          <w:t>пунктом 75</w:t>
        </w:r>
      </w:hyperlink>
      <w:r>
        <w:t xml:space="preserve"> Административного регламента, принимает решение об исправлении опечаток;</w:t>
      </w:r>
    </w:p>
    <w:p w:rsidR="007E54F9" w:rsidRDefault="007E54F9">
      <w:pPr>
        <w:pStyle w:val="ConsPlusNormal"/>
        <w:spacing w:before="220"/>
        <w:ind w:firstLine="540"/>
        <w:jc w:val="both"/>
      </w:pPr>
      <w:r>
        <w:lastRenderedPageBreak/>
        <w:t xml:space="preserve">б) в случае наличия хотя бы одного из оснований для отказа в исправлении опечаток, предусмотренных </w:t>
      </w:r>
      <w:hyperlink w:anchor="P411" w:history="1">
        <w:r>
          <w:rPr>
            <w:color w:val="0000FF"/>
          </w:rPr>
          <w:t>пунктом 75</w:t>
        </w:r>
      </w:hyperlink>
      <w:r>
        <w:t xml:space="preserve"> Административного регламента, принимает решение об отсутствии необходимости исправления опечаток.</w:t>
      </w:r>
    </w:p>
    <w:p w:rsidR="007E54F9" w:rsidRDefault="007E54F9">
      <w:pPr>
        <w:pStyle w:val="ConsPlusNormal"/>
        <w:spacing w:before="220"/>
        <w:ind w:firstLine="540"/>
        <w:jc w:val="both"/>
      </w:pPr>
      <w:r>
        <w:t>79. В случае принятия решения об отсутствии необходимости исправления опечаток Министерством в течение 3 рабочих дней со дня принятия решения оформляется письмо об отсутствии необходимости исправления опечаток с указанием причин отсутствия необходимости.</w:t>
      </w:r>
    </w:p>
    <w:p w:rsidR="007E54F9" w:rsidRDefault="007E54F9">
      <w:pPr>
        <w:pStyle w:val="ConsPlusNormal"/>
        <w:spacing w:before="220"/>
        <w:ind w:firstLine="540"/>
        <w:jc w:val="both"/>
      </w:pPr>
      <w:r>
        <w:t>К письму об отсутствии необходимости исправления опечаток прикладывается оригинал документа, выданного по результатам предоставления государственной услуги (в случае его представления заявителем).</w:t>
      </w:r>
    </w:p>
    <w:p w:rsidR="007E54F9" w:rsidRDefault="007E54F9">
      <w:pPr>
        <w:pStyle w:val="ConsPlusNormal"/>
        <w:spacing w:before="220"/>
        <w:ind w:firstLine="540"/>
        <w:jc w:val="both"/>
      </w:pPr>
      <w:r>
        <w:t xml:space="preserve">80. Исправление опечаток и ошибок осуществляется Министерством в течение 3 рабочих дней со дня принятия решения, предусмотренного </w:t>
      </w:r>
      <w:hyperlink w:anchor="P417" w:history="1">
        <w:r>
          <w:rPr>
            <w:color w:val="0000FF"/>
          </w:rPr>
          <w:t>подпунктом "а" пункта 78</w:t>
        </w:r>
      </w:hyperlink>
      <w:r>
        <w:t xml:space="preserve"> Административного регламента.</w:t>
      </w:r>
    </w:p>
    <w:p w:rsidR="007E54F9" w:rsidRDefault="007E54F9">
      <w:pPr>
        <w:pStyle w:val="ConsPlusNormal"/>
        <w:spacing w:before="220"/>
        <w:ind w:firstLine="540"/>
        <w:jc w:val="both"/>
      </w:pPr>
      <w:r>
        <w:t>Результатом исправления опечаток является подготовленный в двух экземплярах документ об исправлении опечаток и ошибок.</w:t>
      </w:r>
    </w:p>
    <w:p w:rsidR="007E54F9" w:rsidRDefault="007E54F9">
      <w:pPr>
        <w:pStyle w:val="ConsPlusNormal"/>
        <w:spacing w:before="220"/>
        <w:ind w:firstLine="540"/>
        <w:jc w:val="both"/>
      </w:pPr>
      <w:r>
        <w:t>Один оригинальный экземпляр документа об исправлении опечаток и ошибок подлежит уничтожению. Второй оригинальный экземпляр документа об исправлении опечаток и ошибок хранится в Министерстве.</w:t>
      </w:r>
    </w:p>
    <w:p w:rsidR="007E54F9" w:rsidRDefault="007E54F9">
      <w:pPr>
        <w:pStyle w:val="ConsPlusNormal"/>
        <w:jc w:val="both"/>
      </w:pPr>
    </w:p>
    <w:p w:rsidR="007E54F9" w:rsidRDefault="007E54F9">
      <w:pPr>
        <w:pStyle w:val="ConsPlusTitle"/>
        <w:jc w:val="center"/>
        <w:outlineLvl w:val="1"/>
      </w:pPr>
      <w:r>
        <w:t>IV. Формы контроля за предоставлением государственной услуги</w:t>
      </w:r>
    </w:p>
    <w:p w:rsidR="007E54F9" w:rsidRDefault="007E54F9">
      <w:pPr>
        <w:pStyle w:val="ConsPlusNormal"/>
        <w:jc w:val="both"/>
      </w:pPr>
    </w:p>
    <w:p w:rsidR="007E54F9" w:rsidRDefault="007E54F9">
      <w:pPr>
        <w:pStyle w:val="ConsPlusTitle"/>
        <w:jc w:val="center"/>
        <w:outlineLvl w:val="2"/>
      </w:pPr>
      <w:r>
        <w:t>Порядок осуществления контроля за соблюдением</w:t>
      </w:r>
    </w:p>
    <w:p w:rsidR="007E54F9" w:rsidRDefault="007E54F9">
      <w:pPr>
        <w:pStyle w:val="ConsPlusTitle"/>
        <w:jc w:val="center"/>
      </w:pPr>
      <w:r>
        <w:t>и исполнением ответственными должностными лицами</w:t>
      </w:r>
    </w:p>
    <w:p w:rsidR="007E54F9" w:rsidRDefault="007E54F9">
      <w:pPr>
        <w:pStyle w:val="ConsPlusTitle"/>
        <w:jc w:val="center"/>
      </w:pPr>
      <w:r>
        <w:t>положений Административного регламента и иных</w:t>
      </w:r>
    </w:p>
    <w:p w:rsidR="007E54F9" w:rsidRDefault="007E54F9">
      <w:pPr>
        <w:pStyle w:val="ConsPlusTitle"/>
        <w:jc w:val="center"/>
      </w:pPr>
      <w:r>
        <w:t>нормативных правовых актов, устанавливающих</w:t>
      </w:r>
    </w:p>
    <w:p w:rsidR="007E54F9" w:rsidRDefault="007E54F9">
      <w:pPr>
        <w:pStyle w:val="ConsPlusTitle"/>
        <w:jc w:val="center"/>
      </w:pPr>
      <w:r>
        <w:t>требования к предоставлению государственной услуги,</w:t>
      </w:r>
    </w:p>
    <w:p w:rsidR="007E54F9" w:rsidRDefault="007E54F9">
      <w:pPr>
        <w:pStyle w:val="ConsPlusTitle"/>
        <w:jc w:val="center"/>
      </w:pPr>
      <w:r>
        <w:t>а также принятием ими решений</w:t>
      </w:r>
    </w:p>
    <w:p w:rsidR="007E54F9" w:rsidRDefault="007E54F9">
      <w:pPr>
        <w:pStyle w:val="ConsPlusNormal"/>
        <w:jc w:val="both"/>
      </w:pPr>
    </w:p>
    <w:p w:rsidR="007E54F9" w:rsidRDefault="007E54F9">
      <w:pPr>
        <w:pStyle w:val="ConsPlusNormal"/>
        <w:ind w:firstLine="540"/>
        <w:jc w:val="both"/>
      </w:pPr>
      <w:r>
        <w:t>81.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заместителем министра строительства и дорожного хозяйства Кабардино-Балкарской Республики, курирующим деятельность.</w:t>
      </w:r>
    </w:p>
    <w:p w:rsidR="007E54F9" w:rsidRDefault="007E54F9">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7E54F9" w:rsidRDefault="007E54F9">
      <w:pPr>
        <w:pStyle w:val="ConsPlusNormal"/>
        <w:spacing w:before="220"/>
        <w:ind w:firstLine="540"/>
        <w:jc w:val="both"/>
      </w:pPr>
      <w:r>
        <w:t>Плановые и внеплановые проверки полноты и качества предоставления государственной услуги осуществляются раз в полгода или квартал.</w:t>
      </w:r>
    </w:p>
    <w:p w:rsidR="007E54F9" w:rsidRDefault="007E54F9">
      <w:pPr>
        <w:pStyle w:val="ConsPlusNormal"/>
        <w:jc w:val="both"/>
      </w:pPr>
    </w:p>
    <w:p w:rsidR="007E54F9" w:rsidRDefault="007E54F9">
      <w:pPr>
        <w:pStyle w:val="ConsPlusTitle"/>
        <w:jc w:val="center"/>
        <w:outlineLvl w:val="2"/>
      </w:pPr>
      <w:r>
        <w:t>Ответственность должностных лиц за решения и действия</w:t>
      </w:r>
    </w:p>
    <w:p w:rsidR="007E54F9" w:rsidRDefault="007E54F9">
      <w:pPr>
        <w:pStyle w:val="ConsPlusTitle"/>
        <w:jc w:val="center"/>
      </w:pPr>
      <w:r>
        <w:t>(бездействие), принимаемые (осуществляемые) в ходе</w:t>
      </w:r>
    </w:p>
    <w:p w:rsidR="007E54F9" w:rsidRDefault="007E54F9">
      <w:pPr>
        <w:pStyle w:val="ConsPlusTitle"/>
        <w:jc w:val="center"/>
      </w:pPr>
      <w:r>
        <w:t>предоставления государственной услуги</w:t>
      </w:r>
    </w:p>
    <w:p w:rsidR="007E54F9" w:rsidRDefault="007E54F9">
      <w:pPr>
        <w:pStyle w:val="ConsPlusNormal"/>
        <w:jc w:val="both"/>
      </w:pPr>
    </w:p>
    <w:p w:rsidR="007E54F9" w:rsidRDefault="007E54F9">
      <w:pPr>
        <w:pStyle w:val="ConsPlusNormal"/>
        <w:ind w:firstLine="540"/>
        <w:jc w:val="both"/>
      </w:pPr>
      <w:r>
        <w:t>Должностные лица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rsidR="007E54F9" w:rsidRDefault="007E54F9">
      <w:pPr>
        <w:pStyle w:val="ConsPlusNormal"/>
        <w:jc w:val="both"/>
      </w:pPr>
    </w:p>
    <w:p w:rsidR="007E54F9" w:rsidRDefault="007E54F9">
      <w:pPr>
        <w:pStyle w:val="ConsPlusTitle"/>
        <w:jc w:val="center"/>
        <w:outlineLvl w:val="2"/>
      </w:pPr>
      <w:r>
        <w:t>Положения, характеризующие требования к формам контроля</w:t>
      </w:r>
    </w:p>
    <w:p w:rsidR="007E54F9" w:rsidRDefault="007E54F9">
      <w:pPr>
        <w:pStyle w:val="ConsPlusTitle"/>
        <w:jc w:val="center"/>
      </w:pPr>
      <w:r>
        <w:lastRenderedPageBreak/>
        <w:t>за предоставлением государственной услуги со стороны</w:t>
      </w:r>
    </w:p>
    <w:p w:rsidR="007E54F9" w:rsidRDefault="007E54F9">
      <w:pPr>
        <w:pStyle w:val="ConsPlusTitle"/>
        <w:jc w:val="center"/>
      </w:pPr>
      <w:r>
        <w:t>граждан, их объединений и организаций</w:t>
      </w:r>
    </w:p>
    <w:p w:rsidR="007E54F9" w:rsidRDefault="007E54F9">
      <w:pPr>
        <w:pStyle w:val="ConsPlusNormal"/>
        <w:jc w:val="both"/>
      </w:pPr>
    </w:p>
    <w:p w:rsidR="007E54F9" w:rsidRDefault="007E54F9">
      <w:pPr>
        <w:pStyle w:val="ConsPlusNormal"/>
        <w:ind w:firstLine="540"/>
        <w:jc w:val="both"/>
      </w:pPr>
      <w:r>
        <w:t>82.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7E54F9" w:rsidRDefault="007E54F9">
      <w:pPr>
        <w:pStyle w:val="ConsPlusNormal"/>
        <w:jc w:val="both"/>
      </w:pPr>
    </w:p>
    <w:p w:rsidR="007E54F9" w:rsidRDefault="007E54F9">
      <w:pPr>
        <w:pStyle w:val="ConsPlusTitle"/>
        <w:jc w:val="center"/>
        <w:outlineLvl w:val="1"/>
      </w:pPr>
      <w:r>
        <w:t>V. Досудебный (внесудебный) порядок обжалования решений</w:t>
      </w:r>
    </w:p>
    <w:p w:rsidR="007E54F9" w:rsidRDefault="007E54F9">
      <w:pPr>
        <w:pStyle w:val="ConsPlusTitle"/>
        <w:jc w:val="center"/>
      </w:pPr>
      <w:r>
        <w:t>и действий (бездействия) Министерства, предоставляющего</w:t>
      </w:r>
    </w:p>
    <w:p w:rsidR="007E54F9" w:rsidRDefault="007E54F9">
      <w:pPr>
        <w:pStyle w:val="ConsPlusTitle"/>
        <w:jc w:val="center"/>
      </w:pPr>
      <w:r>
        <w:t>государственную услугу, МФЦ, а также их должностных лиц</w:t>
      </w:r>
    </w:p>
    <w:p w:rsidR="007E54F9" w:rsidRDefault="007E54F9">
      <w:pPr>
        <w:pStyle w:val="ConsPlusNormal"/>
        <w:jc w:val="both"/>
      </w:pPr>
    </w:p>
    <w:p w:rsidR="007E54F9" w:rsidRDefault="007E54F9">
      <w:pPr>
        <w:pStyle w:val="ConsPlusTitle"/>
        <w:jc w:val="center"/>
        <w:outlineLvl w:val="2"/>
      </w:pPr>
      <w:r>
        <w:t>Перечень нормативных правовых актов, регулирующих</w:t>
      </w:r>
    </w:p>
    <w:p w:rsidR="007E54F9" w:rsidRDefault="007E54F9">
      <w:pPr>
        <w:pStyle w:val="ConsPlusTitle"/>
        <w:jc w:val="center"/>
      </w:pPr>
      <w:r>
        <w:t>порядок досудебного (внесудебного) обжалования решений</w:t>
      </w:r>
    </w:p>
    <w:p w:rsidR="007E54F9" w:rsidRDefault="007E54F9">
      <w:pPr>
        <w:pStyle w:val="ConsPlusTitle"/>
        <w:jc w:val="center"/>
      </w:pPr>
      <w:r>
        <w:t>и действий (бездействия) органа, предоставляющего</w:t>
      </w:r>
    </w:p>
    <w:p w:rsidR="007E54F9" w:rsidRDefault="007E54F9">
      <w:pPr>
        <w:pStyle w:val="ConsPlusTitle"/>
        <w:jc w:val="center"/>
      </w:pPr>
      <w:r>
        <w:t>государственную услугу, а также его должностных лиц</w:t>
      </w:r>
    </w:p>
    <w:p w:rsidR="007E54F9" w:rsidRDefault="007E54F9">
      <w:pPr>
        <w:pStyle w:val="ConsPlusNormal"/>
        <w:jc w:val="both"/>
      </w:pPr>
    </w:p>
    <w:p w:rsidR="007E54F9" w:rsidRDefault="007E54F9">
      <w:pPr>
        <w:pStyle w:val="ConsPlusNormal"/>
        <w:ind w:firstLine="540"/>
        <w:jc w:val="both"/>
      </w:pPr>
      <w:r>
        <w:t>83. Порядок досудебного (внесудебного) обжалования решений и действий (бездействия) должностных лиц Министерства, предоставляющих государственную услугу, осуществляется в соответствии с:</w:t>
      </w:r>
    </w:p>
    <w:p w:rsidR="007E54F9" w:rsidRDefault="007E54F9">
      <w:pPr>
        <w:pStyle w:val="ConsPlusNormal"/>
        <w:spacing w:before="220"/>
        <w:ind w:firstLine="540"/>
        <w:jc w:val="both"/>
      </w:pPr>
      <w:r>
        <w:t xml:space="preserve">Федеральным </w:t>
      </w:r>
      <w:hyperlink r:id="rId53"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7E54F9" w:rsidRDefault="007E54F9">
      <w:pPr>
        <w:pStyle w:val="ConsPlusNormal"/>
        <w:spacing w:before="220"/>
        <w:ind w:firstLine="540"/>
        <w:jc w:val="both"/>
      </w:pPr>
      <w:hyperlink r:id="rId54" w:history="1">
        <w:r>
          <w:rPr>
            <w:color w:val="0000FF"/>
          </w:rPr>
          <w:t>постановлением</w:t>
        </w:r>
      </w:hyperlink>
      <w:r>
        <w:t xml:space="preserve"> Правительства РФ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E54F9" w:rsidRDefault="007E54F9">
      <w:pPr>
        <w:pStyle w:val="ConsPlusNormal"/>
        <w:spacing w:before="220"/>
        <w:ind w:firstLine="540"/>
        <w:jc w:val="both"/>
      </w:pPr>
      <w:hyperlink r:id="rId55"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6"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E54F9" w:rsidRDefault="007E54F9">
      <w:pPr>
        <w:pStyle w:val="ConsPlusNormal"/>
        <w:jc w:val="both"/>
      </w:pPr>
    </w:p>
    <w:p w:rsidR="007E54F9" w:rsidRDefault="007E54F9">
      <w:pPr>
        <w:pStyle w:val="ConsPlusTitle"/>
        <w:jc w:val="center"/>
        <w:outlineLvl w:val="2"/>
      </w:pPr>
      <w:r>
        <w:t>Информация для заинтересованных лиц об их праве на</w:t>
      </w:r>
    </w:p>
    <w:p w:rsidR="007E54F9" w:rsidRDefault="007E54F9">
      <w:pPr>
        <w:pStyle w:val="ConsPlusTitle"/>
        <w:jc w:val="center"/>
      </w:pPr>
      <w:r>
        <w:t>досудебное (внесудебное) обжалование действий (бездействия)</w:t>
      </w:r>
    </w:p>
    <w:p w:rsidR="007E54F9" w:rsidRDefault="007E54F9">
      <w:pPr>
        <w:pStyle w:val="ConsPlusTitle"/>
        <w:jc w:val="center"/>
      </w:pPr>
      <w:r>
        <w:t>и (или) решений, принятых (осуществленных) в ходе</w:t>
      </w:r>
    </w:p>
    <w:p w:rsidR="007E54F9" w:rsidRDefault="007E54F9">
      <w:pPr>
        <w:pStyle w:val="ConsPlusTitle"/>
        <w:jc w:val="center"/>
      </w:pPr>
      <w:r>
        <w:t>предоставления государственной услуги</w:t>
      </w:r>
    </w:p>
    <w:p w:rsidR="007E54F9" w:rsidRDefault="007E54F9">
      <w:pPr>
        <w:pStyle w:val="ConsPlusNormal"/>
        <w:jc w:val="both"/>
      </w:pPr>
    </w:p>
    <w:p w:rsidR="007E54F9" w:rsidRDefault="007E54F9">
      <w:pPr>
        <w:pStyle w:val="ConsPlusNormal"/>
        <w:ind w:firstLine="540"/>
        <w:jc w:val="both"/>
      </w:pPr>
      <w:r>
        <w:t>84. Заявитель вправе подать жалобу на решение и (или) действие (бездействие) Министерства и многофункционального центра, а также их должностных лиц.</w:t>
      </w:r>
    </w:p>
    <w:p w:rsidR="007E54F9" w:rsidRDefault="007E54F9">
      <w:pPr>
        <w:pStyle w:val="ConsPlusNormal"/>
        <w:spacing w:before="220"/>
        <w:ind w:firstLine="540"/>
        <w:jc w:val="both"/>
      </w:pPr>
      <w:r>
        <w:t>85. Заявитель может обратиться с жалобой, в том числе в следующих случаях:</w:t>
      </w:r>
    </w:p>
    <w:p w:rsidR="007E54F9" w:rsidRDefault="007E54F9">
      <w:pPr>
        <w:pStyle w:val="ConsPlusNormal"/>
        <w:spacing w:before="220"/>
        <w:ind w:firstLine="540"/>
        <w:jc w:val="both"/>
      </w:pPr>
      <w:r>
        <w:t>1) нарушение срока регистрации запроса о предоставлении государственной услуги;</w:t>
      </w:r>
    </w:p>
    <w:p w:rsidR="007E54F9" w:rsidRDefault="007E54F9">
      <w:pPr>
        <w:pStyle w:val="ConsPlusNormal"/>
        <w:spacing w:before="220"/>
        <w:ind w:firstLine="540"/>
        <w:jc w:val="both"/>
      </w:pPr>
      <w:bookmarkStart w:id="15" w:name="P472"/>
      <w:bookmarkEnd w:id="15"/>
      <w:r>
        <w:t>2) нарушение срока предоставления государственной услуги;</w:t>
      </w:r>
    </w:p>
    <w:p w:rsidR="007E54F9" w:rsidRDefault="007E54F9">
      <w:pPr>
        <w:pStyle w:val="ConsPlusNormal"/>
        <w:spacing w:before="22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w:t>
      </w:r>
    </w:p>
    <w:p w:rsidR="007E54F9" w:rsidRDefault="007E54F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 у заявителя;</w:t>
      </w:r>
    </w:p>
    <w:p w:rsidR="007E54F9" w:rsidRDefault="007E54F9">
      <w:pPr>
        <w:pStyle w:val="ConsPlusNormal"/>
        <w:spacing w:before="220"/>
        <w:ind w:firstLine="540"/>
        <w:jc w:val="both"/>
      </w:pPr>
      <w:bookmarkStart w:id="16" w:name="P475"/>
      <w:bookmarkEnd w:id="16"/>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w:t>
      </w:r>
    </w:p>
    <w:p w:rsidR="007E54F9" w:rsidRDefault="007E54F9">
      <w:pPr>
        <w:pStyle w:val="ConsPlusNormal"/>
        <w:spacing w:before="220"/>
        <w:ind w:firstLine="540"/>
        <w:jc w:val="both"/>
      </w:pPr>
      <w:r>
        <w:t>6) затребование с заявителя при предоставлении государственной услуга платы, не предусмотренной нормативными правовыми актами Российской Федерации, нормативными правовыми актами Кабардино-Балкарской Республики;</w:t>
      </w:r>
    </w:p>
    <w:p w:rsidR="007E54F9" w:rsidRDefault="007E54F9">
      <w:pPr>
        <w:pStyle w:val="ConsPlusNormal"/>
        <w:spacing w:before="220"/>
        <w:ind w:firstLine="540"/>
        <w:jc w:val="both"/>
      </w:pPr>
      <w:bookmarkStart w:id="17" w:name="P477"/>
      <w:bookmarkEnd w:id="17"/>
      <w:r>
        <w:t>7) отказ Министерства,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E54F9" w:rsidRDefault="007E54F9">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7E54F9" w:rsidRDefault="007E54F9">
      <w:pPr>
        <w:pStyle w:val="ConsPlusNormal"/>
        <w:spacing w:before="220"/>
        <w:ind w:firstLine="540"/>
        <w:jc w:val="both"/>
      </w:pPr>
      <w:bookmarkStart w:id="18" w:name="P479"/>
      <w:bookmarkEnd w:id="18"/>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w:t>
      </w:r>
    </w:p>
    <w:p w:rsidR="007E54F9" w:rsidRDefault="007E54F9">
      <w:pPr>
        <w:pStyle w:val="ConsPlusNormal"/>
        <w:spacing w:before="220"/>
        <w:ind w:firstLine="540"/>
        <w:jc w:val="both"/>
      </w:pPr>
      <w:bookmarkStart w:id="19" w:name="P480"/>
      <w:bookmarkEnd w:id="19"/>
      <w: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7E54F9" w:rsidRDefault="007E54F9">
      <w:pPr>
        <w:pStyle w:val="ConsPlusNormal"/>
        <w:spacing w:before="220"/>
        <w:ind w:firstLine="540"/>
        <w:jc w:val="both"/>
      </w:pPr>
      <w:r>
        <w:t xml:space="preserve">В случаях, указанных в </w:t>
      </w:r>
      <w:hyperlink w:anchor="P472" w:history="1">
        <w:r>
          <w:rPr>
            <w:color w:val="0000FF"/>
          </w:rPr>
          <w:t>подпунктах 2</w:t>
        </w:r>
      </w:hyperlink>
      <w:r>
        <w:t xml:space="preserve">, </w:t>
      </w:r>
      <w:hyperlink w:anchor="P475" w:history="1">
        <w:r>
          <w:rPr>
            <w:color w:val="0000FF"/>
          </w:rPr>
          <w:t>5</w:t>
        </w:r>
      </w:hyperlink>
      <w:r>
        <w:t xml:space="preserve">, </w:t>
      </w:r>
      <w:hyperlink w:anchor="P477" w:history="1">
        <w:r>
          <w:rPr>
            <w:color w:val="0000FF"/>
          </w:rPr>
          <w:t>7</w:t>
        </w:r>
      </w:hyperlink>
      <w:r>
        <w:t xml:space="preserve">, </w:t>
      </w:r>
      <w:hyperlink w:anchor="P479" w:history="1">
        <w:r>
          <w:rPr>
            <w:color w:val="0000FF"/>
          </w:rPr>
          <w:t>9</w:t>
        </w:r>
      </w:hyperlink>
      <w:r>
        <w:t xml:space="preserve"> и </w:t>
      </w:r>
      <w:hyperlink w:anchor="P480" w:history="1">
        <w:r>
          <w:rPr>
            <w:color w:val="0000FF"/>
          </w:rPr>
          <w:t>10 пункта 85</w:t>
        </w:r>
      </w:hyperlink>
      <w:r>
        <w:t xml:space="preserve">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w:t>
      </w:r>
    </w:p>
    <w:p w:rsidR="007E54F9" w:rsidRDefault="007E54F9">
      <w:pPr>
        <w:pStyle w:val="ConsPlusNormal"/>
        <w:jc w:val="both"/>
      </w:pPr>
    </w:p>
    <w:p w:rsidR="007E54F9" w:rsidRDefault="007E54F9">
      <w:pPr>
        <w:pStyle w:val="ConsPlusTitle"/>
        <w:jc w:val="center"/>
        <w:outlineLvl w:val="2"/>
      </w:pPr>
      <w:r>
        <w:t>Предмет жалобы</w:t>
      </w:r>
    </w:p>
    <w:p w:rsidR="007E54F9" w:rsidRDefault="007E54F9">
      <w:pPr>
        <w:pStyle w:val="ConsPlusNormal"/>
        <w:jc w:val="both"/>
      </w:pPr>
    </w:p>
    <w:p w:rsidR="007E54F9" w:rsidRDefault="007E54F9">
      <w:pPr>
        <w:pStyle w:val="ConsPlusNormal"/>
        <w:ind w:firstLine="540"/>
        <w:jc w:val="both"/>
      </w:pPr>
      <w:r>
        <w:t>86. Предметом жалобы являются решения и действия (бездействие) Министерства, должностного лица Министерства, руководителя Министерства, многофункционального центра, работника многофункционального центра, а также решения и действия (бездействие), принятые (осуществляемые)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7E54F9" w:rsidRDefault="007E54F9">
      <w:pPr>
        <w:pStyle w:val="ConsPlusNormal"/>
        <w:spacing w:before="220"/>
        <w:ind w:firstLine="540"/>
        <w:jc w:val="both"/>
      </w:pPr>
      <w:r>
        <w:t>87. Жалоба должна содержать:</w:t>
      </w:r>
    </w:p>
    <w:p w:rsidR="007E54F9" w:rsidRDefault="007E54F9">
      <w:pPr>
        <w:pStyle w:val="ConsPlusNormal"/>
        <w:spacing w:before="220"/>
        <w:ind w:firstLine="540"/>
        <w:jc w:val="both"/>
      </w:pPr>
      <w:r>
        <w:t>1) наименование Министерства, должностного лица Министерства, многофункционального центра, его руководителя и (или) работника, решения и действия (бездействие) которых обжалуются;</w:t>
      </w:r>
    </w:p>
    <w:p w:rsidR="007E54F9" w:rsidRDefault="007E54F9">
      <w:pPr>
        <w:pStyle w:val="ConsPlusNormal"/>
        <w:spacing w:before="220"/>
        <w:ind w:firstLine="540"/>
        <w:jc w:val="both"/>
      </w:pPr>
      <w: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54F9" w:rsidRDefault="007E54F9">
      <w:pPr>
        <w:pStyle w:val="ConsPlusNormal"/>
        <w:spacing w:before="220"/>
        <w:ind w:firstLine="540"/>
        <w:jc w:val="both"/>
      </w:pPr>
      <w:r>
        <w:t>3) сведения об обжалуемых решениях и действиях (бездействии) Министерства, должностного лица Министерства, многофункционального центра, работника многофункционального центра;</w:t>
      </w:r>
    </w:p>
    <w:p w:rsidR="007E54F9" w:rsidRDefault="007E54F9">
      <w:pPr>
        <w:pStyle w:val="ConsPlusNormal"/>
        <w:spacing w:before="220"/>
        <w:ind w:firstLine="540"/>
        <w:jc w:val="both"/>
      </w:pPr>
      <w:r>
        <w:t>4) доводы, на основании которых заявитель не согласен с решением и действием (бездействием) Министерства, должностного лица Министерства, многофункционального центра, работника многофункционального центра;</w:t>
      </w:r>
    </w:p>
    <w:p w:rsidR="007E54F9" w:rsidRDefault="007E54F9">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7E54F9" w:rsidRDefault="007E54F9">
      <w:pPr>
        <w:pStyle w:val="ConsPlusNormal"/>
        <w:jc w:val="both"/>
      </w:pPr>
    </w:p>
    <w:p w:rsidR="007E54F9" w:rsidRDefault="007E54F9">
      <w:pPr>
        <w:pStyle w:val="ConsPlusTitle"/>
        <w:jc w:val="center"/>
        <w:outlineLvl w:val="2"/>
      </w:pPr>
      <w:r>
        <w:t>Органы государственной власти и уполномоченные</w:t>
      </w:r>
    </w:p>
    <w:p w:rsidR="007E54F9" w:rsidRDefault="007E54F9">
      <w:pPr>
        <w:pStyle w:val="ConsPlusTitle"/>
        <w:jc w:val="center"/>
      </w:pPr>
      <w:r>
        <w:t>на рассмотрение жалобы должностные лица,</w:t>
      </w:r>
    </w:p>
    <w:p w:rsidR="007E54F9" w:rsidRDefault="007E54F9">
      <w:pPr>
        <w:pStyle w:val="ConsPlusTitle"/>
        <w:jc w:val="center"/>
      </w:pPr>
      <w:r>
        <w:t>которым может быть направлена жалоба</w:t>
      </w:r>
    </w:p>
    <w:p w:rsidR="007E54F9" w:rsidRDefault="007E54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E54F9">
        <w:trPr>
          <w:jc w:val="center"/>
        </w:trPr>
        <w:tc>
          <w:tcPr>
            <w:tcW w:w="9294" w:type="dxa"/>
            <w:tcBorders>
              <w:top w:val="nil"/>
              <w:left w:val="single" w:sz="24" w:space="0" w:color="CED3F1"/>
              <w:bottom w:val="nil"/>
              <w:right w:val="single" w:sz="24" w:space="0" w:color="F4F3F8"/>
            </w:tcBorders>
            <w:shd w:val="clear" w:color="auto" w:fill="F4F3F8"/>
          </w:tcPr>
          <w:p w:rsidR="007E54F9" w:rsidRDefault="007E54F9">
            <w:pPr>
              <w:pStyle w:val="ConsPlusNormal"/>
              <w:jc w:val="both"/>
            </w:pPr>
            <w:r>
              <w:rPr>
                <w:color w:val="392C69"/>
              </w:rPr>
              <w:t>КонсультантПлюс: примечание.</w:t>
            </w:r>
          </w:p>
          <w:p w:rsidR="007E54F9" w:rsidRDefault="007E54F9">
            <w:pPr>
              <w:pStyle w:val="ConsPlusNormal"/>
              <w:jc w:val="both"/>
            </w:pPr>
            <w:r>
              <w:rPr>
                <w:color w:val="392C69"/>
              </w:rPr>
              <w:t>Нижеследующий пункт изложен в соответствии с официальным текстом документа.</w:t>
            </w:r>
          </w:p>
        </w:tc>
      </w:tr>
    </w:tbl>
    <w:p w:rsidR="007E54F9" w:rsidRDefault="007E54F9">
      <w:pPr>
        <w:pStyle w:val="ConsPlusNormal"/>
        <w:spacing w:before="280"/>
        <w:ind w:firstLine="540"/>
        <w:jc w:val="both"/>
      </w:pPr>
      <w:r>
        <w:t>88. Жалоба рассматривается Министерством, порядок предоставления которой был нарушен вследствие решений и действий (бездействия) Министерства, его должностного лица.</w:t>
      </w:r>
    </w:p>
    <w:p w:rsidR="007E54F9" w:rsidRDefault="007E54F9">
      <w:pPr>
        <w:pStyle w:val="ConsPlusNormal"/>
        <w:spacing w:before="220"/>
        <w:ind w:firstLine="540"/>
        <w:jc w:val="both"/>
      </w:pPr>
      <w:r>
        <w:t>89. Должностные лица Министерства, уполномоченные на рассмотрение жалоб на нарушение порядка предоставления государственной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w:t>
      </w:r>
    </w:p>
    <w:p w:rsidR="007E54F9" w:rsidRDefault="007E54F9">
      <w:pPr>
        <w:pStyle w:val="ConsPlusNormal"/>
        <w:jc w:val="both"/>
      </w:pPr>
    </w:p>
    <w:p w:rsidR="007E54F9" w:rsidRDefault="007E54F9">
      <w:pPr>
        <w:pStyle w:val="ConsPlusTitle"/>
        <w:jc w:val="center"/>
        <w:outlineLvl w:val="2"/>
      </w:pPr>
      <w:r>
        <w:t>Порядок подачи и рассмотрения жалобы</w:t>
      </w:r>
    </w:p>
    <w:p w:rsidR="007E54F9" w:rsidRDefault="007E54F9">
      <w:pPr>
        <w:pStyle w:val="ConsPlusNormal"/>
        <w:jc w:val="both"/>
      </w:pPr>
    </w:p>
    <w:p w:rsidR="007E54F9" w:rsidRDefault="007E54F9">
      <w:pPr>
        <w:pStyle w:val="ConsPlusNormal"/>
        <w:ind w:firstLine="540"/>
        <w:jc w:val="both"/>
      </w:pPr>
      <w:r>
        <w:t>90. Жалоба подается в Министерство, МФЦ либо в соответствующий орган государственной власти, являющийся учредителем многофункционального центра.</w:t>
      </w:r>
    </w:p>
    <w:p w:rsidR="007E54F9" w:rsidRDefault="007E54F9">
      <w:pPr>
        <w:pStyle w:val="ConsPlusNormal"/>
        <w:spacing w:before="220"/>
        <w:ind w:firstLine="540"/>
        <w:jc w:val="both"/>
      </w:pPr>
      <w:r>
        <w:t>Жалобы на решения и действия (бездействие) должностных лиц Министерства подается в Министерство.</w:t>
      </w:r>
    </w:p>
    <w:p w:rsidR="007E54F9" w:rsidRDefault="007E54F9">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(Министерство экономического развития Кабардино-Балкарской Республики).</w:t>
      </w:r>
    </w:p>
    <w:p w:rsidR="007E54F9" w:rsidRDefault="007E54F9">
      <w:pPr>
        <w:pStyle w:val="ConsPlusNormal"/>
        <w:spacing w:before="220"/>
        <w:ind w:firstLine="540"/>
        <w:jc w:val="both"/>
      </w:pPr>
      <w:r>
        <w:t>Жалоба подается в письменной форме на бумажном носителе, в электронной форме.</w:t>
      </w:r>
    </w:p>
    <w:p w:rsidR="007E54F9" w:rsidRDefault="007E54F9">
      <w:pPr>
        <w:pStyle w:val="ConsPlusNormal"/>
        <w:spacing w:before="220"/>
        <w:ind w:firstLine="540"/>
        <w:jc w:val="both"/>
      </w:pPr>
      <w:r>
        <w:t>Жалоба на решения и действия (бездействие) должностного лица Министерства, руководителя Министерства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Единого портала государственных услуг, а также может быть принята при личном приеме заявителя.</w:t>
      </w:r>
    </w:p>
    <w:p w:rsidR="007E54F9" w:rsidRDefault="007E5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E54F9">
        <w:trPr>
          <w:jc w:val="center"/>
        </w:trPr>
        <w:tc>
          <w:tcPr>
            <w:tcW w:w="9294" w:type="dxa"/>
            <w:tcBorders>
              <w:top w:val="nil"/>
              <w:left w:val="single" w:sz="24" w:space="0" w:color="CED3F1"/>
              <w:bottom w:val="nil"/>
              <w:right w:val="single" w:sz="24" w:space="0" w:color="F4F3F8"/>
            </w:tcBorders>
            <w:shd w:val="clear" w:color="auto" w:fill="F4F3F8"/>
          </w:tcPr>
          <w:p w:rsidR="007E54F9" w:rsidRDefault="007E54F9">
            <w:pPr>
              <w:pStyle w:val="ConsPlusNormal"/>
              <w:jc w:val="both"/>
            </w:pPr>
            <w:r>
              <w:rPr>
                <w:color w:val="392C69"/>
              </w:rPr>
              <w:t>КонсультантПлюс: примечание.</w:t>
            </w:r>
          </w:p>
          <w:p w:rsidR="007E54F9" w:rsidRDefault="007E54F9">
            <w:pPr>
              <w:pStyle w:val="ConsPlusNormal"/>
              <w:jc w:val="both"/>
            </w:pPr>
            <w:r>
              <w:rPr>
                <w:color w:val="392C69"/>
              </w:rPr>
              <w:lastRenderedPageBreak/>
              <w:t>В официальном тексте документа, видимо, допущена опечатка: возможно, в нижеследующем пункте после слова "порядка" пропущено слово "предоставления".</w:t>
            </w:r>
          </w:p>
        </w:tc>
      </w:tr>
    </w:tbl>
    <w:p w:rsidR="007E54F9" w:rsidRDefault="007E54F9">
      <w:pPr>
        <w:pStyle w:val="ConsPlusNormal"/>
        <w:spacing w:before="280"/>
        <w:ind w:firstLine="540"/>
        <w:jc w:val="both"/>
      </w:pPr>
      <w:r>
        <w:lastRenderedPageBreak/>
        <w:t>91. Прием жалоб в письменной форме осуществляется Министерством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7E54F9" w:rsidRDefault="007E54F9">
      <w:pPr>
        <w:pStyle w:val="ConsPlusNormal"/>
        <w:spacing w:before="220"/>
        <w:ind w:firstLine="540"/>
        <w:jc w:val="both"/>
      </w:pPr>
      <w:r>
        <w:t>Жалоба в письменной форме может быть также направлена по почте.</w:t>
      </w:r>
    </w:p>
    <w:p w:rsidR="007E54F9" w:rsidRDefault="007E54F9">
      <w:pPr>
        <w:pStyle w:val="ConsPlusNormal"/>
        <w:spacing w:before="220"/>
        <w:ind w:firstLine="540"/>
        <w:jc w:val="both"/>
      </w:pPr>
      <w:r>
        <w:t>92.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E54F9" w:rsidRDefault="007E54F9">
      <w:pPr>
        <w:pStyle w:val="ConsPlusNormal"/>
        <w:spacing w:before="220"/>
        <w:ind w:firstLine="540"/>
        <w:jc w:val="both"/>
      </w:pPr>
      <w:bookmarkStart w:id="20" w:name="P514"/>
      <w:bookmarkEnd w:id="20"/>
      <w:r>
        <w:t>93.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E54F9" w:rsidRDefault="007E54F9">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7E54F9" w:rsidRDefault="007E54F9">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E54F9" w:rsidRDefault="007E54F9">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54F9" w:rsidRDefault="007E54F9">
      <w:pPr>
        <w:pStyle w:val="ConsPlusNormal"/>
        <w:spacing w:before="220"/>
        <w:ind w:firstLine="540"/>
        <w:jc w:val="both"/>
      </w:pPr>
      <w:r>
        <w:t>94. В электронном виде жалоба может быть подана заявителем посредством:</w:t>
      </w:r>
    </w:p>
    <w:p w:rsidR="007E54F9" w:rsidRDefault="007E54F9">
      <w:pPr>
        <w:pStyle w:val="ConsPlusNormal"/>
        <w:spacing w:before="220"/>
        <w:ind w:firstLine="540"/>
        <w:jc w:val="both"/>
      </w:pPr>
      <w:r>
        <w:t>1) официального сайта Министерства, многофункционального центра в информационно-телекоммуникационной сети "Интернет";</w:t>
      </w:r>
    </w:p>
    <w:p w:rsidR="007E54F9" w:rsidRDefault="007E54F9">
      <w:pPr>
        <w:pStyle w:val="ConsPlusNormal"/>
        <w:spacing w:before="220"/>
        <w:ind w:firstLine="540"/>
        <w:jc w:val="both"/>
      </w:pPr>
      <w:r>
        <w:t>2) Единого портала государственных услуг;</w:t>
      </w:r>
    </w:p>
    <w:p w:rsidR="007E54F9" w:rsidRDefault="007E54F9">
      <w:pPr>
        <w:pStyle w:val="ConsPlusNormal"/>
        <w:spacing w:before="220"/>
        <w:ind w:firstLine="540"/>
        <w:jc w:val="both"/>
      </w:pPr>
      <w: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7E54F9" w:rsidRDefault="007E54F9">
      <w:pPr>
        <w:pStyle w:val="ConsPlusNormal"/>
        <w:spacing w:before="220"/>
        <w:ind w:firstLine="540"/>
        <w:jc w:val="both"/>
      </w:pPr>
      <w:r>
        <w:t xml:space="preserve">При подаче жалобы в электронном виде документы, указанные в </w:t>
      </w:r>
      <w:hyperlink w:anchor="P514" w:history="1">
        <w:r>
          <w:rPr>
            <w:color w:val="0000FF"/>
          </w:rPr>
          <w:t>пункте 93</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E54F9" w:rsidRDefault="007E54F9">
      <w:pPr>
        <w:pStyle w:val="ConsPlusNormal"/>
        <w:spacing w:before="220"/>
        <w:ind w:firstLine="540"/>
        <w:jc w:val="both"/>
      </w:pPr>
      <w:r>
        <w:t>95. При использовании Портала досудебного обжалования заявителю обеспечивается:</w:t>
      </w:r>
    </w:p>
    <w:p w:rsidR="007E54F9" w:rsidRDefault="007E54F9">
      <w:pPr>
        <w:pStyle w:val="ConsPlusNormal"/>
        <w:spacing w:before="220"/>
        <w:ind w:firstLine="540"/>
        <w:jc w:val="both"/>
      </w:pPr>
      <w:r>
        <w:t>а) возможность подачи заявителем в электронной форме жалобы и иных документов (при наличии), подтверждающих доводы заявителя;</w:t>
      </w:r>
    </w:p>
    <w:p w:rsidR="007E54F9" w:rsidRDefault="007E54F9">
      <w:pPr>
        <w:pStyle w:val="ConsPlusNormal"/>
        <w:spacing w:before="220"/>
        <w:ind w:firstLine="540"/>
        <w:jc w:val="both"/>
      </w:pPr>
      <w:r>
        <w:t>б) доступность для заполнения и (или) копирования заявителем шаблонов жалобы в электронной форме;</w:t>
      </w:r>
    </w:p>
    <w:p w:rsidR="007E54F9" w:rsidRDefault="007E54F9">
      <w:pPr>
        <w:pStyle w:val="ConsPlusNormal"/>
        <w:spacing w:before="220"/>
        <w:ind w:firstLine="540"/>
        <w:jc w:val="both"/>
      </w:pPr>
      <w:r>
        <w:t>в) возможность получения заявителем сведений о ходе рассмотрения жалобы, поданной любым способом;</w:t>
      </w:r>
    </w:p>
    <w:p w:rsidR="007E54F9" w:rsidRDefault="007E54F9">
      <w:pPr>
        <w:pStyle w:val="ConsPlusNormal"/>
        <w:spacing w:before="220"/>
        <w:ind w:firstLine="540"/>
        <w:jc w:val="both"/>
      </w:pPr>
      <w:r>
        <w:lastRenderedPageBreak/>
        <w:t>г) возможность получения заявителем решения по жалобе, поданной любым способом;</w:t>
      </w:r>
    </w:p>
    <w:p w:rsidR="007E54F9" w:rsidRDefault="007E54F9">
      <w:pPr>
        <w:pStyle w:val="ConsPlusNormal"/>
        <w:spacing w:before="220"/>
        <w:ind w:firstLine="540"/>
        <w:jc w:val="both"/>
      </w:pPr>
      <w:r>
        <w:t>д) возможность ознакомления с информацией об общем количестве поданных и рассмотренных жалоб.</w:t>
      </w:r>
    </w:p>
    <w:p w:rsidR="007E54F9" w:rsidRDefault="007E54F9">
      <w:pPr>
        <w:pStyle w:val="ConsPlusNormal"/>
        <w:spacing w:before="220"/>
        <w:ind w:firstLine="540"/>
        <w:jc w:val="both"/>
      </w:pPr>
      <w:r>
        <w:t>96. Жалоба может быть подана заявителем через МФЦ. При поступлении жалобы МФЦ обеспечивает ее передачу в Министерство в порядке и сроки, которые установлены соглашением о взаимодействии между МФЦ и Министерством, но не позднее следующего рабочего дня со дня поступления жалобы.</w:t>
      </w:r>
    </w:p>
    <w:p w:rsidR="007E54F9" w:rsidRDefault="007E54F9">
      <w:pPr>
        <w:pStyle w:val="ConsPlusNormal"/>
        <w:spacing w:before="220"/>
        <w:ind w:firstLine="540"/>
        <w:jc w:val="both"/>
      </w:pPr>
      <w:r>
        <w:t>При этом срок рассмотрения жалобы исчисляется со дня регистрации жалобы в Министерстве.</w:t>
      </w:r>
    </w:p>
    <w:p w:rsidR="007E54F9" w:rsidRDefault="007E54F9">
      <w:pPr>
        <w:pStyle w:val="ConsPlusNormal"/>
        <w:spacing w:before="220"/>
        <w:ind w:firstLine="540"/>
        <w:jc w:val="both"/>
      </w:pPr>
      <w:r>
        <w:t>97. Уполномоченные на рассмотрение жалоб должностные лица Министерства обеспечивают прием и рассмотрение жалоб.</w:t>
      </w:r>
    </w:p>
    <w:p w:rsidR="007E54F9" w:rsidRDefault="007E54F9">
      <w:pPr>
        <w:pStyle w:val="ConsPlusNormal"/>
        <w:spacing w:before="220"/>
        <w:ind w:firstLine="540"/>
        <w:jc w:val="both"/>
      </w:pPr>
      <w:r>
        <w:t>98. Министерство обеспечивает:</w:t>
      </w:r>
    </w:p>
    <w:p w:rsidR="007E54F9" w:rsidRDefault="007E54F9">
      <w:pPr>
        <w:pStyle w:val="ConsPlusNormal"/>
        <w:spacing w:before="220"/>
        <w:ind w:firstLine="540"/>
        <w:jc w:val="both"/>
      </w:pPr>
      <w:r>
        <w:t>1) оснащение мест приема жалоб;</w:t>
      </w:r>
    </w:p>
    <w:p w:rsidR="007E54F9" w:rsidRDefault="007E54F9">
      <w:pPr>
        <w:pStyle w:val="ConsPlusNormal"/>
        <w:spacing w:before="220"/>
        <w:ind w:firstLine="540"/>
        <w:jc w:val="both"/>
      </w:pPr>
      <w:r>
        <w:t>2) информирование заявителей о порядке обжалования решений и действий (бездействия) Министерства, его должностных лиц;</w:t>
      </w:r>
    </w:p>
    <w:p w:rsidR="007E54F9" w:rsidRDefault="007E54F9">
      <w:pPr>
        <w:pStyle w:val="ConsPlusNormal"/>
        <w:spacing w:before="220"/>
        <w:ind w:firstLine="540"/>
        <w:jc w:val="both"/>
      </w:pPr>
      <w:r>
        <w:t>3) консультирование заявителей о порядке обжалования решений и действий (бездействия) Министерства, его должностных лиц;</w:t>
      </w:r>
    </w:p>
    <w:p w:rsidR="007E54F9" w:rsidRDefault="007E54F9">
      <w:pPr>
        <w:pStyle w:val="ConsPlusNormal"/>
        <w:spacing w:before="220"/>
        <w:ind w:firstLine="540"/>
        <w:jc w:val="both"/>
      </w:pPr>
      <w:r>
        <w:t>4) заключение соглашений о взаимодействии в части осуществления МФЦ приема жалоб и выдачи заявителям результатов рассмотрения жалоб.</w:t>
      </w:r>
    </w:p>
    <w:p w:rsidR="007E54F9" w:rsidRDefault="007E54F9">
      <w:pPr>
        <w:pStyle w:val="ConsPlusNormal"/>
        <w:spacing w:before="220"/>
        <w:ind w:firstLine="540"/>
        <w:jc w:val="both"/>
      </w:pPr>
      <w:r>
        <w:t>99. Основаниями для начала процедуры досудебного (внесудебного) обжалования являются поступление жалобы заявителя и ее регистрация.</w:t>
      </w:r>
    </w:p>
    <w:p w:rsidR="007E54F9" w:rsidRDefault="007E54F9">
      <w:pPr>
        <w:pStyle w:val="ConsPlusNormal"/>
        <w:spacing w:before="220"/>
        <w:ind w:firstLine="540"/>
        <w:jc w:val="both"/>
      </w:pPr>
      <w:r>
        <w:t>100.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услуг, а также может быть принята при личном приеме заявителя.</w:t>
      </w:r>
    </w:p>
    <w:p w:rsidR="007E54F9" w:rsidRDefault="007E54F9">
      <w:pPr>
        <w:pStyle w:val="ConsPlusNormal"/>
        <w:jc w:val="both"/>
      </w:pPr>
    </w:p>
    <w:p w:rsidR="007E54F9" w:rsidRDefault="007E54F9">
      <w:pPr>
        <w:pStyle w:val="ConsPlusTitle"/>
        <w:jc w:val="center"/>
        <w:outlineLvl w:val="2"/>
      </w:pPr>
      <w:r>
        <w:t>Срок рассмотрения жалобы</w:t>
      </w:r>
    </w:p>
    <w:p w:rsidR="007E54F9" w:rsidRDefault="007E54F9">
      <w:pPr>
        <w:pStyle w:val="ConsPlusNormal"/>
        <w:jc w:val="both"/>
      </w:pPr>
    </w:p>
    <w:p w:rsidR="007E54F9" w:rsidRDefault="007E54F9">
      <w:pPr>
        <w:pStyle w:val="ConsPlusNormal"/>
        <w:ind w:firstLine="540"/>
        <w:jc w:val="both"/>
      </w:pPr>
      <w:r>
        <w:t>101. Жалоба, поступившая в Министерство, многофункциональный центр, учредителю многофункционального центра, подлежит регистрации не позднее следующего рабочего дня со дня ее поступления.</w:t>
      </w:r>
    </w:p>
    <w:p w:rsidR="007E54F9" w:rsidRDefault="007E54F9">
      <w:pPr>
        <w:pStyle w:val="ConsPlusNormal"/>
        <w:spacing w:before="220"/>
        <w:ind w:firstLine="540"/>
        <w:jc w:val="both"/>
      </w:pPr>
      <w:r>
        <w:t>102. Жалоба, поступившая в Министерство,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Министерства, многофункционального центра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54F9" w:rsidRDefault="007E54F9">
      <w:pPr>
        <w:pStyle w:val="ConsPlusNormal"/>
        <w:jc w:val="both"/>
      </w:pPr>
    </w:p>
    <w:p w:rsidR="007E54F9" w:rsidRDefault="007E54F9">
      <w:pPr>
        <w:pStyle w:val="ConsPlusTitle"/>
        <w:jc w:val="center"/>
        <w:outlineLvl w:val="2"/>
      </w:pPr>
      <w:r>
        <w:t>Перечень оснований для приостановления рассмотрения жалобы</w:t>
      </w:r>
    </w:p>
    <w:p w:rsidR="007E54F9" w:rsidRDefault="007E54F9">
      <w:pPr>
        <w:pStyle w:val="ConsPlusTitle"/>
        <w:jc w:val="center"/>
      </w:pPr>
      <w:r>
        <w:t>в случае, если возможность приостановления предусмотрена</w:t>
      </w:r>
    </w:p>
    <w:p w:rsidR="007E54F9" w:rsidRDefault="007E54F9">
      <w:pPr>
        <w:pStyle w:val="ConsPlusTitle"/>
        <w:jc w:val="center"/>
      </w:pPr>
      <w:r>
        <w:t>законодательством Российской Федерации</w:t>
      </w:r>
    </w:p>
    <w:p w:rsidR="007E54F9" w:rsidRDefault="007E54F9">
      <w:pPr>
        <w:pStyle w:val="ConsPlusNormal"/>
        <w:jc w:val="both"/>
      </w:pPr>
    </w:p>
    <w:p w:rsidR="007E54F9" w:rsidRDefault="007E54F9">
      <w:pPr>
        <w:pStyle w:val="ConsPlusNormal"/>
        <w:ind w:firstLine="540"/>
        <w:jc w:val="both"/>
      </w:pPr>
      <w:r>
        <w:t>103. Приостановление рассмотрения жалобы не допускается.</w:t>
      </w:r>
    </w:p>
    <w:p w:rsidR="007E54F9" w:rsidRDefault="007E54F9">
      <w:pPr>
        <w:pStyle w:val="ConsPlusNormal"/>
        <w:jc w:val="both"/>
      </w:pPr>
    </w:p>
    <w:p w:rsidR="007E54F9" w:rsidRDefault="007E54F9">
      <w:pPr>
        <w:pStyle w:val="ConsPlusTitle"/>
        <w:jc w:val="center"/>
        <w:outlineLvl w:val="2"/>
      </w:pPr>
      <w:r>
        <w:t>Результат рассмотрения жалобы</w:t>
      </w:r>
    </w:p>
    <w:p w:rsidR="007E54F9" w:rsidRDefault="007E54F9">
      <w:pPr>
        <w:pStyle w:val="ConsPlusNormal"/>
        <w:jc w:val="both"/>
      </w:pPr>
    </w:p>
    <w:p w:rsidR="007E54F9" w:rsidRDefault="007E54F9">
      <w:pPr>
        <w:pStyle w:val="ConsPlusNormal"/>
        <w:ind w:firstLine="540"/>
        <w:jc w:val="both"/>
      </w:pPr>
      <w:r>
        <w:t>104. По результатам рассмотрения жалобы принимается одно из следующих решений:</w:t>
      </w:r>
    </w:p>
    <w:p w:rsidR="007E54F9" w:rsidRDefault="007E54F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w:t>
      </w:r>
    </w:p>
    <w:p w:rsidR="007E54F9" w:rsidRDefault="007E54F9">
      <w:pPr>
        <w:pStyle w:val="ConsPlusNormal"/>
        <w:spacing w:before="220"/>
        <w:ind w:firstLine="540"/>
        <w:jc w:val="both"/>
      </w:pPr>
      <w:r>
        <w:t>2) в удовлетворении жалобы отказывается.</w:t>
      </w:r>
    </w:p>
    <w:p w:rsidR="007E54F9" w:rsidRDefault="007E54F9">
      <w:pPr>
        <w:pStyle w:val="ConsPlusNormal"/>
        <w:spacing w:before="220"/>
        <w:ind w:firstLine="540"/>
        <w:jc w:val="both"/>
      </w:pPr>
      <w:r>
        <w:t>105. В удовлетворении жалобы отказывается в следующих случаях:</w:t>
      </w:r>
    </w:p>
    <w:p w:rsidR="007E54F9" w:rsidRDefault="007E54F9">
      <w:pPr>
        <w:pStyle w:val="ConsPlusNormal"/>
        <w:spacing w:before="220"/>
        <w:ind w:firstLine="540"/>
        <w:jc w:val="both"/>
      </w:pPr>
      <w:r>
        <w:t>1) наличие вступившего в законную силу решения суда по жалобе о том же предмете и по тем же основаниям;</w:t>
      </w:r>
    </w:p>
    <w:p w:rsidR="007E54F9" w:rsidRDefault="007E54F9">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7E54F9" w:rsidRDefault="007E54F9">
      <w:pPr>
        <w:pStyle w:val="ConsPlusNormal"/>
        <w:spacing w:before="220"/>
        <w:ind w:firstLine="540"/>
        <w:jc w:val="both"/>
      </w:pPr>
      <w:r>
        <w:t>106.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Министерства, уполномоченные на рассмотрение жалоб, незамедлительно направляют имеющиеся материалы в органы прокуратуры.</w:t>
      </w:r>
    </w:p>
    <w:p w:rsidR="007E54F9" w:rsidRDefault="007E54F9">
      <w:pPr>
        <w:pStyle w:val="ConsPlusNormal"/>
        <w:jc w:val="both"/>
      </w:pPr>
    </w:p>
    <w:p w:rsidR="007E54F9" w:rsidRDefault="007E54F9">
      <w:pPr>
        <w:pStyle w:val="ConsPlusTitle"/>
        <w:jc w:val="center"/>
        <w:outlineLvl w:val="2"/>
      </w:pPr>
      <w:r>
        <w:t>Порядок информирования заявителя</w:t>
      </w:r>
    </w:p>
    <w:p w:rsidR="007E54F9" w:rsidRDefault="007E54F9">
      <w:pPr>
        <w:pStyle w:val="ConsPlusTitle"/>
        <w:jc w:val="center"/>
      </w:pPr>
      <w:r>
        <w:t>о результатах рассмотрения жалобы</w:t>
      </w:r>
    </w:p>
    <w:p w:rsidR="007E54F9" w:rsidRDefault="007E54F9">
      <w:pPr>
        <w:pStyle w:val="ConsPlusNormal"/>
        <w:jc w:val="both"/>
      </w:pPr>
    </w:p>
    <w:p w:rsidR="007E54F9" w:rsidRDefault="007E54F9">
      <w:pPr>
        <w:pStyle w:val="ConsPlusNormal"/>
        <w:ind w:firstLine="540"/>
        <w:jc w:val="both"/>
      </w:pPr>
      <w:r>
        <w:t>107.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направляется в электронной форме.</w:t>
      </w:r>
    </w:p>
    <w:p w:rsidR="007E54F9" w:rsidRDefault="007E54F9">
      <w:pPr>
        <w:pStyle w:val="ConsPlusNormal"/>
        <w:spacing w:before="220"/>
        <w:ind w:firstLine="540"/>
        <w:jc w:val="both"/>
      </w:pPr>
      <w:r>
        <w:t>108. Ответ по результатам рассмотрения жалобы подписывается руководителем (уполномоченным руководителем лицом) Министерства, руководителем многофункционального центра, руководителем органа исполнительной власти Кабардино-Балкарской Республики, являющегося учредителем многофункционального центра.</w:t>
      </w:r>
    </w:p>
    <w:p w:rsidR="007E54F9" w:rsidRDefault="007E54F9">
      <w:pPr>
        <w:pStyle w:val="ConsPlusNormal"/>
        <w:spacing w:before="220"/>
        <w:ind w:firstLine="540"/>
        <w:jc w:val="both"/>
      </w:pPr>
      <w:r>
        <w:t>109. В ответе по результатам рассмотрения жалобы указываются:</w:t>
      </w:r>
    </w:p>
    <w:p w:rsidR="007E54F9" w:rsidRDefault="007E54F9">
      <w:pPr>
        <w:pStyle w:val="ConsPlusNormal"/>
        <w:spacing w:before="220"/>
        <w:ind w:firstLine="540"/>
        <w:jc w:val="both"/>
      </w:pPr>
      <w:r>
        <w:t>1) наименование Министерства, многофункционального центра, учредителя многофункционального центра, рассмотревшего жалобу, должность, фамилия, имя, отчество (при наличии) должностного лица, принявшего решение по жалобе;</w:t>
      </w:r>
    </w:p>
    <w:p w:rsidR="007E54F9" w:rsidRDefault="007E54F9">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7E54F9" w:rsidRDefault="007E54F9">
      <w:pPr>
        <w:pStyle w:val="ConsPlusNormal"/>
        <w:spacing w:before="220"/>
        <w:ind w:firstLine="540"/>
        <w:jc w:val="both"/>
      </w:pPr>
      <w:r>
        <w:t>3) фамилия, имя, отчество (при наличии) заявителя;</w:t>
      </w:r>
    </w:p>
    <w:p w:rsidR="007E54F9" w:rsidRDefault="007E54F9">
      <w:pPr>
        <w:pStyle w:val="ConsPlusNormal"/>
        <w:spacing w:before="220"/>
        <w:ind w:firstLine="540"/>
        <w:jc w:val="both"/>
      </w:pPr>
      <w:r>
        <w:t>4) основания для принятия решения по жалобе; принятое по жалобе решение;</w:t>
      </w:r>
    </w:p>
    <w:p w:rsidR="007E54F9" w:rsidRDefault="007E54F9">
      <w:pPr>
        <w:pStyle w:val="ConsPlusNormal"/>
        <w:spacing w:before="220"/>
        <w:ind w:firstLine="540"/>
        <w:jc w:val="both"/>
      </w:pPr>
      <w:r>
        <w:t>5)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E54F9" w:rsidRDefault="007E54F9">
      <w:pPr>
        <w:pStyle w:val="ConsPlusNormal"/>
        <w:spacing w:before="220"/>
        <w:ind w:firstLine="540"/>
        <w:jc w:val="both"/>
      </w:pPr>
      <w:r>
        <w:t>6) сведения о порядке обжалования принятого по жалобе решения.</w:t>
      </w:r>
    </w:p>
    <w:p w:rsidR="007E54F9" w:rsidRDefault="007E54F9">
      <w:pPr>
        <w:pStyle w:val="ConsPlusNormal"/>
        <w:spacing w:before="220"/>
        <w:ind w:firstLine="540"/>
        <w:jc w:val="both"/>
      </w:pPr>
      <w:r>
        <w:lastRenderedPageBreak/>
        <w:t>110. Письменные ответы на жалобы, предназначенные для направления заявителям, высылаются по почте непосредственно в адреса заявителей.</w:t>
      </w:r>
    </w:p>
    <w:p w:rsidR="007E54F9" w:rsidRDefault="007E54F9">
      <w:pPr>
        <w:pStyle w:val="ConsPlusNormal"/>
        <w:spacing w:before="220"/>
        <w:ind w:firstLine="540"/>
        <w:jc w:val="both"/>
      </w:pPr>
      <w:r>
        <w:t>111. Информацию о статусе рассмотрения жалобы, поданной через Портал досудебного обжалования, заявитель может узнать в личном кабинете.</w:t>
      </w:r>
    </w:p>
    <w:p w:rsidR="007E54F9" w:rsidRDefault="007E54F9">
      <w:pPr>
        <w:pStyle w:val="ConsPlusNormal"/>
        <w:spacing w:before="220"/>
        <w:ind w:firstLine="540"/>
        <w:jc w:val="both"/>
      </w:pPr>
      <w:r>
        <w:t>112. В случае признания жалобы подлежащей удовлетворению, в ответе заявителю дается информация о действиях, осуществляемых Министерством,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E54F9" w:rsidRDefault="007E54F9">
      <w:pPr>
        <w:pStyle w:val="ConsPlusNormal"/>
        <w:spacing w:before="220"/>
        <w:ind w:firstLine="540"/>
        <w:jc w:val="both"/>
      </w:pPr>
      <w:r>
        <w:t>113.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54F9" w:rsidRDefault="007E54F9">
      <w:pPr>
        <w:pStyle w:val="ConsPlusNormal"/>
        <w:jc w:val="both"/>
      </w:pPr>
    </w:p>
    <w:p w:rsidR="007E54F9" w:rsidRDefault="007E54F9">
      <w:pPr>
        <w:pStyle w:val="ConsPlusTitle"/>
        <w:jc w:val="center"/>
        <w:outlineLvl w:val="2"/>
      </w:pPr>
      <w:r>
        <w:t>Порядок обжалования решения по жалобе</w:t>
      </w:r>
    </w:p>
    <w:p w:rsidR="007E54F9" w:rsidRDefault="007E54F9">
      <w:pPr>
        <w:pStyle w:val="ConsPlusNormal"/>
        <w:jc w:val="both"/>
      </w:pPr>
    </w:p>
    <w:p w:rsidR="007E54F9" w:rsidRDefault="007E54F9">
      <w:pPr>
        <w:pStyle w:val="ConsPlusNormal"/>
        <w:ind w:firstLine="540"/>
        <w:jc w:val="both"/>
      </w:pPr>
      <w:r>
        <w:t>114. Заявитель имеет право обжаловать решение по жалобе вышестоящим должностным лицам или в вышестоящий орган, а также вправе обратиться в суд. Жалоба подается в суд по подсудности в соответствии с законодательством Российской Федерации.</w:t>
      </w:r>
    </w:p>
    <w:p w:rsidR="007E54F9" w:rsidRDefault="007E54F9">
      <w:pPr>
        <w:pStyle w:val="ConsPlusNormal"/>
        <w:jc w:val="both"/>
      </w:pPr>
    </w:p>
    <w:p w:rsidR="007E54F9" w:rsidRDefault="007E54F9">
      <w:pPr>
        <w:pStyle w:val="ConsPlusTitle"/>
        <w:jc w:val="center"/>
        <w:outlineLvl w:val="2"/>
      </w:pPr>
      <w:r>
        <w:t>Право заявителя на получение информации и документов,</w:t>
      </w:r>
    </w:p>
    <w:p w:rsidR="007E54F9" w:rsidRDefault="007E54F9">
      <w:pPr>
        <w:pStyle w:val="ConsPlusTitle"/>
        <w:jc w:val="center"/>
      </w:pPr>
      <w:r>
        <w:t>необходимых для обоснования и рассмотрения жалобы</w:t>
      </w:r>
    </w:p>
    <w:p w:rsidR="007E54F9" w:rsidRDefault="007E54F9">
      <w:pPr>
        <w:pStyle w:val="ConsPlusNormal"/>
        <w:jc w:val="both"/>
      </w:pPr>
    </w:p>
    <w:p w:rsidR="007E54F9" w:rsidRDefault="007E54F9">
      <w:pPr>
        <w:pStyle w:val="ConsPlusNormal"/>
        <w:ind w:firstLine="540"/>
        <w:jc w:val="both"/>
      </w:pPr>
      <w:r>
        <w:t>115. Заявитель имеет право на получение информации и документов, необходимых для обоснования и рассмотрения жалобы.</w:t>
      </w:r>
    </w:p>
    <w:p w:rsidR="007E54F9" w:rsidRDefault="007E54F9">
      <w:pPr>
        <w:pStyle w:val="ConsPlusNormal"/>
        <w:jc w:val="both"/>
      </w:pPr>
    </w:p>
    <w:p w:rsidR="007E54F9" w:rsidRDefault="007E54F9">
      <w:pPr>
        <w:pStyle w:val="ConsPlusTitle"/>
        <w:jc w:val="center"/>
        <w:outlineLvl w:val="2"/>
      </w:pPr>
      <w:r>
        <w:t>Способы информирования заявителей о порядке подачи</w:t>
      </w:r>
    </w:p>
    <w:p w:rsidR="007E54F9" w:rsidRDefault="007E54F9">
      <w:pPr>
        <w:pStyle w:val="ConsPlusTitle"/>
        <w:jc w:val="center"/>
      </w:pPr>
      <w:r>
        <w:t>и рассмотрения жалобы</w:t>
      </w:r>
    </w:p>
    <w:p w:rsidR="007E54F9" w:rsidRDefault="007E54F9">
      <w:pPr>
        <w:pStyle w:val="ConsPlusNormal"/>
        <w:jc w:val="both"/>
      </w:pPr>
    </w:p>
    <w:p w:rsidR="007E54F9" w:rsidRDefault="007E54F9">
      <w:pPr>
        <w:pStyle w:val="ConsPlusNormal"/>
        <w:ind w:firstLine="540"/>
        <w:jc w:val="both"/>
      </w:pPr>
      <w:r>
        <w:t>116. Информирование заявителей о порядке обжалования решений и действий (бездействия) Министерства и его должностных лиц, многофункционального центра, работников многофункционального центра обеспечивается посредством размещения информации на стендах в местах предоставления государственных услуг, на официальных сайтах Министерства, многофункционального центра, в сети "Интернет", на Едином портале государственных услуг и в соответствующем разделе регионального реестра.</w:t>
      </w:r>
    </w:p>
    <w:p w:rsidR="007E54F9" w:rsidRDefault="007E54F9">
      <w:pPr>
        <w:pStyle w:val="ConsPlusNormal"/>
        <w:spacing w:before="220"/>
        <w:ind w:firstLine="540"/>
        <w:jc w:val="both"/>
      </w:pPr>
      <w:r>
        <w:t>117. Консультирование заявителей о порядке обжалования решений и действий (бездействия) Министерства и его должностных лиц, многофункционального центра, работников многофункционального центра осуществляется в том числе по телефону, электронной почте, при личном приеме.</w:t>
      </w:r>
    </w:p>
    <w:p w:rsidR="007E54F9" w:rsidRDefault="007E54F9">
      <w:pPr>
        <w:pStyle w:val="ConsPlusNormal"/>
        <w:jc w:val="both"/>
      </w:pPr>
    </w:p>
    <w:p w:rsidR="007E54F9" w:rsidRDefault="007E54F9">
      <w:pPr>
        <w:pStyle w:val="ConsPlusNormal"/>
        <w:jc w:val="both"/>
      </w:pPr>
    </w:p>
    <w:p w:rsidR="007E54F9" w:rsidRDefault="007E54F9">
      <w:pPr>
        <w:pStyle w:val="ConsPlusNormal"/>
        <w:jc w:val="both"/>
      </w:pPr>
    </w:p>
    <w:p w:rsidR="007E54F9" w:rsidRDefault="007E54F9">
      <w:pPr>
        <w:pStyle w:val="ConsPlusNormal"/>
        <w:jc w:val="both"/>
      </w:pPr>
    </w:p>
    <w:p w:rsidR="007E54F9" w:rsidRDefault="007E54F9">
      <w:pPr>
        <w:pStyle w:val="ConsPlusNormal"/>
        <w:jc w:val="both"/>
      </w:pPr>
    </w:p>
    <w:p w:rsidR="007E54F9" w:rsidRDefault="007E54F9">
      <w:pPr>
        <w:pStyle w:val="ConsPlusNormal"/>
        <w:jc w:val="right"/>
        <w:outlineLvl w:val="1"/>
      </w:pPr>
      <w:r>
        <w:t>Приложение</w:t>
      </w:r>
    </w:p>
    <w:p w:rsidR="007E54F9" w:rsidRDefault="007E54F9">
      <w:pPr>
        <w:pStyle w:val="ConsPlusNormal"/>
        <w:jc w:val="right"/>
      </w:pPr>
      <w:r>
        <w:t>к Административному регламенту</w:t>
      </w:r>
    </w:p>
    <w:p w:rsidR="007E54F9" w:rsidRDefault="007E54F9">
      <w:pPr>
        <w:pStyle w:val="ConsPlusNormal"/>
        <w:jc w:val="right"/>
      </w:pPr>
      <w:r>
        <w:t>Министерства строительства</w:t>
      </w:r>
    </w:p>
    <w:p w:rsidR="007E54F9" w:rsidRDefault="007E54F9">
      <w:pPr>
        <w:pStyle w:val="ConsPlusNormal"/>
        <w:jc w:val="right"/>
      </w:pPr>
      <w:r>
        <w:t>и дорожного хозяйства</w:t>
      </w:r>
    </w:p>
    <w:p w:rsidR="007E54F9" w:rsidRDefault="007E54F9">
      <w:pPr>
        <w:pStyle w:val="ConsPlusNormal"/>
        <w:jc w:val="right"/>
      </w:pPr>
      <w:r>
        <w:t>Кабардино-Балкарской Республики</w:t>
      </w:r>
    </w:p>
    <w:p w:rsidR="007E54F9" w:rsidRDefault="007E54F9">
      <w:pPr>
        <w:pStyle w:val="ConsPlusNormal"/>
        <w:jc w:val="right"/>
      </w:pPr>
      <w:r>
        <w:t>по предоставлению государственной</w:t>
      </w:r>
    </w:p>
    <w:p w:rsidR="007E54F9" w:rsidRDefault="007E54F9">
      <w:pPr>
        <w:pStyle w:val="ConsPlusNormal"/>
        <w:jc w:val="right"/>
      </w:pPr>
      <w:r>
        <w:lastRenderedPageBreak/>
        <w:t>услуги "Выдача государственных</w:t>
      </w:r>
    </w:p>
    <w:p w:rsidR="007E54F9" w:rsidRDefault="007E54F9">
      <w:pPr>
        <w:pStyle w:val="ConsPlusNormal"/>
        <w:jc w:val="right"/>
      </w:pPr>
      <w:r>
        <w:t>жилищных сертификатов"</w:t>
      </w:r>
    </w:p>
    <w:p w:rsidR="007E54F9" w:rsidRDefault="007E54F9">
      <w:pPr>
        <w:pStyle w:val="ConsPlusNormal"/>
        <w:jc w:val="both"/>
      </w:pPr>
    </w:p>
    <w:p w:rsidR="007E54F9" w:rsidRDefault="007E54F9">
      <w:pPr>
        <w:pStyle w:val="ConsPlusTitle"/>
        <w:jc w:val="center"/>
      </w:pPr>
      <w:bookmarkStart w:id="21" w:name="P606"/>
      <w:bookmarkEnd w:id="21"/>
      <w:r>
        <w:t>БЛОК-СХЕМА</w:t>
      </w:r>
    </w:p>
    <w:p w:rsidR="007E54F9" w:rsidRDefault="007E54F9">
      <w:pPr>
        <w:pStyle w:val="ConsPlusTitle"/>
        <w:jc w:val="center"/>
      </w:pPr>
      <w:r>
        <w:t>ПОСЛЕДОВАТЕЛЬНОСТИ ДЕЙСТВИЙ ДЛЯ</w:t>
      </w:r>
    </w:p>
    <w:p w:rsidR="007E54F9" w:rsidRDefault="007E54F9">
      <w:pPr>
        <w:pStyle w:val="ConsPlusTitle"/>
        <w:jc w:val="center"/>
      </w:pPr>
      <w:r>
        <w:t>ПРЕДОСТАВЛЕНИЯ ГОСУДАРСТВЕННОЙ УСЛУГИ</w:t>
      </w:r>
    </w:p>
    <w:p w:rsidR="007E54F9" w:rsidRDefault="007E54F9">
      <w:pPr>
        <w:pStyle w:val="ConsPlusTitle"/>
        <w:jc w:val="center"/>
      </w:pPr>
      <w:r>
        <w:t>"ВЫДАЧА ГОСУДАРСТВЕННЫХ ЖИЛИЩНЫХ СЕРТИФИКАТОВ"</w:t>
      </w:r>
    </w:p>
    <w:p w:rsidR="007E54F9" w:rsidRDefault="007E54F9">
      <w:pPr>
        <w:pStyle w:val="ConsPlusNormal"/>
        <w:jc w:val="both"/>
      </w:pPr>
    </w:p>
    <w:p w:rsidR="007E54F9" w:rsidRDefault="007E54F9">
      <w:pPr>
        <w:pStyle w:val="ConsPlusNonformat"/>
        <w:jc w:val="both"/>
      </w:pPr>
      <w:r>
        <w:t xml:space="preserve">                         ┌───────────────────────┐</w:t>
      </w:r>
    </w:p>
    <w:p w:rsidR="007E54F9" w:rsidRDefault="007E54F9">
      <w:pPr>
        <w:pStyle w:val="ConsPlusNonformat"/>
        <w:jc w:val="both"/>
      </w:pPr>
      <w:r>
        <w:t xml:space="preserve">                         │  Обращение заявителя  │</w:t>
      </w:r>
    </w:p>
    <w:p w:rsidR="007E54F9" w:rsidRDefault="007E54F9">
      <w:pPr>
        <w:pStyle w:val="ConsPlusNonformat"/>
        <w:jc w:val="both"/>
      </w:pPr>
      <w:r>
        <w:t xml:space="preserve">                         └───────────┬───────────┘</w:t>
      </w:r>
    </w:p>
    <w:p w:rsidR="007E54F9" w:rsidRDefault="007E54F9">
      <w:pPr>
        <w:pStyle w:val="ConsPlusNonformat"/>
        <w:jc w:val="both"/>
      </w:pPr>
      <w:r>
        <w:t xml:space="preserve">                                     v</w:t>
      </w:r>
    </w:p>
    <w:p w:rsidR="007E54F9" w:rsidRDefault="007E54F9">
      <w:pPr>
        <w:pStyle w:val="ConsPlusNonformat"/>
        <w:jc w:val="both"/>
      </w:pPr>
      <w:r>
        <w:t xml:space="preserve">               ┌──────────────────────────────────────────┐</w:t>
      </w:r>
    </w:p>
    <w:p w:rsidR="007E54F9" w:rsidRDefault="007E54F9">
      <w:pPr>
        <w:pStyle w:val="ConsPlusNonformat"/>
        <w:jc w:val="both"/>
      </w:pPr>
      <w:r>
        <w:t xml:space="preserve">               │    Прием гражданина и регистрация его    │</w:t>
      </w:r>
    </w:p>
    <w:p w:rsidR="007E54F9" w:rsidRDefault="007E54F9">
      <w:pPr>
        <w:pStyle w:val="ConsPlusNonformat"/>
        <w:jc w:val="both"/>
      </w:pPr>
      <w:r>
        <w:t xml:space="preserve">               │      заявления в произвольной форме      │</w:t>
      </w:r>
    </w:p>
    <w:p w:rsidR="007E54F9" w:rsidRDefault="007E54F9">
      <w:pPr>
        <w:pStyle w:val="ConsPlusNonformat"/>
        <w:jc w:val="both"/>
      </w:pPr>
      <w:r>
        <w:t xml:space="preserve">               └─────────────────────┬────────────────────┘</w:t>
      </w:r>
    </w:p>
    <w:p w:rsidR="007E54F9" w:rsidRDefault="007E54F9">
      <w:pPr>
        <w:pStyle w:val="ConsPlusNonformat"/>
        <w:jc w:val="both"/>
      </w:pPr>
      <w:r>
        <w:t xml:space="preserve">                                     v</w:t>
      </w:r>
    </w:p>
    <w:p w:rsidR="007E54F9" w:rsidRDefault="007E54F9">
      <w:pPr>
        <w:pStyle w:val="ConsPlusNonformat"/>
        <w:jc w:val="both"/>
      </w:pPr>
      <w:r>
        <w:t xml:space="preserve">         ┌──────────────────────────────────────────────────────┐</w:t>
      </w:r>
    </w:p>
    <w:p w:rsidR="007E54F9" w:rsidRDefault="007E54F9">
      <w:pPr>
        <w:pStyle w:val="ConsPlusNonformat"/>
        <w:jc w:val="both"/>
      </w:pPr>
      <w:r>
        <w:t xml:space="preserve">         │        Проверка права гражданина на получение        │</w:t>
      </w:r>
    </w:p>
    <w:p w:rsidR="007E54F9" w:rsidRDefault="007E54F9">
      <w:pPr>
        <w:pStyle w:val="ConsPlusNonformat"/>
        <w:jc w:val="both"/>
      </w:pPr>
      <w:r>
        <w:t xml:space="preserve">         │    государственного жилищного сертификата, полноты   │</w:t>
      </w:r>
    </w:p>
    <w:p w:rsidR="007E54F9" w:rsidRDefault="007E54F9">
      <w:pPr>
        <w:pStyle w:val="ConsPlusNonformat"/>
        <w:jc w:val="both"/>
      </w:pPr>
      <w:r>
        <w:t xml:space="preserve">         │   и достоверности предоставленных органом местного   │</w:t>
      </w:r>
    </w:p>
    <w:p w:rsidR="007E54F9" w:rsidRDefault="007E54F9">
      <w:pPr>
        <w:pStyle w:val="ConsPlusNonformat"/>
        <w:jc w:val="both"/>
      </w:pPr>
      <w:r>
        <w:t xml:space="preserve">         │       самоуправления необходимых документов по       │</w:t>
      </w:r>
    </w:p>
    <w:p w:rsidR="007E54F9" w:rsidRDefault="007E54F9">
      <w:pPr>
        <w:pStyle w:val="ConsPlusNonformat"/>
        <w:jc w:val="both"/>
      </w:pPr>
      <w:r>
        <w:t xml:space="preserve">         │     гражданину - участнику основного мероприятия     │</w:t>
      </w:r>
    </w:p>
    <w:p w:rsidR="007E54F9" w:rsidRDefault="007E54F9">
      <w:pPr>
        <w:pStyle w:val="ConsPlusNonformat"/>
        <w:jc w:val="both"/>
      </w:pPr>
      <w:r>
        <w:t xml:space="preserve">         └──────────┬─────────────────────────────────────┬─────┘</w:t>
      </w:r>
    </w:p>
    <w:p w:rsidR="007E54F9" w:rsidRDefault="007E54F9">
      <w:pPr>
        <w:pStyle w:val="ConsPlusNonformat"/>
        <w:jc w:val="both"/>
      </w:pPr>
      <w:r>
        <w:t xml:space="preserve">                    v                                     v</w:t>
      </w:r>
    </w:p>
    <w:p w:rsidR="007E54F9" w:rsidRDefault="007E54F9">
      <w:pPr>
        <w:pStyle w:val="ConsPlusNonformat"/>
        <w:jc w:val="both"/>
      </w:pPr>
      <w:r>
        <w:t xml:space="preserve">                ┌──────┐                              ┌──────┐</w:t>
      </w:r>
    </w:p>
    <w:p w:rsidR="007E54F9" w:rsidRDefault="007E54F9">
      <w:pPr>
        <w:pStyle w:val="ConsPlusNonformat"/>
        <w:jc w:val="both"/>
      </w:pPr>
      <w:r>
        <w:t xml:space="preserve">                │  Да  │                              │ Нет  │</w:t>
      </w:r>
    </w:p>
    <w:p w:rsidR="007E54F9" w:rsidRDefault="007E54F9">
      <w:pPr>
        <w:pStyle w:val="ConsPlusNonformat"/>
        <w:jc w:val="both"/>
      </w:pPr>
      <w:r>
        <w:t xml:space="preserve">                └───┬──┘                              └───┬──┘</w:t>
      </w:r>
    </w:p>
    <w:p w:rsidR="007E54F9" w:rsidRDefault="007E54F9">
      <w:pPr>
        <w:pStyle w:val="ConsPlusNonformat"/>
        <w:jc w:val="both"/>
      </w:pPr>
      <w:r>
        <w:t xml:space="preserve">                    v                                     v</w:t>
      </w:r>
    </w:p>
    <w:p w:rsidR="007E54F9" w:rsidRDefault="007E54F9">
      <w:pPr>
        <w:pStyle w:val="ConsPlusNonformat"/>
        <w:jc w:val="both"/>
      </w:pPr>
      <w:r>
        <w:t>┌──────────────────────────────────────┐ ┌────────────────────────────────┐</w:t>
      </w:r>
    </w:p>
    <w:p w:rsidR="007E54F9" w:rsidRDefault="007E54F9">
      <w:pPr>
        <w:pStyle w:val="ConsPlusNonformat"/>
        <w:jc w:val="both"/>
      </w:pPr>
      <w:r>
        <w:t>│Рассмотрение заявления и пакета       │ │Принятие решения об отказе      │</w:t>
      </w:r>
    </w:p>
    <w:p w:rsidR="007E54F9" w:rsidRDefault="007E54F9">
      <w:pPr>
        <w:pStyle w:val="ConsPlusNonformat"/>
        <w:jc w:val="both"/>
      </w:pPr>
      <w:r>
        <w:t>│документов, признание гражданина      │ │в признании гражданина имеющим  │</w:t>
      </w:r>
    </w:p>
    <w:p w:rsidR="007E54F9" w:rsidRDefault="007E54F9">
      <w:pPr>
        <w:pStyle w:val="ConsPlusNonformat"/>
        <w:jc w:val="both"/>
      </w:pPr>
      <w:r>
        <w:t>│имеющим право на получение            │ │право на получение              │</w:t>
      </w:r>
    </w:p>
    <w:p w:rsidR="007E54F9" w:rsidRDefault="007E54F9">
      <w:pPr>
        <w:pStyle w:val="ConsPlusNonformat"/>
        <w:jc w:val="both"/>
      </w:pPr>
      <w:r>
        <w:t>│государственного жилищного сертификата│ │государственного жилищного      │</w:t>
      </w:r>
    </w:p>
    <w:p w:rsidR="007E54F9" w:rsidRDefault="007E54F9">
      <w:pPr>
        <w:pStyle w:val="ConsPlusNonformat"/>
        <w:jc w:val="both"/>
      </w:pPr>
      <w:r>
        <w:t>│в рамках основного мероприятия        │ │сертификата в рамках реализации │</w:t>
      </w:r>
    </w:p>
    <w:p w:rsidR="007E54F9" w:rsidRDefault="007E54F9">
      <w:pPr>
        <w:pStyle w:val="ConsPlusNonformat"/>
        <w:jc w:val="both"/>
      </w:pPr>
      <w:r>
        <w:t>│"Выполнение государственных           │ │основного мероприятия           │</w:t>
      </w:r>
    </w:p>
    <w:p w:rsidR="007E54F9" w:rsidRDefault="007E54F9">
      <w:pPr>
        <w:pStyle w:val="ConsPlusNonformat"/>
        <w:jc w:val="both"/>
      </w:pPr>
      <w:r>
        <w:t>│обязательств по обеспечению жильем    │ │"Выполнение государственных     │</w:t>
      </w:r>
    </w:p>
    <w:p w:rsidR="007E54F9" w:rsidRDefault="007E54F9">
      <w:pPr>
        <w:pStyle w:val="ConsPlusNonformat"/>
        <w:jc w:val="both"/>
      </w:pPr>
      <w:r>
        <w:t>│категорий граждан, установленных      │ │обязательств по обеспечению     │</w:t>
      </w:r>
    </w:p>
    <w:p w:rsidR="007E54F9" w:rsidRDefault="007E54F9">
      <w:pPr>
        <w:pStyle w:val="ConsPlusNonformat"/>
        <w:jc w:val="both"/>
      </w:pPr>
      <w:r>
        <w:t>│федеральным законодательством"        │ │жильем категорий граждан,       │</w:t>
      </w:r>
    </w:p>
    <w:p w:rsidR="007E54F9" w:rsidRDefault="007E54F9">
      <w:pPr>
        <w:pStyle w:val="ConsPlusNonformat"/>
        <w:jc w:val="both"/>
      </w:pPr>
      <w:r>
        <w:t>│государственной программы Российской  │ │установленных федеральным       │</w:t>
      </w:r>
    </w:p>
    <w:p w:rsidR="007E54F9" w:rsidRDefault="007E54F9">
      <w:pPr>
        <w:pStyle w:val="ConsPlusNonformat"/>
        <w:jc w:val="both"/>
      </w:pPr>
      <w:r>
        <w:t>│Федерации "Обеспечение доступным      │ │законодательством"              │</w:t>
      </w:r>
    </w:p>
    <w:p w:rsidR="007E54F9" w:rsidRDefault="007E54F9">
      <w:pPr>
        <w:pStyle w:val="ConsPlusNonformat"/>
        <w:jc w:val="both"/>
      </w:pPr>
      <w:r>
        <w:t>│и комфортным жильем и коммунальными   │ │государственной программы       │</w:t>
      </w:r>
    </w:p>
    <w:p w:rsidR="007E54F9" w:rsidRDefault="007E54F9">
      <w:pPr>
        <w:pStyle w:val="ConsPlusNonformat"/>
        <w:jc w:val="both"/>
      </w:pPr>
      <w:r>
        <w:t>│услугами граждан Российской Федерации"│ │Российской Федерации            │</w:t>
      </w:r>
    </w:p>
    <w:p w:rsidR="007E54F9" w:rsidRDefault="007E54F9">
      <w:pPr>
        <w:pStyle w:val="ConsPlusNonformat"/>
        <w:jc w:val="both"/>
      </w:pPr>
      <w:r>
        <w:t>│                                      │ │"Обеспечение доступным и        │</w:t>
      </w:r>
    </w:p>
    <w:p w:rsidR="007E54F9" w:rsidRDefault="007E54F9">
      <w:pPr>
        <w:pStyle w:val="ConsPlusNonformat"/>
        <w:jc w:val="both"/>
      </w:pPr>
      <w:r>
        <w:t>│                                      │ │комфортным жильем и             │</w:t>
      </w:r>
    </w:p>
    <w:p w:rsidR="007E54F9" w:rsidRDefault="007E54F9">
      <w:pPr>
        <w:pStyle w:val="ConsPlusNonformat"/>
        <w:jc w:val="both"/>
      </w:pPr>
      <w:r>
        <w:t>│                                      │ │коммунальными услугами граждан  │</w:t>
      </w:r>
    </w:p>
    <w:p w:rsidR="007E54F9" w:rsidRDefault="007E54F9">
      <w:pPr>
        <w:pStyle w:val="ConsPlusNonformat"/>
        <w:jc w:val="both"/>
      </w:pPr>
      <w:r>
        <w:t>│                                      │ │Российской Федерации"           │</w:t>
      </w:r>
    </w:p>
    <w:p w:rsidR="007E54F9" w:rsidRDefault="007E54F9">
      <w:pPr>
        <w:pStyle w:val="ConsPlusNonformat"/>
        <w:jc w:val="both"/>
      </w:pPr>
      <w:r>
        <w:t>└───────────────────┬──────────────────┘ └────────────────┬───────────────┘</w:t>
      </w:r>
    </w:p>
    <w:p w:rsidR="007E54F9" w:rsidRDefault="007E54F9">
      <w:pPr>
        <w:pStyle w:val="ConsPlusNonformat"/>
        <w:jc w:val="both"/>
      </w:pPr>
      <w:r>
        <w:t xml:space="preserve">                    v                                     v</w:t>
      </w:r>
    </w:p>
    <w:p w:rsidR="007E54F9" w:rsidRDefault="007E54F9">
      <w:pPr>
        <w:pStyle w:val="ConsPlusNonformat"/>
        <w:jc w:val="both"/>
      </w:pPr>
      <w:r>
        <w:t>┌──────────────────────────────────────┐ ┌────────────────────────────────┐</w:t>
      </w:r>
    </w:p>
    <w:p w:rsidR="007E54F9" w:rsidRDefault="007E54F9">
      <w:pPr>
        <w:pStyle w:val="ConsPlusNonformat"/>
        <w:jc w:val="both"/>
      </w:pPr>
      <w:r>
        <w:t>│Принятие решения о выдаче             │ │Оформление и выдача уведомления │</w:t>
      </w:r>
    </w:p>
    <w:p w:rsidR="007E54F9" w:rsidRDefault="007E54F9">
      <w:pPr>
        <w:pStyle w:val="ConsPlusNonformat"/>
        <w:jc w:val="both"/>
      </w:pPr>
      <w:r>
        <w:t>│государственного жилищного сертификата│ │об отказе в признании гражданина│</w:t>
      </w:r>
    </w:p>
    <w:p w:rsidR="007E54F9" w:rsidRDefault="007E54F9">
      <w:pPr>
        <w:pStyle w:val="ConsPlusNonformat"/>
        <w:jc w:val="both"/>
      </w:pPr>
      <w:r>
        <w:t>│в текущем году                        │ │имеющим право на получение      │</w:t>
      </w:r>
    </w:p>
    <w:p w:rsidR="007E54F9" w:rsidRDefault="007E54F9">
      <w:pPr>
        <w:pStyle w:val="ConsPlusNonformat"/>
        <w:jc w:val="both"/>
      </w:pPr>
      <w:r>
        <w:t>└───────────────────┬──────────────────┘ │государственного жилищного      │</w:t>
      </w:r>
    </w:p>
    <w:p w:rsidR="007E54F9" w:rsidRDefault="007E54F9">
      <w:pPr>
        <w:pStyle w:val="ConsPlusNonformat"/>
        <w:jc w:val="both"/>
      </w:pPr>
      <w:r>
        <w:t xml:space="preserve">                    v                    │сертификата в рамках реализации │</w:t>
      </w:r>
    </w:p>
    <w:p w:rsidR="007E54F9" w:rsidRDefault="007E54F9">
      <w:pPr>
        <w:pStyle w:val="ConsPlusNonformat"/>
        <w:jc w:val="both"/>
      </w:pPr>
      <w:r>
        <w:t>┌──────────────────────────────────────┐ │основного мероприятия           │</w:t>
      </w:r>
    </w:p>
    <w:p w:rsidR="007E54F9" w:rsidRDefault="007E54F9">
      <w:pPr>
        <w:pStyle w:val="ConsPlusNonformat"/>
        <w:jc w:val="both"/>
      </w:pPr>
      <w:r>
        <w:t>│Оформление и выдача государственного  │ │"Выполнение государственных     │</w:t>
      </w:r>
    </w:p>
    <w:p w:rsidR="007E54F9" w:rsidRDefault="007E54F9">
      <w:pPr>
        <w:pStyle w:val="ConsPlusNonformat"/>
        <w:jc w:val="both"/>
      </w:pPr>
      <w:r>
        <w:t>│жилищного сертификата и вручение      │ │обязательств по обеспечению     │</w:t>
      </w:r>
    </w:p>
    <w:p w:rsidR="007E54F9" w:rsidRDefault="007E54F9">
      <w:pPr>
        <w:pStyle w:val="ConsPlusNonformat"/>
        <w:jc w:val="both"/>
      </w:pPr>
      <w:r>
        <w:t>│гражданину                            │ │жильем категорий граждан,       │</w:t>
      </w:r>
    </w:p>
    <w:p w:rsidR="007E54F9" w:rsidRDefault="007E54F9">
      <w:pPr>
        <w:pStyle w:val="ConsPlusNonformat"/>
        <w:jc w:val="both"/>
      </w:pPr>
      <w:r>
        <w:t>└──────────────────────────────────────┘ │установленных федеральным       │</w:t>
      </w:r>
    </w:p>
    <w:p w:rsidR="007E54F9" w:rsidRDefault="007E54F9">
      <w:pPr>
        <w:pStyle w:val="ConsPlusNonformat"/>
        <w:jc w:val="both"/>
      </w:pPr>
      <w:r>
        <w:t xml:space="preserve">                                         │законодательством"              │</w:t>
      </w:r>
    </w:p>
    <w:p w:rsidR="007E54F9" w:rsidRDefault="007E54F9">
      <w:pPr>
        <w:pStyle w:val="ConsPlusNonformat"/>
        <w:jc w:val="both"/>
      </w:pPr>
      <w:r>
        <w:t xml:space="preserve">                                         │государственной программы       │</w:t>
      </w:r>
    </w:p>
    <w:p w:rsidR="007E54F9" w:rsidRDefault="007E54F9">
      <w:pPr>
        <w:pStyle w:val="ConsPlusNonformat"/>
        <w:jc w:val="both"/>
      </w:pPr>
      <w:r>
        <w:lastRenderedPageBreak/>
        <w:t xml:space="preserve">                                         │Российской Федерации            │</w:t>
      </w:r>
    </w:p>
    <w:p w:rsidR="007E54F9" w:rsidRDefault="007E54F9">
      <w:pPr>
        <w:pStyle w:val="ConsPlusNonformat"/>
        <w:jc w:val="both"/>
      </w:pPr>
      <w:r>
        <w:t xml:space="preserve">                                         │"Обеспечение доступным и        │</w:t>
      </w:r>
    </w:p>
    <w:p w:rsidR="007E54F9" w:rsidRDefault="007E54F9">
      <w:pPr>
        <w:pStyle w:val="ConsPlusNonformat"/>
        <w:jc w:val="both"/>
      </w:pPr>
      <w:r>
        <w:t xml:space="preserve">                                         │комфортным жильем и             │</w:t>
      </w:r>
    </w:p>
    <w:p w:rsidR="007E54F9" w:rsidRDefault="007E54F9">
      <w:pPr>
        <w:pStyle w:val="ConsPlusNonformat"/>
        <w:jc w:val="both"/>
      </w:pPr>
      <w:r>
        <w:t xml:space="preserve">                                         │коммунальными услугами граждан  │</w:t>
      </w:r>
    </w:p>
    <w:p w:rsidR="007E54F9" w:rsidRDefault="007E54F9">
      <w:pPr>
        <w:pStyle w:val="ConsPlusNonformat"/>
        <w:jc w:val="both"/>
      </w:pPr>
      <w:r>
        <w:t xml:space="preserve">                                         │Российской Федерации"           │</w:t>
      </w:r>
    </w:p>
    <w:p w:rsidR="007E54F9" w:rsidRDefault="007E54F9">
      <w:pPr>
        <w:pStyle w:val="ConsPlusNonformat"/>
        <w:jc w:val="both"/>
      </w:pPr>
      <w:r>
        <w:t xml:space="preserve">                                         └────────────────┬───────────────┘</w:t>
      </w:r>
    </w:p>
    <w:p w:rsidR="007E54F9" w:rsidRDefault="007E54F9">
      <w:pPr>
        <w:pStyle w:val="ConsPlusNonformat"/>
        <w:jc w:val="both"/>
      </w:pPr>
      <w:r>
        <w:t xml:space="preserve">                                                          v</w:t>
      </w:r>
    </w:p>
    <w:p w:rsidR="007E54F9" w:rsidRDefault="007E54F9">
      <w:pPr>
        <w:pStyle w:val="ConsPlusNonformat"/>
        <w:jc w:val="both"/>
      </w:pPr>
      <w:r>
        <w:t xml:space="preserve">           ┌──────────────────────────────────────────────────────────────┐</w:t>
      </w:r>
    </w:p>
    <w:p w:rsidR="007E54F9" w:rsidRDefault="007E54F9">
      <w:pPr>
        <w:pStyle w:val="ConsPlusNonformat"/>
        <w:jc w:val="both"/>
      </w:pPr>
      <w:r>
        <w:t xml:space="preserve">           │        Обжалование действий и решений, осуществляемых        │</w:t>
      </w:r>
    </w:p>
    <w:p w:rsidR="007E54F9" w:rsidRDefault="007E54F9">
      <w:pPr>
        <w:pStyle w:val="ConsPlusNonformat"/>
        <w:jc w:val="both"/>
      </w:pPr>
      <w:r>
        <w:t xml:space="preserve">           │     (принятых) в ходе исполнения государственной услуги      │</w:t>
      </w:r>
    </w:p>
    <w:p w:rsidR="007E54F9" w:rsidRDefault="007E54F9">
      <w:pPr>
        <w:pStyle w:val="ConsPlusNonformat"/>
        <w:jc w:val="both"/>
      </w:pPr>
      <w:r>
        <w:t xml:space="preserve">           └──────────────┬───────────────────────────────┬───────────────┘</w:t>
      </w:r>
    </w:p>
    <w:p w:rsidR="007E54F9" w:rsidRDefault="007E54F9">
      <w:pPr>
        <w:pStyle w:val="ConsPlusNonformat"/>
        <w:jc w:val="both"/>
      </w:pPr>
      <w:r>
        <w:t xml:space="preserve">                          v                               v</w:t>
      </w:r>
    </w:p>
    <w:p w:rsidR="007E54F9" w:rsidRDefault="007E54F9">
      <w:pPr>
        <w:pStyle w:val="ConsPlusNonformat"/>
        <w:jc w:val="both"/>
      </w:pPr>
      <w:r>
        <w:t xml:space="preserve">           ┌─────────────────────────────┐  ┌─────────────────────────────┐</w:t>
      </w:r>
    </w:p>
    <w:p w:rsidR="007E54F9" w:rsidRDefault="007E54F9">
      <w:pPr>
        <w:pStyle w:val="ConsPlusNonformat"/>
        <w:jc w:val="both"/>
      </w:pPr>
      <w:r>
        <w:t xml:space="preserve">           │Рассмотрение и удовлетворение│  │ Отказ в рассмотрении жалобы │</w:t>
      </w:r>
    </w:p>
    <w:p w:rsidR="007E54F9" w:rsidRDefault="007E54F9">
      <w:pPr>
        <w:pStyle w:val="ConsPlusNonformat"/>
        <w:jc w:val="both"/>
      </w:pPr>
      <w:r>
        <w:t xml:space="preserve">           │          жалобы             │  │                             │</w:t>
      </w:r>
    </w:p>
    <w:p w:rsidR="007E54F9" w:rsidRDefault="007E54F9">
      <w:pPr>
        <w:pStyle w:val="ConsPlusNonformat"/>
        <w:jc w:val="both"/>
      </w:pPr>
      <w:r>
        <w:t xml:space="preserve">           └─────────────────────────────┘  └─────────────────────────────┘</w:t>
      </w:r>
    </w:p>
    <w:p w:rsidR="007E54F9" w:rsidRDefault="007E54F9">
      <w:pPr>
        <w:pStyle w:val="ConsPlusNormal"/>
        <w:jc w:val="both"/>
      </w:pPr>
    </w:p>
    <w:p w:rsidR="007E54F9" w:rsidRDefault="007E54F9">
      <w:pPr>
        <w:pStyle w:val="ConsPlusNormal"/>
        <w:jc w:val="both"/>
      </w:pPr>
    </w:p>
    <w:p w:rsidR="007E54F9" w:rsidRDefault="007E54F9">
      <w:pPr>
        <w:pStyle w:val="ConsPlusNormal"/>
        <w:pBdr>
          <w:top w:val="single" w:sz="6" w:space="0" w:color="auto"/>
        </w:pBdr>
        <w:spacing w:before="100" w:after="100"/>
        <w:jc w:val="both"/>
        <w:rPr>
          <w:sz w:val="2"/>
          <w:szCs w:val="2"/>
        </w:rPr>
      </w:pPr>
    </w:p>
    <w:p w:rsidR="00E14600" w:rsidRDefault="00E14600">
      <w:bookmarkStart w:id="22" w:name="_GoBack"/>
      <w:bookmarkEnd w:id="22"/>
    </w:p>
    <w:sectPr w:rsidR="00E14600" w:rsidSect="00680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F9"/>
    <w:rsid w:val="007E54F9"/>
    <w:rsid w:val="00E14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4ABFE-A476-4102-9917-F8321CAC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4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5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54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5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54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54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54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54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4ECA0F7CD15373716DEBA005DF004658557080307369B3DEFC5217945922DCA5CE6E15E4A1034427A893D20Cb6xBH" TargetMode="External"/><Relationship Id="rId18" Type="http://schemas.openxmlformats.org/officeDocument/2006/relationships/hyperlink" Target="consultantplus://offline/ref=8A4ECA0F7CD15373716DEBA005DF00465A5C708F3E7369B3DEFC5217945922DCB7CE3619E6A7184228BDC583493732B06355CE4272250766b4x8H" TargetMode="External"/><Relationship Id="rId26" Type="http://schemas.openxmlformats.org/officeDocument/2006/relationships/hyperlink" Target="consultantplus://offline/ref=8A4ECA0F7CD15373716DEBA005DF00465A5C708F3E7369B3DEFC5217945922DCB7CE361DE2A1161070F2C4DF0F6421B26355CC446Db2xEH" TargetMode="External"/><Relationship Id="rId39" Type="http://schemas.openxmlformats.org/officeDocument/2006/relationships/hyperlink" Target="consultantplus://offline/ref=8A4ECA0F7CD15373716DEBA005DF00465A5C708F3E7369B3DEFC5217945922DCB7CE361AEEA4161070F2C4DF0F6421B26355CC446Db2xEH" TargetMode="External"/><Relationship Id="rId21" Type="http://schemas.openxmlformats.org/officeDocument/2006/relationships/hyperlink" Target="consultantplus://offline/ref=8A4ECA0F7CD15373716DEBA005DF00465A5C708F3E7369B3DEFC5217945922DCB7CE361AEEA4161070F2C4DF0F6421B26355CC446Db2xEH" TargetMode="External"/><Relationship Id="rId34" Type="http://schemas.openxmlformats.org/officeDocument/2006/relationships/hyperlink" Target="consultantplus://offline/ref=8A4ECA0F7CD15373716DEBA005DF00465A5C708F3E7369B3DEFC5217945922DCB7CE361DE1A2161070F2C4DF0F6421B26355CC446Db2xEH" TargetMode="External"/><Relationship Id="rId42" Type="http://schemas.openxmlformats.org/officeDocument/2006/relationships/hyperlink" Target="consultantplus://offline/ref=8A4ECA0F7CD15373716DEBA005DF00465A5C708F3E7369B3DEFC5217945922DCB7CE361CE5A0161070F2C4DF0F6421B26355CC446Db2xEH" TargetMode="External"/><Relationship Id="rId47" Type="http://schemas.openxmlformats.org/officeDocument/2006/relationships/hyperlink" Target="consultantplus://offline/ref=8A4ECA0F7CD15373716DEBA005DF00465A5C708F3E7369B3DEFC5217945922DCB7CE361AEEA2161070F2C4DF0F6421B26355CC446Db2xEH" TargetMode="External"/><Relationship Id="rId50" Type="http://schemas.openxmlformats.org/officeDocument/2006/relationships/hyperlink" Target="consultantplus://offline/ref=8A4ECA0F7CD15373716DF5AD13B35D4B5D562F84357564E086A3094AC350288BF0816F49A2F2104627A891D413603FB3b6xCH" TargetMode="External"/><Relationship Id="rId55" Type="http://schemas.openxmlformats.org/officeDocument/2006/relationships/hyperlink" Target="consultantplus://offline/ref=8A4ECA0F7CD15373716DEBA005DF00465A5D718A367269B3DEFC5217945922DCA5CE6E15E4A1034427A893D20Cb6xBH" TargetMode="External"/><Relationship Id="rId7" Type="http://schemas.openxmlformats.org/officeDocument/2006/relationships/hyperlink" Target="consultantplus://offline/ref=8A4ECA0F7CD15373716DEBA005DF00465A5C7581337C69B3DEFC5217945922DCB7CE3619EFAC491565E39CD00B7C3FB47B49CE45b6x5H" TargetMode="External"/><Relationship Id="rId2" Type="http://schemas.openxmlformats.org/officeDocument/2006/relationships/settings" Target="settings.xml"/><Relationship Id="rId16" Type="http://schemas.openxmlformats.org/officeDocument/2006/relationships/hyperlink" Target="consultantplus://offline/ref=8A4ECA0F7CD15373716DEBA005DF00465A5C708F3E7369B3DEFC5217945922DCB7CE361CE7AE161070F2C4DF0F6421B26355CC446Db2xEH" TargetMode="External"/><Relationship Id="rId29" Type="http://schemas.openxmlformats.org/officeDocument/2006/relationships/hyperlink" Target="consultantplus://offline/ref=8A4ECA0F7CD15373716DEBA005DF00465A5D708A337C69B3DEFC5217945922DCB7CE3619E6A71D4023BDC583493732B06355CE4272250766b4x8H" TargetMode="External"/><Relationship Id="rId11" Type="http://schemas.openxmlformats.org/officeDocument/2006/relationships/hyperlink" Target="consultantplus://offline/ref=8A4ECA0F7CD15373716DEBA005DF00465A5C7581337C69B3DEFC5217945922DCB7CE3619E3A0161070F2C4DF0F6421B26355CC446Db2xEH" TargetMode="External"/><Relationship Id="rId24" Type="http://schemas.openxmlformats.org/officeDocument/2006/relationships/hyperlink" Target="consultantplus://offline/ref=8A4ECA0F7CD15373716DEBA005DF00465A5C708F3E7369B3DEFC5217945922DCB7CE361CE5A0161070F2C4DF0F6421B26355CC446Db2xEH" TargetMode="External"/><Relationship Id="rId32" Type="http://schemas.openxmlformats.org/officeDocument/2006/relationships/hyperlink" Target="consultantplus://offline/ref=8A4ECA0F7CD15373716DEBA005DF00465A5C708F3E7369B3DEFC5217945922DCB7CE361DE1A3161070F2C4DF0F6421B26355CC446Db2xEH" TargetMode="External"/><Relationship Id="rId37" Type="http://schemas.openxmlformats.org/officeDocument/2006/relationships/hyperlink" Target="consultantplus://offline/ref=8A4ECA0F7CD15373716DEBA005DF00465A5C708F3E7369B3DEFC5217945922DCB7CE361EE0A1161070F2C4DF0F6421B26355CC446Db2xEH" TargetMode="External"/><Relationship Id="rId40" Type="http://schemas.openxmlformats.org/officeDocument/2006/relationships/hyperlink" Target="consultantplus://offline/ref=8A4ECA0F7CD15373716DEBA005DF00465A5C708F3E7369B3DEFC5217945922DCB7CE361DE1A3161070F2C4DF0F6421B26355CC446Db2xEH" TargetMode="External"/><Relationship Id="rId45" Type="http://schemas.openxmlformats.org/officeDocument/2006/relationships/hyperlink" Target="consultantplus://offline/ref=8A4ECA0F7CD15373716DEBA005DF00465A5C708F3E7369B3DEFC5217945922DCB7CE361DE1A0161070F2C4DF0F6421B26355CC446Db2xEH" TargetMode="External"/><Relationship Id="rId53" Type="http://schemas.openxmlformats.org/officeDocument/2006/relationships/hyperlink" Target="consultantplus://offline/ref=8A4ECA0F7CD15373716DEBA005DF00465A5F708C357669B3DEFC5217945922DCA5CE6E15E4A1034427A893D20Cb6xBH" TargetMode="External"/><Relationship Id="rId58" Type="http://schemas.openxmlformats.org/officeDocument/2006/relationships/theme" Target="theme/theme1.xml"/><Relationship Id="rId5" Type="http://schemas.openxmlformats.org/officeDocument/2006/relationships/hyperlink" Target="consultantplus://offline/ref=8A4ECA0F7CD15373716DF5AD13B35D4B5D562F84317061E482A3094AC350288BF0816F49A2F2104627A891D413603FB3b6xCH" TargetMode="External"/><Relationship Id="rId19" Type="http://schemas.openxmlformats.org/officeDocument/2006/relationships/hyperlink" Target="consultantplus://offline/ref=8A4ECA0F7CD15373716DEBA005DF00465A5C708F3E7369B3DEFC5217945922DCB7CE361EE0A1161070F2C4DF0F6421B26355CC446Db2x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A4ECA0F7CD15373716DEBA005DF00465A5C7581337C69B3DEFC5217945922DCB7CE361EEEAC491565E39CD00B7C3FB47B49CE45b6x5H" TargetMode="External"/><Relationship Id="rId14" Type="http://schemas.openxmlformats.org/officeDocument/2006/relationships/hyperlink" Target="consultantplus://offline/ref=8A4ECA0F7CD15373716DEBA005DF00465B5C76813E7069B3DEFC5217945922DCA5CE6E15E4A1034427A893D20Cb6xBH" TargetMode="External"/><Relationship Id="rId22" Type="http://schemas.openxmlformats.org/officeDocument/2006/relationships/hyperlink" Target="consultantplus://offline/ref=8A4ECA0F7CD15373716DEBA005DF00465A5C708F3E7369B3DEFC5217945922DCB7CE361DE1A3161070F2C4DF0F6421B26355CC446Db2xEH" TargetMode="External"/><Relationship Id="rId27" Type="http://schemas.openxmlformats.org/officeDocument/2006/relationships/hyperlink" Target="consultantplus://offline/ref=8A4ECA0F7CD15373716DEBA005DF00465A5C708F3E7369B3DEFC5217945922DCB7CE3619E6A7184228BDC583493732B06355CE4272250766b4x8H" TargetMode="External"/><Relationship Id="rId30" Type="http://schemas.openxmlformats.org/officeDocument/2006/relationships/hyperlink" Target="consultantplus://offline/ref=8A4ECA0F7CD15373716DEBA005DF00465A5C708F3E7369B3DEFC5217945922DCB7CE361AEEA4161070F2C4DF0F6421B26355CC446Db2xEH" TargetMode="External"/><Relationship Id="rId35" Type="http://schemas.openxmlformats.org/officeDocument/2006/relationships/hyperlink" Target="consultantplus://offline/ref=8A4ECA0F7CD15373716DEBA005DF00465A5C708F3E7369B3DEFC5217945922DCB7CE361DE2A1161070F2C4DF0F6421B26355CC446Db2xEH" TargetMode="External"/><Relationship Id="rId43" Type="http://schemas.openxmlformats.org/officeDocument/2006/relationships/hyperlink" Target="consultantplus://offline/ref=8A4ECA0F7CD15373716DEBA005DF00465A5C708F3E7369B3DEFC5217945922DCB7CE361DE1A1161070F2C4DF0F6421B26355CC446Db2xEH" TargetMode="External"/><Relationship Id="rId48" Type="http://schemas.openxmlformats.org/officeDocument/2006/relationships/hyperlink" Target="consultantplus://offline/ref=8A4ECA0F7CD15373716DEBA005DF00465A5F708C357669B3DEFC5217945922DCA5CE6E15E4A1034427A893D20Cb6xBH" TargetMode="External"/><Relationship Id="rId56" Type="http://schemas.openxmlformats.org/officeDocument/2006/relationships/hyperlink" Target="consultantplus://offline/ref=8A4ECA0F7CD15373716DEBA005DF00465A5F708C357669B3DEFC5217945922DCB7CE3619E6A71E4123BDC583493732B06355CE4272250766b4x8H" TargetMode="External"/><Relationship Id="rId8" Type="http://schemas.openxmlformats.org/officeDocument/2006/relationships/hyperlink" Target="consultantplus://offline/ref=8A4ECA0F7CD15373716DEBA005DF00465A5C7581337C69B3DEFC5217945922DCB7CE361DE2AC491565E39CD00B7C3FB47B49CE45b6x5H" TargetMode="External"/><Relationship Id="rId51" Type="http://schemas.openxmlformats.org/officeDocument/2006/relationships/hyperlink" Target="consultantplus://offline/ref=8A4ECA0F7CD15373716DEBA005DF00465A5D748E327469B3DEFC5217945922DCB7CE3619E6A71D4521BDC583493732B06355CE4272250766b4x8H" TargetMode="External"/><Relationship Id="rId3" Type="http://schemas.openxmlformats.org/officeDocument/2006/relationships/webSettings" Target="webSettings.xml"/><Relationship Id="rId12" Type="http://schemas.openxmlformats.org/officeDocument/2006/relationships/hyperlink" Target="consultantplus://offline/ref=8A4ECA0F7CD15373716DEBA005DF00465B54738F3E7669B3DEFC5217945922DCA5CE6E15E4A1034427A893D20Cb6xBH" TargetMode="External"/><Relationship Id="rId17" Type="http://schemas.openxmlformats.org/officeDocument/2006/relationships/hyperlink" Target="consultantplus://offline/ref=8A4ECA0F7CD15373716DEBA005DF00465A5C708F3E7369B3DEFC5217945922DCB7CE361DE2A1161070F2C4DF0F6421B26355CC446Db2xEH" TargetMode="External"/><Relationship Id="rId25" Type="http://schemas.openxmlformats.org/officeDocument/2006/relationships/hyperlink" Target="consultantplus://offline/ref=8A4ECA0F7CD15373716DEBA005DF00465A5C708F3E7369B3DEFC5217945922DCB7CE361DE1A2161070F2C4DF0F6421B26355CC446Db2xEH" TargetMode="External"/><Relationship Id="rId33" Type="http://schemas.openxmlformats.org/officeDocument/2006/relationships/hyperlink" Target="consultantplus://offline/ref=8A4ECA0F7CD15373716DEBA005DF00465A5C708F3E7369B3DEFC5217945922DCB7CE361CE5A0161070F2C4DF0F6421B26355CC446Db2xEH" TargetMode="External"/><Relationship Id="rId38" Type="http://schemas.openxmlformats.org/officeDocument/2006/relationships/hyperlink" Target="consultantplus://offline/ref=8A4ECA0F7CD15373716DEBA005DF00465A5D708A337C69B3DEFC5217945922DCB7CE3619E6A71D4023BDC583493732B06355CE4272250766b4x8H" TargetMode="External"/><Relationship Id="rId46" Type="http://schemas.openxmlformats.org/officeDocument/2006/relationships/hyperlink" Target="consultantplus://offline/ref=8A4ECA0F7CD15373716DEBA005DF00465A5C708F3E7369B3DEFC5217945922DCB7CE361DE1A0161070F2C4DF0F6421B26355CC446Db2xEH" TargetMode="External"/><Relationship Id="rId20" Type="http://schemas.openxmlformats.org/officeDocument/2006/relationships/hyperlink" Target="consultantplus://offline/ref=8A4ECA0F7CD15373716DEBA005DF00465A5D708A337C69B3DEFC5217945922DCB7CE3619E6A71D4023BDC583493732B06355CE4272250766b4x8H" TargetMode="External"/><Relationship Id="rId41" Type="http://schemas.openxmlformats.org/officeDocument/2006/relationships/hyperlink" Target="consultantplus://offline/ref=8A4ECA0F7CD15373716DEBA005DF00465A5C708F3E7369B3DEFC5217945922DCB7CE361DE1A3161070F2C4DF0F6421B26355CC446Db2xEH" TargetMode="External"/><Relationship Id="rId54" Type="http://schemas.openxmlformats.org/officeDocument/2006/relationships/hyperlink" Target="consultantplus://offline/ref=8A4ECA0F7CD15373716DEBA005DF00465A5C708E3E7569B3DEFC5217945922DCA5CE6E15E4A1034427A893D20Cb6xBH" TargetMode="External"/><Relationship Id="rId1" Type="http://schemas.openxmlformats.org/officeDocument/2006/relationships/styles" Target="styles.xml"/><Relationship Id="rId6" Type="http://schemas.openxmlformats.org/officeDocument/2006/relationships/hyperlink" Target="consultantplus://offline/ref=8A4ECA0F7CD15373716DF5AD13B35D4B5D562F84327366E281A3094AC350288BF0816F5BA2AA1C4421B691D406366EF63046CC427227017943E425b8xAH" TargetMode="External"/><Relationship Id="rId15" Type="http://schemas.openxmlformats.org/officeDocument/2006/relationships/hyperlink" Target="consultantplus://offline/ref=8A4ECA0F7CD15373716DEBA005DF00465A5F778C3F7069B3DEFC5217945922DCA5CE6E15E4A1034427A893D20Cb6xBH" TargetMode="External"/><Relationship Id="rId23" Type="http://schemas.openxmlformats.org/officeDocument/2006/relationships/hyperlink" Target="consultantplus://offline/ref=8A4ECA0F7CD15373716DEBA005DF00465A5C708F3E7369B3DEFC5217945922DCB7CE361DE1A3161070F2C4DF0F6421B26355CC446Db2xEH" TargetMode="External"/><Relationship Id="rId28" Type="http://schemas.openxmlformats.org/officeDocument/2006/relationships/hyperlink" Target="consultantplus://offline/ref=8A4ECA0F7CD15373716DEBA005DF00465A5C708F3E7369B3DEFC5217945922DCB7CE361EE0A1161070F2C4DF0F6421B26355CC446Db2xEH" TargetMode="External"/><Relationship Id="rId36" Type="http://schemas.openxmlformats.org/officeDocument/2006/relationships/hyperlink" Target="consultantplus://offline/ref=8A4ECA0F7CD15373716DEBA005DF00465A5C708F3E7369B3DEFC5217945922DCB7CE3619E6A7184228BDC583493732B06355CE4272250766b4x8H" TargetMode="External"/><Relationship Id="rId49" Type="http://schemas.openxmlformats.org/officeDocument/2006/relationships/hyperlink" Target="consultantplus://offline/ref=8A4ECA0F7CD15373716DF5AD13B35D4B5D562F84357463E684A3094AC350288BF0816F5BA2AA1C4421B690D606366EF63046CC427227017943E425b8xAH" TargetMode="External"/><Relationship Id="rId57" Type="http://schemas.openxmlformats.org/officeDocument/2006/relationships/fontTable" Target="fontTable.xml"/><Relationship Id="rId10" Type="http://schemas.openxmlformats.org/officeDocument/2006/relationships/hyperlink" Target="consultantplus://offline/ref=8A4ECA0F7CD15373716DEBA005DF00465A5C7581337C69B3DEFC5217945922DCB7CE361FE7AC491565E39CD00B7C3FB47B49CE45b6x5H" TargetMode="External"/><Relationship Id="rId31" Type="http://schemas.openxmlformats.org/officeDocument/2006/relationships/hyperlink" Target="consultantplus://offline/ref=8A4ECA0F7CD15373716DEBA005DF00465A5C708F3E7369B3DEFC5217945922DCB7CE361DE1A3161070F2C4DF0F6421B26355CC446Db2xEH" TargetMode="External"/><Relationship Id="rId44" Type="http://schemas.openxmlformats.org/officeDocument/2006/relationships/hyperlink" Target="consultantplus://offline/ref=8A4ECA0F7CD15373716DEBA005DF00465A5C708F3E7369B3DEFC5217945922DCB7CE361DE1A2161070F2C4DF0F6421B26355CC446Db2xEH" TargetMode="External"/><Relationship Id="rId52" Type="http://schemas.openxmlformats.org/officeDocument/2006/relationships/hyperlink" Target="consultantplus://offline/ref=8A4ECA0F7CD15373716DEBA005DF00465A5C708F3E7369B3DEFC5217945922DCB7CE361CE7AE161070F2C4DF0F6421B26355CC446Db2x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12884</Words>
  <Characters>73443</Characters>
  <Application>Microsoft Office Word</Application>
  <DocSecurity>0</DocSecurity>
  <Lines>612</Lines>
  <Paragraphs>172</Paragraphs>
  <ScaleCrop>false</ScaleCrop>
  <Company/>
  <LinksUpToDate>false</LinksUpToDate>
  <CharactersWithSpaces>86155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2019-06-26T07:49:00Z</dcterms:created>
  <dcterms:modified xsi:type="dcterms:W3CDTF">2019-06-26T07:50:00Z</dcterms:modified>
</cp:coreProperties>
</file>